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ADF49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A04DED1" w14:textId="29632F19" w:rsidR="00420AFB" w:rsidRPr="000820A2" w:rsidRDefault="00354B45" w:rsidP="000820A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UNIVERSIDADE</w:t>
      </w:r>
      <w:r w:rsidR="00AA2E35">
        <w:rPr>
          <w:rFonts w:ascii="Arial" w:hAnsi="Arial" w:cs="Arial"/>
          <w:sz w:val="24"/>
        </w:rPr>
        <w:t xml:space="preserve"> SENAC</w:t>
      </w:r>
    </w:p>
    <w:p w14:paraId="67E4D5F5" w14:textId="0E460572" w:rsidR="000820A2" w:rsidRDefault="00AA2E35" w:rsidP="000820A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DANIEL ABREU DANTAS</w:t>
      </w:r>
    </w:p>
    <w:p w14:paraId="2F4BA954" w14:textId="42CBD038" w:rsidR="00232BB6" w:rsidRPr="00A61C7A" w:rsidRDefault="00232BB6" w:rsidP="000820A2">
      <w:pPr>
        <w:jc w:val="center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</w:rPr>
        <w:t>DESIGN DE INTERFACES</w:t>
      </w:r>
    </w:p>
    <w:p w14:paraId="4BFE1DA4" w14:textId="77777777" w:rsidR="000820A2" w:rsidRPr="00AA2E35" w:rsidRDefault="000820A2" w:rsidP="0098146F">
      <w:pPr>
        <w:jc w:val="right"/>
        <w:rPr>
          <w:rFonts w:ascii="Arial" w:hAnsi="Arial" w:cs="Arial"/>
          <w:sz w:val="24"/>
          <w:u w:val="single"/>
        </w:rPr>
      </w:pPr>
    </w:p>
    <w:p w14:paraId="44F90F76" w14:textId="77777777" w:rsidR="000820A2" w:rsidRPr="000820A2" w:rsidRDefault="000820A2" w:rsidP="00AA2E35">
      <w:pPr>
        <w:rPr>
          <w:rFonts w:ascii="Arial" w:hAnsi="Arial" w:cs="Arial"/>
          <w:sz w:val="24"/>
        </w:rPr>
      </w:pPr>
    </w:p>
    <w:p w14:paraId="21D30393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73CF2D9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83D3D82" w14:textId="15ABBB13" w:rsidR="000820A2" w:rsidRPr="000820A2" w:rsidRDefault="00AA2E35" w:rsidP="000820A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MUDANÇAS NO SITE DO YOUTUBE AO LONGO DO TEMPO</w:t>
      </w:r>
    </w:p>
    <w:p w14:paraId="206D736E" w14:textId="692B8B1F" w:rsidR="000820A2" w:rsidRDefault="000820A2" w:rsidP="000820A2">
      <w:pPr>
        <w:jc w:val="center"/>
        <w:rPr>
          <w:rFonts w:ascii="Arial" w:hAnsi="Arial" w:cs="Arial"/>
          <w:sz w:val="24"/>
          <w:u w:val="single"/>
        </w:rPr>
      </w:pPr>
    </w:p>
    <w:p w14:paraId="46850A17" w14:textId="77777777" w:rsidR="00AA2E35" w:rsidRDefault="00AA2E35" w:rsidP="000820A2">
      <w:pPr>
        <w:jc w:val="center"/>
        <w:rPr>
          <w:rFonts w:ascii="Arial" w:hAnsi="Arial" w:cs="Arial"/>
          <w:sz w:val="24"/>
          <w:u w:val="single"/>
        </w:rPr>
      </w:pPr>
    </w:p>
    <w:p w14:paraId="5DC4FD05" w14:textId="77777777" w:rsidR="00AA2E35" w:rsidRPr="00AA2E35" w:rsidRDefault="00AA2E35" w:rsidP="000820A2">
      <w:pPr>
        <w:jc w:val="center"/>
        <w:rPr>
          <w:rFonts w:ascii="Arial" w:hAnsi="Arial" w:cs="Arial"/>
          <w:sz w:val="24"/>
          <w:u w:val="single"/>
        </w:rPr>
      </w:pPr>
    </w:p>
    <w:tbl>
      <w:tblPr>
        <w:tblStyle w:val="Tabelacomgrade"/>
        <w:tblpPr w:leftFromText="141" w:rightFromText="141" w:vertAnchor="text" w:horzAnchor="margin" w:tblpXSpec="center" w:tblpY="286"/>
        <w:tblW w:w="0" w:type="auto"/>
        <w:tblLook w:val="04A0" w:firstRow="1" w:lastRow="0" w:firstColumn="1" w:lastColumn="0" w:noHBand="0" w:noVBand="1"/>
      </w:tblPr>
      <w:tblGrid>
        <w:gridCol w:w="7490"/>
      </w:tblGrid>
      <w:tr w:rsidR="00887513" w14:paraId="5AD5A3CE" w14:textId="77777777" w:rsidTr="00887513">
        <w:trPr>
          <w:trHeight w:val="1088"/>
        </w:trPr>
        <w:tc>
          <w:tcPr>
            <w:tcW w:w="7490" w:type="dxa"/>
          </w:tcPr>
          <w:p w14:paraId="21F1F637" w14:textId="77777777" w:rsidR="00887513" w:rsidRPr="00887513" w:rsidRDefault="00887513" w:rsidP="008875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87513">
              <w:rPr>
                <w:rFonts w:ascii="Arial" w:hAnsi="Arial" w:cs="Arial"/>
                <w:b/>
                <w:sz w:val="20"/>
                <w:szCs w:val="20"/>
              </w:rPr>
              <w:t>Regras gerais de apresentação:</w:t>
            </w:r>
          </w:p>
          <w:p w14:paraId="5A7F58BF" w14:textId="77777777" w:rsidR="00887513" w:rsidRPr="00887513" w:rsidRDefault="00887513" w:rsidP="008875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27C7D23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Margem esquerda e superior: 3 cm.</w:t>
            </w:r>
          </w:p>
          <w:p w14:paraId="5CD99B2E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Margem direita e inferior: 2 cm.</w:t>
            </w:r>
          </w:p>
          <w:p w14:paraId="23230A08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Espaçamento entre linhas: 1,5 cm.</w:t>
            </w:r>
          </w:p>
          <w:p w14:paraId="124491FA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Dois espaços de 1,5 cm antes e depois das seções e subseções do texto.</w:t>
            </w:r>
          </w:p>
          <w:p w14:paraId="6BA0D8B8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Fonte tamanho 12 (excetuando-se as citações de mais de três linhas, notas de rodapé, paginação e legendas de ilustrações e tabelas que devem ser digitadas em tamanho menor e uniforme).</w:t>
            </w:r>
          </w:p>
          <w:p w14:paraId="14A6EDD4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Os títulos das seções primárias, por serem as principais divisões de um texto, devem iniciar em folhas distintas.</w:t>
            </w:r>
          </w:p>
          <w:p w14:paraId="62FE8F8B" w14:textId="77777777" w:rsid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Contagem da numeração de páginas a partir da folha de rosto (a capa não entra na contagem), porém o número, propriamente dito, deverá aparecer somente a partir da parte textual do trabalho (Introdução).</w:t>
            </w:r>
          </w:p>
        </w:tc>
      </w:tr>
    </w:tbl>
    <w:p w14:paraId="50FA0DA5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23EA5DCB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711CE8F8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7D226315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2B401989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55206ED1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58481DCB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61ABD4BA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180CD790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FB669AF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54012528" w14:textId="0F2098EA" w:rsid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70970DDD" w14:textId="6DFBD4B6" w:rsidR="00AA2E35" w:rsidRDefault="00AA2E35" w:rsidP="000820A2">
      <w:pPr>
        <w:jc w:val="center"/>
        <w:rPr>
          <w:rFonts w:ascii="Arial" w:hAnsi="Arial" w:cs="Arial"/>
          <w:sz w:val="24"/>
        </w:rPr>
      </w:pPr>
    </w:p>
    <w:p w14:paraId="711C4D04" w14:textId="65C378E1" w:rsidR="00AA2E35" w:rsidRDefault="00AA2E35" w:rsidP="000820A2">
      <w:pPr>
        <w:jc w:val="center"/>
        <w:rPr>
          <w:rFonts w:ascii="Arial" w:hAnsi="Arial" w:cs="Arial"/>
          <w:sz w:val="24"/>
        </w:rPr>
      </w:pPr>
    </w:p>
    <w:p w14:paraId="17013545" w14:textId="77777777" w:rsidR="00AA2E35" w:rsidRPr="000820A2" w:rsidRDefault="00AA2E35" w:rsidP="000820A2">
      <w:pPr>
        <w:jc w:val="center"/>
        <w:rPr>
          <w:rFonts w:ascii="Arial" w:hAnsi="Arial" w:cs="Arial"/>
          <w:sz w:val="24"/>
        </w:rPr>
      </w:pPr>
    </w:p>
    <w:p w14:paraId="4AFB4D6B" w14:textId="572185EF" w:rsidR="006A061E" w:rsidRDefault="00AA2E35" w:rsidP="000820A2">
      <w:pPr>
        <w:jc w:val="center"/>
        <w:rPr>
          <w:rFonts w:ascii="Arial" w:hAnsi="Arial" w:cs="Arial"/>
          <w:sz w:val="24"/>
        </w:rPr>
        <w:sectPr w:rsidR="006A061E" w:rsidSect="006A061E">
          <w:headerReference w:type="default" r:id="rId8"/>
          <w:foot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 w:val="24"/>
        </w:rPr>
        <w:t>DUQUE DE CAXIAS</w:t>
      </w:r>
      <w:r w:rsidR="00887513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2022</w:t>
      </w:r>
    </w:p>
    <w:p w14:paraId="25D5CC34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95468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07A190" w14:textId="77777777" w:rsidR="00C30507" w:rsidRPr="00C30507" w:rsidRDefault="00C30507">
          <w:pPr>
            <w:pStyle w:val="CabealhodoSumrio"/>
            <w:rPr>
              <w:rFonts w:ascii="Arial" w:hAnsi="Arial" w:cs="Arial"/>
              <w:b/>
              <w:color w:val="auto"/>
              <w:sz w:val="24"/>
            </w:rPr>
          </w:pPr>
          <w:r w:rsidRPr="00C30507">
            <w:rPr>
              <w:rFonts w:ascii="Arial" w:hAnsi="Arial" w:cs="Arial"/>
              <w:b/>
              <w:color w:val="auto"/>
              <w:sz w:val="24"/>
            </w:rPr>
            <w:t>SUMÁRIO</w:t>
          </w:r>
        </w:p>
        <w:p w14:paraId="3DCDCD68" w14:textId="77777777" w:rsidR="00C30507" w:rsidRPr="00C30507" w:rsidRDefault="00C30507" w:rsidP="00C30507">
          <w:pPr>
            <w:rPr>
              <w:lang w:eastAsia="pt-BR"/>
            </w:rPr>
          </w:pPr>
        </w:p>
        <w:p w14:paraId="1B4DDC2F" w14:textId="77777777" w:rsidR="00C30507" w:rsidRDefault="00C30507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954776" w:history="1">
            <w:r w:rsidRPr="00B72059">
              <w:rPr>
                <w:rStyle w:val="Hyperlink"/>
                <w:rFonts w:ascii="Arial" w:hAnsi="Arial" w:cs="Arial"/>
                <w:b/>
                <w:noProof/>
              </w:rPr>
              <w:t>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_Toc486954776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6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C2E8" w14:textId="1FFFBFB9" w:rsidR="00C30507" w:rsidRDefault="00CF2E6F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486954777" w:history="1">
            <w:r w:rsidR="00C30507" w:rsidRPr="00B72059">
              <w:rPr>
                <w:rStyle w:val="Hyperlink"/>
                <w:rFonts w:ascii="Arial" w:hAnsi="Arial" w:cs="Arial"/>
                <w:b/>
                <w:noProof/>
              </w:rPr>
              <w:t>2 DESENVOLVIMENTO</w:t>
            </w:r>
            <w:r w:rsidR="00C30507">
              <w:rPr>
                <w:noProof/>
                <w:webHidden/>
              </w:rPr>
              <w:tab/>
            </w:r>
            <w:r w:rsidR="00C30507">
              <w:rPr>
                <w:noProof/>
                <w:webHidden/>
              </w:rPr>
              <w:fldChar w:fldCharType="begin"/>
            </w:r>
            <w:r w:rsidR="00C30507">
              <w:rPr>
                <w:noProof/>
                <w:webHidden/>
              </w:rPr>
              <w:instrText xml:space="preserve"> PAGEREF _Toc486954777 \h </w:instrText>
            </w:r>
            <w:r w:rsidR="00C30507">
              <w:rPr>
                <w:noProof/>
                <w:webHidden/>
              </w:rPr>
            </w:r>
            <w:r w:rsidR="00C30507">
              <w:rPr>
                <w:noProof/>
                <w:webHidden/>
              </w:rPr>
              <w:fldChar w:fldCharType="separate"/>
            </w:r>
            <w:r w:rsidR="006A061E">
              <w:rPr>
                <w:noProof/>
                <w:webHidden/>
              </w:rPr>
              <w:t>3</w:t>
            </w:r>
            <w:r w:rsidR="00C30507">
              <w:rPr>
                <w:noProof/>
                <w:webHidden/>
              </w:rPr>
              <w:fldChar w:fldCharType="end"/>
            </w:r>
          </w:hyperlink>
        </w:p>
        <w:p w14:paraId="316AEBB5" w14:textId="0A62C791" w:rsidR="00232BB6" w:rsidRDefault="007F001E" w:rsidP="007F001E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t xml:space="preserve">           </w:t>
          </w:r>
          <w:r w:rsidRPr="007F001E">
            <w:rPr>
              <w:rFonts w:ascii="Arial" w:hAnsi="Arial" w:cs="Arial"/>
              <w:b/>
              <w:bCs/>
            </w:rPr>
            <w:t xml:space="preserve"> 2.</w:t>
          </w:r>
          <w:hyperlink w:anchor="_Toc486954777" w:history="1">
            <w:r>
              <w:rPr>
                <w:rStyle w:val="Hyperlink"/>
                <w:rFonts w:ascii="Arial" w:hAnsi="Arial" w:cs="Arial"/>
                <w:b/>
                <w:noProof/>
              </w:rPr>
              <w:t>1</w:t>
            </w:r>
            <w:r w:rsidRPr="00B72059">
              <w:rPr>
                <w:rStyle w:val="Hyperlink"/>
                <w:rFonts w:ascii="Arial" w:hAnsi="Arial" w:cs="Arial"/>
                <w:b/>
                <w:noProof/>
              </w:rPr>
              <w:t xml:space="preserve"> </w:t>
            </w:r>
            <w:r>
              <w:rPr>
                <w:rStyle w:val="Hyperlink"/>
                <w:rFonts w:ascii="Arial" w:hAnsi="Arial" w:cs="Arial"/>
                <w:b/>
                <w:noProof/>
              </w:rPr>
              <w:t>ESQUEMAS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3CAAD53F" w14:textId="1DA274B6" w:rsidR="007F001E" w:rsidRPr="007F001E" w:rsidRDefault="007F001E" w:rsidP="007F001E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t xml:space="preserve">        </w:t>
          </w:r>
          <w:r w:rsidRPr="007F001E">
            <w:rPr>
              <w:rFonts w:ascii="Arial" w:hAnsi="Arial" w:cs="Arial"/>
              <w:b/>
              <w:bCs/>
            </w:rPr>
            <w:t xml:space="preserve">    2.</w:t>
          </w:r>
          <w:hyperlink w:anchor="_Toc486954777" w:history="1">
            <w:r>
              <w:rPr>
                <w:rStyle w:val="Hyperlink"/>
                <w:rFonts w:ascii="Arial" w:hAnsi="Arial" w:cs="Arial"/>
                <w:b/>
                <w:noProof/>
              </w:rPr>
              <w:t>2</w:t>
            </w:r>
            <w:r w:rsidRPr="00B72059">
              <w:rPr>
                <w:rStyle w:val="Hyperlink"/>
                <w:rFonts w:ascii="Arial" w:hAnsi="Arial" w:cs="Arial"/>
                <w:b/>
                <w:noProof/>
              </w:rPr>
              <w:t xml:space="preserve"> </w:t>
            </w:r>
            <w:r>
              <w:rPr>
                <w:rStyle w:val="Hyperlink"/>
                <w:rFonts w:ascii="Arial" w:hAnsi="Arial" w:cs="Arial"/>
                <w:b/>
                <w:noProof/>
              </w:rPr>
              <w:t>MUDANÇAS</w:t>
            </w:r>
            <w:r>
              <w:rPr>
                <w:noProof/>
                <w:webHidden/>
              </w:rPr>
              <w:tab/>
              <w:t>5</w:t>
            </w:r>
          </w:hyperlink>
        </w:p>
        <w:p w14:paraId="72B5EADC" w14:textId="289958D7" w:rsidR="00C30507" w:rsidRDefault="00CF2E6F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486954778" w:history="1">
            <w:r w:rsidR="00C30507" w:rsidRPr="00B72059">
              <w:rPr>
                <w:rStyle w:val="Hyperlink"/>
                <w:rFonts w:ascii="Arial" w:hAnsi="Arial" w:cs="Arial"/>
                <w:b/>
                <w:noProof/>
              </w:rPr>
              <w:t>3 CONCLUSÃO</w:t>
            </w:r>
            <w:r w:rsidR="00C30507">
              <w:rPr>
                <w:noProof/>
                <w:webHidden/>
              </w:rPr>
              <w:tab/>
            </w:r>
            <w:r w:rsidR="007F001E">
              <w:rPr>
                <w:noProof/>
                <w:webHidden/>
              </w:rPr>
              <w:t>6</w:t>
            </w:r>
          </w:hyperlink>
        </w:p>
        <w:p w14:paraId="47FFFD0C" w14:textId="66667DC3" w:rsidR="00C30507" w:rsidRDefault="00CF2E6F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486954779" w:history="1">
            <w:r w:rsidR="00C30507" w:rsidRPr="00B72059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 w:rsidR="00C30507">
              <w:rPr>
                <w:noProof/>
                <w:webHidden/>
              </w:rPr>
              <w:tab/>
            </w:r>
            <w:r w:rsidR="007F001E">
              <w:rPr>
                <w:noProof/>
                <w:webHidden/>
              </w:rPr>
              <w:t>7</w:t>
            </w:r>
          </w:hyperlink>
        </w:p>
        <w:p w14:paraId="429B8A67" w14:textId="77777777" w:rsidR="00C30507" w:rsidRDefault="00C30507">
          <w:r>
            <w:rPr>
              <w:b/>
              <w:bCs/>
            </w:rPr>
            <w:fldChar w:fldCharType="end"/>
          </w:r>
        </w:p>
      </w:sdtContent>
    </w:sdt>
    <w:p w14:paraId="64197179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F2329EA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30BD29F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79BE4B8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2A24134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5AC6A57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2786E96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137484E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0DDD40A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91C7FA5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55981BC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5D2C3E3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1B1DD51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F843E07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F4C3E99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B0A6C4C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4FA7D9F" w14:textId="77777777" w:rsidR="006A061E" w:rsidRDefault="006A061E" w:rsidP="000820A2">
      <w:pPr>
        <w:spacing w:line="360" w:lineRule="auto"/>
        <w:jc w:val="both"/>
        <w:rPr>
          <w:rFonts w:ascii="Arial" w:hAnsi="Arial" w:cs="Arial"/>
          <w:b/>
          <w:sz w:val="24"/>
        </w:rPr>
        <w:sectPr w:rsidR="006A061E" w:rsidSect="006A061E">
          <w:pgSz w:w="11906" w:h="16838"/>
          <w:pgMar w:top="1701" w:right="1134" w:bottom="1134" w:left="1701" w:header="709" w:footer="709" w:gutter="0"/>
          <w:pgNumType w:start="3"/>
          <w:cols w:space="708"/>
          <w:titlePg/>
          <w:docGrid w:linePitch="360"/>
        </w:sectPr>
      </w:pPr>
    </w:p>
    <w:p w14:paraId="48B23240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73E93E5" w14:textId="77777777" w:rsidR="000820A2" w:rsidRPr="00C30507" w:rsidRDefault="000820A2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0" w:name="_Toc486954776"/>
      <w:r w:rsidRPr="00C30507">
        <w:rPr>
          <w:rFonts w:ascii="Arial" w:hAnsi="Arial" w:cs="Arial"/>
          <w:b/>
          <w:color w:val="auto"/>
          <w:sz w:val="24"/>
        </w:rPr>
        <w:t>1</w:t>
      </w:r>
      <w:r w:rsidR="00887513" w:rsidRPr="00C30507">
        <w:rPr>
          <w:rFonts w:ascii="Arial" w:hAnsi="Arial" w:cs="Arial"/>
          <w:b/>
          <w:color w:val="auto"/>
          <w:sz w:val="24"/>
        </w:rPr>
        <w:t xml:space="preserve"> INTRODUÇÃO</w:t>
      </w:r>
      <w:bookmarkEnd w:id="0"/>
    </w:p>
    <w:p w14:paraId="36BC9F72" w14:textId="77777777" w:rsidR="000820A2" w:rsidRPr="000820A2" w:rsidRDefault="000820A2" w:rsidP="000820A2">
      <w:pPr>
        <w:spacing w:line="360" w:lineRule="auto"/>
        <w:jc w:val="both"/>
        <w:rPr>
          <w:rFonts w:ascii="Arial" w:hAnsi="Arial" w:cs="Arial"/>
          <w:sz w:val="24"/>
        </w:rPr>
      </w:pPr>
    </w:p>
    <w:p w14:paraId="1AAF6B37" w14:textId="5DF3A92B" w:rsidR="00A414B4" w:rsidRDefault="007F7E21" w:rsidP="00E3589A">
      <w:pPr>
        <w:pStyle w:val="NormalWeb"/>
        <w:shd w:val="clear" w:color="auto" w:fill="FFFFFF"/>
        <w:spacing w:before="0" w:beforeAutospacing="0" w:after="36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Arial" w:hAnsi="Arial" w:cs="Arial"/>
        </w:rPr>
        <w:t>O Youtube surgiu por volta de 2005, nessa época a empresa visava revolucionar a internet por meio da sua plataforma de vídeos</w:t>
      </w:r>
      <w:r w:rsidR="00A414B4">
        <w:rPr>
          <w:rFonts w:ascii="Arial" w:hAnsi="Arial" w:cs="Arial"/>
        </w:rPr>
        <w:t xml:space="preserve">. </w:t>
      </w:r>
      <w:r w:rsidR="00A414B4">
        <w:rPr>
          <w:rFonts w:ascii="Open Sans" w:hAnsi="Open Sans" w:cs="Open Sans"/>
          <w:color w:val="222222"/>
        </w:rPr>
        <w:t xml:space="preserve">O YouTube foi fundado por Chad Hurley, Steve Chen e </w:t>
      </w:r>
      <w:proofErr w:type="spellStart"/>
      <w:r w:rsidR="005801CC" w:rsidRPr="005801CC">
        <w:rPr>
          <w:rFonts w:ascii="Open Sans" w:hAnsi="Open Sans" w:cs="Open Sans"/>
          <w:color w:val="222222"/>
          <w:u w:val="single"/>
        </w:rPr>
        <w:t>J</w:t>
      </w:r>
      <w:r w:rsidR="00A414B4" w:rsidRPr="005801CC">
        <w:rPr>
          <w:rFonts w:ascii="Open Sans" w:hAnsi="Open Sans" w:cs="Open Sans"/>
          <w:color w:val="222222"/>
          <w:u w:val="single"/>
        </w:rPr>
        <w:t>awed</w:t>
      </w:r>
      <w:proofErr w:type="spellEnd"/>
      <w:r w:rsidR="00A414B4">
        <w:rPr>
          <w:rFonts w:ascii="Open Sans" w:hAnsi="Open Sans" w:cs="Open Sans"/>
          <w:color w:val="222222"/>
        </w:rPr>
        <w:t xml:space="preserve"> Karim em fevereiro de 2005, nos Estados Unidos. Comprado pela Google em 2006, o site permite que os usuários compartilhem vídeos e interajam com seus autores através de comentários.</w:t>
      </w:r>
    </w:p>
    <w:p w14:paraId="56B0E762" w14:textId="195C4965" w:rsidR="00A414B4" w:rsidRDefault="00A414B4" w:rsidP="00E3589A">
      <w:pPr>
        <w:pStyle w:val="NormalWeb"/>
        <w:shd w:val="clear" w:color="auto" w:fill="FFFFFF"/>
        <w:spacing w:before="0" w:beforeAutospacing="0" w:after="36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Atualmente, o YouTube conta com mais de 1 bilhão de usuários, o que representa quase um terço da internet. Além disso, a plataforma está presente em 88 países e disponível em 76 idiomas diferentes. Por dia, são assistidas um bi</w:t>
      </w:r>
      <w:r w:rsidR="007F001E">
        <w:rPr>
          <w:rFonts w:ascii="Open Sans" w:hAnsi="Open Sans" w:cs="Open Sans"/>
          <w:color w:val="222222"/>
        </w:rPr>
        <w:t>l</w:t>
      </w:r>
      <w:r>
        <w:rPr>
          <w:rFonts w:ascii="Open Sans" w:hAnsi="Open Sans" w:cs="Open Sans"/>
          <w:color w:val="222222"/>
        </w:rPr>
        <w:t>hão de horas de vídeos no site, número que atrai empresas para a realização de campanhas publicitárias.</w:t>
      </w:r>
    </w:p>
    <w:p w14:paraId="5BA9829A" w14:textId="77777777" w:rsidR="00A414B4" w:rsidRDefault="00A414B4" w:rsidP="00E3589A">
      <w:pPr>
        <w:pStyle w:val="NormalWeb"/>
        <w:shd w:val="clear" w:color="auto" w:fill="FFFFFF"/>
        <w:spacing w:before="0" w:beforeAutospacing="0" w:after="36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De acordo com a companhia, a missão do YouTube é "dar a todos uma voz e revelar o mundo". Seus valores se baseiam na liberdade de expressão, direito à informação, direito à oportunidade e liberdade para pertencer.</w:t>
      </w:r>
    </w:p>
    <w:p w14:paraId="11042C49" w14:textId="77777777" w:rsidR="00A414B4" w:rsidRDefault="00A414B4" w:rsidP="00E3589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O YouTube chegou ao Brasil em junho de 2007, com a versão em português da plataforma. Na mesma época, o YouTube também expandiu seus negócios para a Europa e Japão.</w:t>
      </w:r>
    </w:p>
    <w:p w14:paraId="7D3D9793" w14:textId="682393EE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3EECE753" w14:textId="77777777" w:rsidR="002E1C9D" w:rsidRDefault="002E1C9D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1733DF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D1DB66D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7EC512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FF34CE5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3D9B858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281E8ED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CD1A796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25ACD72" w14:textId="77777777" w:rsidR="007F7E21" w:rsidRDefault="007F7E21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6537229" w14:textId="74C35405" w:rsidR="00887513" w:rsidRDefault="00887513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1" w:name="_Toc486954777"/>
      <w:r w:rsidRPr="00C30507">
        <w:rPr>
          <w:rFonts w:ascii="Arial" w:hAnsi="Arial" w:cs="Arial"/>
          <w:b/>
          <w:color w:val="auto"/>
          <w:sz w:val="24"/>
        </w:rPr>
        <w:lastRenderedPageBreak/>
        <w:t>2 DESENVOLVIMENTO</w:t>
      </w:r>
      <w:bookmarkEnd w:id="1"/>
    </w:p>
    <w:p w14:paraId="047B3423" w14:textId="77777777" w:rsidR="00A414B4" w:rsidRPr="00A414B4" w:rsidRDefault="00A414B4" w:rsidP="00A414B4">
      <w:pPr>
        <w:rPr>
          <w:u w:val="single"/>
        </w:rPr>
      </w:pPr>
    </w:p>
    <w:p w14:paraId="16088341" w14:textId="5FA00C6F" w:rsidR="00A414B4" w:rsidRDefault="00A414B4" w:rsidP="00A414B4"/>
    <w:p w14:paraId="28417EDF" w14:textId="5D8CE68B" w:rsidR="00A414B4" w:rsidRDefault="00232BB6" w:rsidP="00A414B4">
      <w:pPr>
        <w:pStyle w:val="Ttulo1"/>
        <w:ind w:firstLine="708"/>
        <w:rPr>
          <w:rFonts w:ascii="Arial" w:hAnsi="Arial" w:cs="Arial"/>
          <w:b/>
          <w:color w:val="auto"/>
          <w:sz w:val="24"/>
        </w:rPr>
      </w:pPr>
      <w:r>
        <w:rPr>
          <w:rFonts w:ascii="Arial" w:hAnsi="Arial" w:cs="Arial"/>
          <w:b/>
          <w:color w:val="auto"/>
          <w:sz w:val="24"/>
        </w:rPr>
        <w:t xml:space="preserve">1 </w:t>
      </w:r>
      <w:r w:rsidR="00A414B4">
        <w:rPr>
          <w:rFonts w:ascii="Arial" w:hAnsi="Arial" w:cs="Arial"/>
          <w:b/>
          <w:color w:val="auto"/>
          <w:sz w:val="24"/>
        </w:rPr>
        <w:t>ESQUEMAS</w:t>
      </w:r>
    </w:p>
    <w:p w14:paraId="6F167825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C0C16E8" w14:textId="0193D889" w:rsidR="00887513" w:rsidRDefault="00012619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6E84DC47" wp14:editId="1FE6B319">
            <wp:simplePos x="0" y="0"/>
            <wp:positionH relativeFrom="page">
              <wp:align>center</wp:align>
            </wp:positionH>
            <wp:positionV relativeFrom="paragraph">
              <wp:posOffset>342900</wp:posOffset>
            </wp:positionV>
            <wp:extent cx="2828925" cy="2802890"/>
            <wp:effectExtent l="0" t="0" r="9525" b="0"/>
            <wp:wrapThrough wrapText="bothSides">
              <wp:wrapPolygon edited="0">
                <wp:start x="0" y="0"/>
                <wp:lineTo x="0" y="21434"/>
                <wp:lineTo x="21527" y="21434"/>
                <wp:lineTo x="21527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8" t="13569" r="30680" b="21239"/>
                    <a:stretch/>
                  </pic:blipFill>
                  <pic:spPr bwMode="auto">
                    <a:xfrm>
                      <a:off x="0" y="0"/>
                      <a:ext cx="282892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E21">
        <w:rPr>
          <w:rFonts w:ascii="Arial" w:hAnsi="Arial" w:cs="Arial"/>
          <w:b/>
          <w:sz w:val="24"/>
        </w:rPr>
        <w:t>2005</w:t>
      </w:r>
    </w:p>
    <w:p w14:paraId="06D798AD" w14:textId="4E8A3FA1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808E8E3" w14:textId="465914F1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8DAFD3F" w14:textId="74FF4F58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43216E0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0A48A08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3503C16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81DD00A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1C0386D" w14:textId="67ADBE52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F6B389E" w14:textId="77777777" w:rsidR="005801CC" w:rsidRDefault="005801CC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641899C" w14:textId="0EBA674E" w:rsidR="00887513" w:rsidRDefault="00012619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2010</w:t>
      </w:r>
    </w:p>
    <w:p w14:paraId="2B49019C" w14:textId="2019D136" w:rsidR="00887513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0E5FC149" wp14:editId="197BCF19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3019425" cy="2609850"/>
            <wp:effectExtent l="0" t="0" r="9525" b="0"/>
            <wp:wrapThrough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0" t="13569" r="22720" b="5605"/>
                    <a:stretch/>
                  </pic:blipFill>
                  <pic:spPr bwMode="auto">
                    <a:xfrm>
                      <a:off x="0" y="0"/>
                      <a:ext cx="30194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CF92A4" w14:textId="78C81C4D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83976AA" w14:textId="62F1C42C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F8A56D6" w14:textId="6CAE811D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9322BF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4CE06A9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EE2705D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AA5042A" w14:textId="77777777" w:rsidR="00232BB6" w:rsidRDefault="00232BB6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</w:p>
    <w:p w14:paraId="196F2184" w14:textId="4819A392" w:rsidR="00012619" w:rsidRDefault="00012619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2020</w:t>
      </w:r>
    </w:p>
    <w:p w14:paraId="57658983" w14:textId="409D4F24" w:rsidR="00012619" w:rsidRDefault="00A414B4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01829E69" wp14:editId="6DF1FDD4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5362575" cy="2515235"/>
            <wp:effectExtent l="0" t="0" r="9525" b="0"/>
            <wp:wrapThrough wrapText="bothSides">
              <wp:wrapPolygon edited="0">
                <wp:start x="0" y="0"/>
                <wp:lineTo x="0" y="21431"/>
                <wp:lineTo x="21562" y="21431"/>
                <wp:lineTo x="2156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r="-124"/>
                    <a:stretch/>
                  </pic:blipFill>
                  <pic:spPr bwMode="auto">
                    <a:xfrm>
                      <a:off x="0" y="0"/>
                      <a:ext cx="536257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94825" w14:textId="0818F5E0" w:rsidR="00012619" w:rsidRDefault="00012619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9664DDD" w14:textId="04F383A0" w:rsidR="00232BB6" w:rsidRDefault="00232BB6" w:rsidP="00232BB6">
      <w:pPr>
        <w:pStyle w:val="Ttulo1"/>
        <w:ind w:firstLine="708"/>
        <w:rPr>
          <w:rFonts w:ascii="Arial" w:hAnsi="Arial" w:cs="Arial"/>
          <w:b/>
          <w:color w:val="auto"/>
          <w:sz w:val="24"/>
        </w:rPr>
      </w:pPr>
    </w:p>
    <w:p w14:paraId="0D0D462D" w14:textId="5149F6E7" w:rsidR="007F001E" w:rsidRDefault="007F001E" w:rsidP="007F001E"/>
    <w:p w14:paraId="1D91CB7F" w14:textId="7D3876DD" w:rsidR="007F001E" w:rsidRDefault="007F001E" w:rsidP="007F001E"/>
    <w:p w14:paraId="7A34F12C" w14:textId="5C150C9C" w:rsidR="007F001E" w:rsidRDefault="007F001E" w:rsidP="007F001E"/>
    <w:p w14:paraId="2E919E9B" w14:textId="237E634C" w:rsidR="007F001E" w:rsidRDefault="007F001E" w:rsidP="007F001E"/>
    <w:p w14:paraId="42B41CEC" w14:textId="12C65A10" w:rsidR="007F001E" w:rsidRDefault="007F001E" w:rsidP="007F001E"/>
    <w:p w14:paraId="5E79C07F" w14:textId="7FDABA2D" w:rsidR="007F001E" w:rsidRDefault="007F001E" w:rsidP="007F001E"/>
    <w:p w14:paraId="05253BB9" w14:textId="0070E6ED" w:rsidR="007F001E" w:rsidRDefault="007F001E" w:rsidP="007F001E"/>
    <w:p w14:paraId="0657C6DA" w14:textId="707447E0" w:rsidR="007F001E" w:rsidRDefault="007F001E" w:rsidP="007F001E"/>
    <w:p w14:paraId="37F647EE" w14:textId="7E325118" w:rsidR="007F001E" w:rsidRDefault="007F001E" w:rsidP="007F001E"/>
    <w:p w14:paraId="6B5E0B8A" w14:textId="11ED96DC" w:rsidR="007F001E" w:rsidRDefault="007F001E" w:rsidP="007F001E"/>
    <w:p w14:paraId="62C134C9" w14:textId="2912EC12" w:rsidR="007F001E" w:rsidRDefault="007F001E" w:rsidP="007F001E"/>
    <w:p w14:paraId="55F73B57" w14:textId="08AC596B" w:rsidR="007F001E" w:rsidRPr="00D55420" w:rsidRDefault="007F001E" w:rsidP="007F001E">
      <w:pPr>
        <w:rPr>
          <w:u w:val="single"/>
        </w:rPr>
      </w:pPr>
    </w:p>
    <w:p w14:paraId="3A124ED8" w14:textId="6B6783BE" w:rsidR="007F001E" w:rsidRDefault="007F001E" w:rsidP="007F001E"/>
    <w:p w14:paraId="7D35F09A" w14:textId="77777777" w:rsidR="007F001E" w:rsidRPr="007F001E" w:rsidRDefault="007F001E" w:rsidP="007F001E">
      <w:pPr>
        <w:rPr>
          <w:u w:val="single"/>
        </w:rPr>
      </w:pPr>
    </w:p>
    <w:p w14:paraId="7EE580DA" w14:textId="582EE078" w:rsidR="00232BB6" w:rsidRDefault="00232BB6" w:rsidP="00232BB6">
      <w:pPr>
        <w:pStyle w:val="Ttulo1"/>
        <w:ind w:firstLine="708"/>
        <w:rPr>
          <w:rFonts w:ascii="Arial" w:hAnsi="Arial" w:cs="Arial"/>
          <w:b/>
          <w:color w:val="auto"/>
          <w:sz w:val="24"/>
          <w:u w:val="single"/>
        </w:rPr>
      </w:pPr>
      <w:r>
        <w:rPr>
          <w:rFonts w:ascii="Arial" w:hAnsi="Arial" w:cs="Arial"/>
          <w:b/>
          <w:color w:val="auto"/>
          <w:sz w:val="24"/>
        </w:rPr>
        <w:lastRenderedPageBreak/>
        <w:t>2 MUDANÇAS</w:t>
      </w:r>
    </w:p>
    <w:p w14:paraId="11FC25A0" w14:textId="113C16E3" w:rsidR="00232BB6" w:rsidRDefault="00232BB6" w:rsidP="00232BB6"/>
    <w:p w14:paraId="634EF0B5" w14:textId="311758AE" w:rsidR="00232BB6" w:rsidRPr="00075490" w:rsidRDefault="00D55420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u w:val="single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Avanço e retrocesso de vídeo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: </w:t>
      </w:r>
      <w:r w:rsidR="007F001E" w:rsidRPr="00075490">
        <w:rPr>
          <w:rFonts w:ascii="Arial" w:hAnsi="Arial" w:cs="Arial"/>
          <w:color w:val="171717"/>
          <w:bdr w:val="none" w:sz="0" w:space="0" w:color="auto" w:frame="1"/>
        </w:rPr>
        <w:t>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 projeto</w:t>
      </w:r>
      <w:r w:rsidR="007F001E" w:rsidRPr="00075490">
        <w:rPr>
          <w:rFonts w:ascii="Arial" w:hAnsi="Arial" w:cs="Arial"/>
          <w:color w:val="171717"/>
          <w:bdr w:val="none" w:sz="0" w:space="0" w:color="auto" w:frame="1"/>
        </w:rPr>
        <w:t xml:space="preserve"> mais aclamado e reafirm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>ado</w:t>
      </w:r>
      <w:r w:rsidR="007F001E" w:rsidRPr="00075490">
        <w:rPr>
          <w:rFonts w:ascii="Arial" w:hAnsi="Arial" w:cs="Arial"/>
          <w:color w:val="171717"/>
          <w:bdr w:val="none" w:sz="0" w:space="0" w:color="auto" w:frame="1"/>
        </w:rPr>
        <w:t xml:space="preserve"> pela empresa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 é trazer gestos para o YouTube. 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>O famoso poder de avançar ou retroceder o vídeo em 10 segundos.</w:t>
      </w:r>
    </w:p>
    <w:p w14:paraId="33034C62" w14:textId="77777777" w:rsidR="00232BB6" w:rsidRPr="00075490" w:rsidRDefault="00232BB6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</w:rPr>
      </w:pPr>
    </w:p>
    <w:p w14:paraId="667543F7" w14:textId="1B1F90B6" w:rsidR="00232BB6" w:rsidRPr="00075490" w:rsidRDefault="00232BB6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Adaptação para qualquer vídeo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: </w:t>
      </w:r>
      <w:r w:rsidR="00D55420" w:rsidRPr="00075490">
        <w:rPr>
          <w:rFonts w:ascii="Arial" w:hAnsi="Arial" w:cs="Arial"/>
          <w:color w:val="171717"/>
          <w:bdr w:val="none" w:sz="0" w:space="0" w:color="auto" w:frame="1"/>
        </w:rPr>
        <w:t>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 formato do player do YouTube </w:t>
      </w:r>
      <w:r w:rsidR="00D55420" w:rsidRPr="00075490">
        <w:rPr>
          <w:rFonts w:ascii="Arial" w:hAnsi="Arial" w:cs="Arial"/>
          <w:color w:val="171717"/>
          <w:bdr w:val="none" w:sz="0" w:space="0" w:color="auto" w:frame="1"/>
        </w:rPr>
        <w:t xml:space="preserve">ao longo dos tempos passou a seguir como base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 xml:space="preserve">mudar 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automaticamente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 xml:space="preserve">o 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>formato de vídeo que o usuário estiver assistindo, seja vertical, quadrado ou horizontal. Isso significa uma melhor experiência de visualização, incluindo vídeos verticais sem faixas pretas nas laterais.</w:t>
      </w:r>
    </w:p>
    <w:p w14:paraId="3A77D99D" w14:textId="77777777" w:rsidR="00232BB6" w:rsidRPr="00075490" w:rsidRDefault="00232BB6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</w:rPr>
      </w:pPr>
    </w:p>
    <w:p w14:paraId="68C106BB" w14:textId="1E37E5BB" w:rsidR="00232BB6" w:rsidRPr="00075490" w:rsidRDefault="00232BB6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u w:val="single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Navegação enquanto assiste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: foi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>implementado 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 recurso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 xml:space="preserve">PIP (Picture-in-Picture) </w:t>
      </w:r>
      <w:r w:rsidR="000B1EC4" w:rsidRPr="00075490">
        <w:rPr>
          <w:rFonts w:ascii="Arial" w:hAnsi="Arial" w:cs="Arial"/>
          <w:shd w:val="clear" w:color="auto" w:fill="FFFFFF"/>
        </w:rPr>
        <w:t xml:space="preserve">permite que o usuário veja, de forma simultânea, </w:t>
      </w:r>
      <w:r w:rsidR="009E2325" w:rsidRPr="00075490">
        <w:rPr>
          <w:rFonts w:ascii="Arial" w:hAnsi="Arial" w:cs="Arial"/>
          <w:shd w:val="clear" w:color="auto" w:fill="FFFFFF"/>
        </w:rPr>
        <w:t>um vídeo e pesquisa</w:t>
      </w:r>
      <w:r w:rsidR="000B1EC4" w:rsidRPr="00075490">
        <w:rPr>
          <w:rFonts w:ascii="Arial" w:hAnsi="Arial" w:cs="Arial"/>
          <w:shd w:val="clear" w:color="auto" w:fill="FFFFFF"/>
        </w:rPr>
        <w:t xml:space="preserve"> (</w:t>
      </w:r>
      <w:r w:rsidR="009E2325" w:rsidRPr="00075490">
        <w:rPr>
          <w:rFonts w:ascii="Arial" w:hAnsi="Arial" w:cs="Arial"/>
          <w:shd w:val="clear" w:color="auto" w:fill="FFFFFF"/>
        </w:rPr>
        <w:t>o vídeo será minimizado</w:t>
      </w:r>
      <w:r w:rsidR="002E0A80" w:rsidRPr="00075490">
        <w:rPr>
          <w:rFonts w:ascii="Arial" w:hAnsi="Arial" w:cs="Arial"/>
          <w:shd w:val="clear" w:color="auto" w:fill="FFFFFF"/>
        </w:rPr>
        <w:t xml:space="preserve"> em uma</w:t>
      </w:r>
      <w:r w:rsidR="000B1EC4" w:rsidRPr="00075490">
        <w:rPr>
          <w:rFonts w:ascii="Arial" w:hAnsi="Arial" w:cs="Arial"/>
          <w:shd w:val="clear" w:color="auto" w:fill="FFFFFF"/>
        </w:rPr>
        <w:t xml:space="preserve"> pequena janela no canto da tela</w:t>
      </w:r>
      <w:r w:rsidR="002E0A80" w:rsidRPr="00075490">
        <w:rPr>
          <w:rFonts w:ascii="Arial" w:hAnsi="Arial" w:cs="Arial"/>
          <w:shd w:val="clear" w:color="auto" w:fill="FFFFFF"/>
        </w:rPr>
        <w:t xml:space="preserve"> e a pesquisa ficará em tela cheia</w:t>
      </w:r>
      <w:r w:rsidR="000B1EC4" w:rsidRPr="00075490">
        <w:rPr>
          <w:rFonts w:ascii="Arial" w:hAnsi="Arial" w:cs="Arial"/>
          <w:shd w:val="clear" w:color="auto" w:fill="FFFFFF"/>
        </w:rPr>
        <w:t xml:space="preserve">). </w:t>
      </w:r>
      <w:r w:rsidR="002E0A80" w:rsidRPr="00075490">
        <w:rPr>
          <w:rFonts w:ascii="Arial" w:hAnsi="Arial" w:cs="Arial"/>
          <w:shd w:val="clear" w:color="auto" w:fill="FFFFFF"/>
        </w:rPr>
        <w:t>Dessa forma</w:t>
      </w:r>
      <w:r w:rsidR="000B1EC4" w:rsidRPr="00075490">
        <w:rPr>
          <w:rFonts w:ascii="Arial" w:hAnsi="Arial" w:cs="Arial"/>
          <w:shd w:val="clear" w:color="auto" w:fill="FFFFFF"/>
        </w:rPr>
        <w:t xml:space="preserve">, você pode assistir </w:t>
      </w:r>
      <w:r w:rsidR="002E0A80" w:rsidRPr="00075490">
        <w:rPr>
          <w:rFonts w:ascii="Arial" w:hAnsi="Arial" w:cs="Arial"/>
          <w:shd w:val="clear" w:color="auto" w:fill="FFFFFF"/>
        </w:rPr>
        <w:t>o vídeo e pesquisar outro ao mesmo tempo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. </w:t>
      </w:r>
    </w:p>
    <w:p w14:paraId="25D8DA8F" w14:textId="77777777" w:rsidR="00D55420" w:rsidRPr="00075490" w:rsidRDefault="00D55420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  <w:u w:val="single"/>
        </w:rPr>
      </w:pPr>
    </w:p>
    <w:p w14:paraId="502C12F1" w14:textId="1D3F4B18" w:rsidR="00232BB6" w:rsidRPr="00075490" w:rsidRDefault="002E0A80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u w:val="single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D</w:t>
      </w:r>
      <w:r w:rsidR="00232BB6" w:rsidRPr="00075490">
        <w:rPr>
          <w:rFonts w:ascii="Arial" w:hAnsi="Arial" w:cs="Arial"/>
          <w:b/>
          <w:bCs/>
          <w:color w:val="171717"/>
        </w:rPr>
        <w:t xml:space="preserve">esign mais </w:t>
      </w:r>
      <w:r w:rsidRPr="00075490">
        <w:rPr>
          <w:rFonts w:ascii="Arial" w:hAnsi="Arial" w:cs="Arial"/>
          <w:b/>
          <w:bCs/>
          <w:color w:val="171717"/>
        </w:rPr>
        <w:t>clean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>: o novo cabeçalho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 xml:space="preserve"> destaca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 o conteúdo e as guias de navegação, ficando mais próximas dos polegares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 xml:space="preserve"> e agilizando o processo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. </w:t>
      </w:r>
    </w:p>
    <w:p w14:paraId="25502271" w14:textId="77777777" w:rsidR="00232BB6" w:rsidRPr="00075490" w:rsidRDefault="00232BB6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</w:rPr>
      </w:pPr>
    </w:p>
    <w:p w14:paraId="45DF8DAE" w14:textId="5FB99BA6" w:rsidR="00232BB6" w:rsidRPr="00075490" w:rsidRDefault="008D5540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</w:rPr>
      </w:pPr>
      <w:r w:rsidRPr="00CF2E6F">
        <w:rPr>
          <w:rFonts w:ascii="Arial" w:hAnsi="Arial" w:cs="Arial"/>
          <w:b/>
          <w:bCs/>
          <w:color w:val="171717"/>
          <w:u w:val="single"/>
        </w:rPr>
        <w:t>Acelerar vídeo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: os usuários adoram acelerar e desacelerar a velocidade de reprodução dos vídeos no computador. Este recurso 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>foi implementado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 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>ao longo do tempo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>.</w:t>
      </w:r>
    </w:p>
    <w:p w14:paraId="4946B8F0" w14:textId="77777777" w:rsidR="00232BB6" w:rsidRPr="00232BB6" w:rsidRDefault="00232BB6" w:rsidP="00232BB6"/>
    <w:p w14:paraId="1531A051" w14:textId="56761B31" w:rsidR="00012619" w:rsidRDefault="00012619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BFE1DB7" w14:textId="2EC6B313" w:rsidR="001722AC" w:rsidRDefault="001722AC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7D09F38" w14:textId="3978ED7A" w:rsidR="001722AC" w:rsidRDefault="001722AC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F3B3BC2" w14:textId="77777777" w:rsidR="001722AC" w:rsidRPr="001722AC" w:rsidRDefault="001722AC" w:rsidP="00012619">
      <w:pPr>
        <w:spacing w:line="360" w:lineRule="auto"/>
        <w:jc w:val="both"/>
        <w:rPr>
          <w:rFonts w:ascii="Arial" w:hAnsi="Arial" w:cs="Arial"/>
          <w:b/>
          <w:sz w:val="24"/>
          <w:u w:val="single"/>
        </w:rPr>
      </w:pPr>
    </w:p>
    <w:p w14:paraId="3906FD63" w14:textId="36E2E4D3" w:rsidR="00012619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9715350" w14:textId="1920AC84" w:rsidR="00012619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5870226" w14:textId="2268CDBF" w:rsidR="00012619" w:rsidRPr="00D03361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  <w:u w:val="single"/>
        </w:rPr>
      </w:pPr>
    </w:p>
    <w:p w14:paraId="29A9DF45" w14:textId="33E767DF" w:rsidR="00012619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F88B552" w14:textId="4AA0E66D" w:rsidR="00075490" w:rsidRDefault="00075490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9B4C30F" w14:textId="77777777" w:rsidR="00075490" w:rsidRDefault="00075490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C643CF3" w14:textId="3E42F767" w:rsidR="00CD348A" w:rsidRDefault="00887513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2" w:name="_Toc486954778"/>
      <w:r w:rsidRPr="00C30507">
        <w:rPr>
          <w:rFonts w:ascii="Arial" w:hAnsi="Arial" w:cs="Arial"/>
          <w:b/>
          <w:color w:val="auto"/>
          <w:sz w:val="24"/>
        </w:rPr>
        <w:lastRenderedPageBreak/>
        <w:t>3 CONCLUSÃO</w:t>
      </w:r>
      <w:bookmarkEnd w:id="2"/>
    </w:p>
    <w:p w14:paraId="2A1A07B5" w14:textId="43A663B3" w:rsidR="00E3589A" w:rsidRDefault="00E3589A" w:rsidP="00E3589A"/>
    <w:p w14:paraId="614BA5AA" w14:textId="74E4D008" w:rsidR="00E3589A" w:rsidRPr="00E3589A" w:rsidRDefault="00E3589A" w:rsidP="00E3589A">
      <w:pPr>
        <w:rPr>
          <w:rFonts w:ascii="Arial" w:hAnsi="Arial" w:cs="Arial"/>
          <w:sz w:val="24"/>
          <w:szCs w:val="24"/>
        </w:rPr>
      </w:pPr>
      <w:r>
        <w:rPr>
          <w:rFonts w:ascii="Source Sans Pro" w:hAnsi="Source Sans Pro"/>
          <w:color w:val="262626"/>
          <w:sz w:val="27"/>
          <w:szCs w:val="27"/>
          <w:shd w:val="clear" w:color="auto" w:fill="FFFFFF"/>
        </w:rPr>
        <w:t> </w:t>
      </w:r>
      <w:r>
        <w:rPr>
          <w:rFonts w:ascii="Source Sans Pro" w:hAnsi="Source Sans Pro"/>
          <w:color w:val="262626"/>
          <w:sz w:val="27"/>
          <w:szCs w:val="27"/>
          <w:shd w:val="clear" w:color="auto" w:fill="FFFFFF"/>
        </w:rPr>
        <w:tab/>
      </w:r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O YouTube passou por diversas mudanças de 2005 até 2022. Uma cultura dos youtubers foi criada e vários dos influenciadores de hoje em dia nas redes sociais começaram por lá. E já foram diversas as fases e modas, tipo canal de maquiagem, receita, </w:t>
      </w:r>
      <w:proofErr w:type="spellStart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>Minecraft</w:t>
      </w:r>
      <w:proofErr w:type="spellEnd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, </w:t>
      </w:r>
      <w:proofErr w:type="spellStart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>vlog</w:t>
      </w:r>
      <w:proofErr w:type="spellEnd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 e esquetes de humor. Várias delas já passaram, mas proporcionaram o sucesso para diversas pessoas.</w:t>
      </w:r>
    </w:p>
    <w:p w14:paraId="1F582F2C" w14:textId="783F447B" w:rsidR="00CD348A" w:rsidRPr="00075490" w:rsidRDefault="00CD348A" w:rsidP="00CD348A">
      <w:pPr>
        <w:spacing w:line="360" w:lineRule="auto"/>
        <w:jc w:val="both"/>
        <w:rPr>
          <w:rFonts w:ascii="Arial" w:hAnsi="Arial" w:cs="Arial"/>
          <w:sz w:val="24"/>
          <w:u w:val="single"/>
        </w:rPr>
      </w:pPr>
    </w:p>
    <w:p w14:paraId="15EDA9A5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5991E825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4D83BF0A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5244B62D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310DCA7E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91E1E0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37420E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920317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31758E3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1B9B317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C183CCA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8E0FD81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A6A32D3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72CB73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97EC99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BEEB2C7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F4D50B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41F3157" w14:textId="77777777" w:rsidR="00CD348A" w:rsidRPr="00C30507" w:rsidRDefault="00CD348A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3" w:name="_Toc486954779"/>
      <w:r w:rsidRPr="00C30507">
        <w:rPr>
          <w:rFonts w:ascii="Arial" w:hAnsi="Arial" w:cs="Arial"/>
          <w:b/>
          <w:color w:val="auto"/>
          <w:sz w:val="24"/>
        </w:rPr>
        <w:lastRenderedPageBreak/>
        <w:t>REFERÊNCIAS</w:t>
      </w:r>
      <w:bookmarkEnd w:id="3"/>
    </w:p>
    <w:p w14:paraId="3BB47F98" w14:textId="77777777" w:rsidR="00CD348A" w:rsidRPr="000820A2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168FAB69" w14:textId="0DB3B633" w:rsidR="000820A2" w:rsidRPr="00A61C7A" w:rsidRDefault="002072C6" w:rsidP="000820A2">
      <w:pPr>
        <w:spacing w:line="360" w:lineRule="auto"/>
        <w:jc w:val="both"/>
        <w:rPr>
          <w:u w:val="single"/>
        </w:rPr>
      </w:pPr>
      <w:r>
        <w:t xml:space="preserve">Org, </w:t>
      </w:r>
      <w:proofErr w:type="spellStart"/>
      <w:r>
        <w:t>Archive</w:t>
      </w:r>
      <w:proofErr w:type="spellEnd"/>
      <w:r>
        <w:t>. Way</w:t>
      </w:r>
      <w:r w:rsidR="00F8028B">
        <w:t xml:space="preserve"> Back </w:t>
      </w:r>
      <w:proofErr w:type="spellStart"/>
      <w:r w:rsidR="00F8028B">
        <w:t>Machine</w:t>
      </w:r>
      <w:proofErr w:type="spellEnd"/>
      <w:r w:rsidR="00F8028B">
        <w:t>. Disponível [on-line] em (</w:t>
      </w:r>
      <w:r w:rsidR="00A61C7A" w:rsidRPr="00A61C7A">
        <w:t>https://archive.org/</w:t>
      </w:r>
      <w:r w:rsidR="00F8028B">
        <w:t xml:space="preserve">). </w:t>
      </w:r>
      <w:proofErr w:type="spellStart"/>
      <w:r w:rsidR="00A61C7A">
        <w:t>Dec</w:t>
      </w:r>
      <w:proofErr w:type="spellEnd"/>
      <w:r w:rsidR="00A61C7A">
        <w:t xml:space="preserve"> 31, 2014.</w:t>
      </w:r>
    </w:p>
    <w:p w14:paraId="20AF8FAC" w14:textId="77777777" w:rsidR="000820A2" w:rsidRDefault="000820A2" w:rsidP="000820A2">
      <w:pPr>
        <w:spacing w:line="360" w:lineRule="auto"/>
        <w:jc w:val="both"/>
      </w:pPr>
    </w:p>
    <w:p w14:paraId="0A2779A0" w14:textId="77777777" w:rsidR="000820A2" w:rsidRDefault="000820A2" w:rsidP="000820A2">
      <w:pPr>
        <w:spacing w:line="360" w:lineRule="auto"/>
        <w:jc w:val="both"/>
      </w:pPr>
    </w:p>
    <w:p w14:paraId="2771B52F" w14:textId="77777777" w:rsidR="000820A2" w:rsidRDefault="000820A2" w:rsidP="000820A2">
      <w:pPr>
        <w:spacing w:line="360" w:lineRule="auto"/>
        <w:jc w:val="both"/>
      </w:pPr>
    </w:p>
    <w:p w14:paraId="50409F8B" w14:textId="77777777" w:rsidR="000820A2" w:rsidRDefault="000820A2" w:rsidP="000820A2">
      <w:pPr>
        <w:spacing w:line="360" w:lineRule="auto"/>
        <w:jc w:val="both"/>
      </w:pPr>
    </w:p>
    <w:p w14:paraId="5A357EAC" w14:textId="77777777" w:rsidR="000820A2" w:rsidRDefault="000820A2"/>
    <w:p w14:paraId="51496AE5" w14:textId="77777777" w:rsidR="000820A2" w:rsidRDefault="000820A2"/>
    <w:p w14:paraId="0896A7F0" w14:textId="77777777" w:rsidR="000820A2" w:rsidRDefault="000820A2"/>
    <w:p w14:paraId="16B56660" w14:textId="77777777" w:rsidR="000820A2" w:rsidRDefault="000820A2"/>
    <w:p w14:paraId="48252F97" w14:textId="77777777" w:rsidR="000820A2" w:rsidRDefault="000820A2"/>
    <w:sectPr w:rsidR="000820A2" w:rsidSect="006A061E">
      <w:headerReference w:type="default" r:id="rId14"/>
      <w:pgSz w:w="11906" w:h="16838"/>
      <w:pgMar w:top="1701" w:right="1134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89338" w14:textId="77777777" w:rsidR="0044090A" w:rsidRDefault="0044090A" w:rsidP="000820A2">
      <w:pPr>
        <w:spacing w:after="0" w:line="240" w:lineRule="auto"/>
      </w:pPr>
      <w:r>
        <w:separator/>
      </w:r>
    </w:p>
  </w:endnote>
  <w:endnote w:type="continuationSeparator" w:id="0">
    <w:p w14:paraId="50A68A54" w14:textId="77777777" w:rsidR="0044090A" w:rsidRDefault="0044090A" w:rsidP="0008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3528882"/>
      <w:docPartObj>
        <w:docPartGallery w:val="Page Numbers (Bottom of Page)"/>
        <w:docPartUnique/>
      </w:docPartObj>
    </w:sdtPr>
    <w:sdtEndPr/>
    <w:sdtContent>
      <w:p w14:paraId="5B926E1A" w14:textId="77777777" w:rsidR="006A061E" w:rsidRDefault="006A061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B96B0A4" w14:textId="77777777" w:rsidR="0040421D" w:rsidRDefault="0040421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BF6BF" w14:textId="77777777" w:rsidR="0044090A" w:rsidRDefault="0044090A" w:rsidP="000820A2">
      <w:pPr>
        <w:spacing w:after="0" w:line="240" w:lineRule="auto"/>
      </w:pPr>
      <w:r>
        <w:separator/>
      </w:r>
    </w:p>
  </w:footnote>
  <w:footnote w:type="continuationSeparator" w:id="0">
    <w:p w14:paraId="1795A71D" w14:textId="77777777" w:rsidR="0044090A" w:rsidRDefault="0044090A" w:rsidP="00082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F505F" w14:textId="77777777" w:rsidR="000820A2" w:rsidRDefault="00354B4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4D938988" wp14:editId="300FFAC7">
          <wp:simplePos x="0" y="0"/>
          <wp:positionH relativeFrom="margin">
            <wp:align>right</wp:align>
          </wp:positionH>
          <wp:positionV relativeFrom="paragraph">
            <wp:posOffset>-24610</wp:posOffset>
          </wp:positionV>
          <wp:extent cx="1526400" cy="410400"/>
          <wp:effectExtent l="0" t="0" r="0" b="8890"/>
          <wp:wrapSquare wrapText="bothSides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Unigranrio -  pó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400" cy="41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1AE48" w14:textId="77777777" w:rsidR="00AA2E35" w:rsidRDefault="00AA2E35">
    <w:pPr>
      <w:pStyle w:val="Cabealho"/>
      <w:rPr>
        <w:noProof/>
        <w:lang w:eastAsia="pt-BR"/>
      </w:rPr>
    </w:pPr>
  </w:p>
  <w:p w14:paraId="3C6922F8" w14:textId="6B180C6D" w:rsidR="006A061E" w:rsidRDefault="006A061E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336" behindDoc="0" locked="0" layoutInCell="1" allowOverlap="1" wp14:anchorId="70146BFF" wp14:editId="35431F64">
          <wp:simplePos x="0" y="0"/>
          <wp:positionH relativeFrom="margin">
            <wp:align>right</wp:align>
          </wp:positionH>
          <wp:positionV relativeFrom="paragraph">
            <wp:posOffset>-40640</wp:posOffset>
          </wp:positionV>
          <wp:extent cx="699135" cy="410210"/>
          <wp:effectExtent l="0" t="0" r="5715" b="889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9135" cy="410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78350" w14:textId="77777777" w:rsidR="00AA2E35" w:rsidRDefault="00AA2E35">
    <w:pPr>
      <w:pStyle w:val="Cabealho"/>
      <w:rPr>
        <w:noProof/>
        <w:lang w:eastAsia="pt-BR"/>
      </w:rPr>
    </w:pPr>
  </w:p>
  <w:p w14:paraId="53FD654A" w14:textId="404BBCDE" w:rsidR="006A061E" w:rsidRDefault="006A061E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7DD89606" wp14:editId="7D3DA856">
          <wp:simplePos x="0" y="0"/>
          <wp:positionH relativeFrom="margin">
            <wp:align>right</wp:align>
          </wp:positionH>
          <wp:positionV relativeFrom="paragraph">
            <wp:posOffset>-2540</wp:posOffset>
          </wp:positionV>
          <wp:extent cx="699135" cy="410210"/>
          <wp:effectExtent l="0" t="0" r="5715" b="889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9135" cy="410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4F7"/>
    <w:multiLevelType w:val="hybridMultilevel"/>
    <w:tmpl w:val="66787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0A2"/>
    <w:rsid w:val="00012619"/>
    <w:rsid w:val="00075490"/>
    <w:rsid w:val="000820A2"/>
    <w:rsid w:val="000B1EC4"/>
    <w:rsid w:val="001722AC"/>
    <w:rsid w:val="002072C6"/>
    <w:rsid w:val="00232BB6"/>
    <w:rsid w:val="00291461"/>
    <w:rsid w:val="00294667"/>
    <w:rsid w:val="002E0A80"/>
    <w:rsid w:val="002E1C9D"/>
    <w:rsid w:val="002E39C0"/>
    <w:rsid w:val="00354B45"/>
    <w:rsid w:val="00387920"/>
    <w:rsid w:val="0040421D"/>
    <w:rsid w:val="004358E4"/>
    <w:rsid w:val="0044090A"/>
    <w:rsid w:val="004C5D6F"/>
    <w:rsid w:val="005801CC"/>
    <w:rsid w:val="005F13E2"/>
    <w:rsid w:val="006A061E"/>
    <w:rsid w:val="00737BE7"/>
    <w:rsid w:val="00773002"/>
    <w:rsid w:val="007A5A17"/>
    <w:rsid w:val="007F001E"/>
    <w:rsid w:val="007F7E21"/>
    <w:rsid w:val="00887513"/>
    <w:rsid w:val="008D5540"/>
    <w:rsid w:val="0098146F"/>
    <w:rsid w:val="009E2325"/>
    <w:rsid w:val="00A414B4"/>
    <w:rsid w:val="00A61C7A"/>
    <w:rsid w:val="00A709C7"/>
    <w:rsid w:val="00AA2E35"/>
    <w:rsid w:val="00C102A9"/>
    <w:rsid w:val="00C30507"/>
    <w:rsid w:val="00CA3D8D"/>
    <w:rsid w:val="00CD348A"/>
    <w:rsid w:val="00CE38D5"/>
    <w:rsid w:val="00CF2E6F"/>
    <w:rsid w:val="00D03361"/>
    <w:rsid w:val="00D55420"/>
    <w:rsid w:val="00DB2986"/>
    <w:rsid w:val="00E3589A"/>
    <w:rsid w:val="00F675BA"/>
    <w:rsid w:val="00F748B5"/>
    <w:rsid w:val="00F8028B"/>
    <w:rsid w:val="00FE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6C32F1"/>
  <w15:docId w15:val="{FC40E5C3-D5F7-428A-8E4C-38F80C3C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875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82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20A2"/>
  </w:style>
  <w:style w:type="paragraph" w:styleId="Rodap">
    <w:name w:val="footer"/>
    <w:basedOn w:val="Normal"/>
    <w:link w:val="RodapChar"/>
    <w:uiPriority w:val="99"/>
    <w:unhideWhenUsed/>
    <w:rsid w:val="00082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20A2"/>
  </w:style>
  <w:style w:type="paragraph" w:styleId="Textodebalo">
    <w:name w:val="Balloon Text"/>
    <w:basedOn w:val="Normal"/>
    <w:link w:val="TextodebaloChar"/>
    <w:uiPriority w:val="99"/>
    <w:semiHidden/>
    <w:unhideWhenUsed/>
    <w:rsid w:val="00082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20A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887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8751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875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7513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30507"/>
    <w:pPr>
      <w:spacing w:after="100"/>
    </w:pPr>
  </w:style>
  <w:style w:type="character" w:styleId="Hyperlink">
    <w:name w:val="Hyperlink"/>
    <w:basedOn w:val="Fontepargpadro"/>
    <w:uiPriority w:val="99"/>
    <w:unhideWhenUsed/>
    <w:rsid w:val="00C3050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41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32B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9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0E62F-94E9-48A9-9AE9-326691509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650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Thayane Rodrigues dos Santos</dc:creator>
  <cp:lastModifiedBy>Daniel Dantas</cp:lastModifiedBy>
  <cp:revision>4</cp:revision>
  <dcterms:created xsi:type="dcterms:W3CDTF">2022-03-08T15:05:00Z</dcterms:created>
  <dcterms:modified xsi:type="dcterms:W3CDTF">2022-03-14T21:28:00Z</dcterms:modified>
</cp:coreProperties>
</file>