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A9B5" w14:textId="693B8531" w:rsidR="00022F56" w:rsidRPr="00F42DFE" w:rsidRDefault="00A60182">
      <w:pPr>
        <w:rPr>
          <w:rFonts w:cstheme="minorHAnsi"/>
          <w:b/>
          <w:bCs/>
          <w:sz w:val="40"/>
          <w:szCs w:val="40"/>
          <w:lang w:val="en-US"/>
        </w:rPr>
      </w:pPr>
      <w:r w:rsidRPr="00F42DFE">
        <w:rPr>
          <w:rFonts w:cstheme="minorHAnsi"/>
          <w:b/>
          <w:bCs/>
          <w:sz w:val="40"/>
          <w:szCs w:val="40"/>
          <w:lang w:val="en-US"/>
        </w:rPr>
        <w:t>Daniel Ddiba</w:t>
      </w:r>
    </w:p>
    <w:p w14:paraId="73B36D4A" w14:textId="703EBF7B" w:rsidR="006012FC" w:rsidRDefault="00A60182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Email: </w:t>
      </w:r>
      <w:hyperlink r:id="rId8" w:history="1">
        <w:r w:rsidR="00363BBE" w:rsidRPr="001779C2">
          <w:rPr>
            <w:rStyle w:val="Hyperlnk"/>
            <w:rFonts w:cstheme="minorHAnsi"/>
          </w:rPr>
          <w:t>daniel.ddiba@sei.org</w:t>
        </w:r>
      </w:hyperlink>
      <w:r w:rsidR="002B0138">
        <w:rPr>
          <w:rStyle w:val="fontstyle01"/>
          <w:rFonts w:asciiTheme="minorHAnsi" w:hAnsiTheme="minorHAnsi" w:cstheme="minorHAnsi"/>
        </w:rPr>
        <w:t xml:space="preserve"> | </w:t>
      </w:r>
      <w:hyperlink r:id="rId9" w:history="1">
        <w:r w:rsidR="002B0138" w:rsidRPr="00623E70">
          <w:rPr>
            <w:rStyle w:val="Hyperlnk"/>
            <w:rFonts w:cstheme="minorHAnsi"/>
          </w:rPr>
          <w:t>ddiba@kth.se</w:t>
        </w:r>
      </w:hyperlink>
      <w:r w:rsidR="002B0138">
        <w:rPr>
          <w:rStyle w:val="fontstyle01"/>
          <w:rFonts w:asciiTheme="minorHAnsi" w:hAnsiTheme="minorHAnsi" w:cstheme="minorHAnsi"/>
        </w:rPr>
        <w:t xml:space="preserve"> </w:t>
      </w:r>
    </w:p>
    <w:p w14:paraId="415B16C4" w14:textId="67E0F8BA" w:rsidR="009205B2" w:rsidRDefault="005C74B6" w:rsidP="00B76429">
      <w:pPr>
        <w:pStyle w:val="Rubrik1"/>
      </w:pPr>
      <w:r>
        <w:t>PUBLICATIONS</w:t>
      </w:r>
    </w:p>
    <w:p w14:paraId="3523911B" w14:textId="50E6479F" w:rsidR="009205B2" w:rsidRDefault="00AE154F" w:rsidP="00800647">
      <w:pPr>
        <w:pStyle w:val="Rubrik2"/>
      </w:pPr>
      <w:r>
        <w:t>P</w:t>
      </w:r>
      <w:r w:rsidR="00EC5AE4">
        <w:t xml:space="preserve">eer-reviewed </w:t>
      </w:r>
      <w:r w:rsidR="001B6E7E">
        <w:t>a</w:t>
      </w:r>
      <w:r w:rsidR="00376489">
        <w:t>rticles</w:t>
      </w:r>
      <w:r w:rsidR="00EC5AE4">
        <w:t xml:space="preserve"> </w:t>
      </w:r>
    </w:p>
    <w:p w14:paraId="1CA2F1E9" w14:textId="61CBA703" w:rsidR="00C00354" w:rsidRDefault="00C00354" w:rsidP="003C0022">
      <w:pPr>
        <w:ind w:left="567" w:hanging="567"/>
        <w:rPr>
          <w:lang w:val="en-SE"/>
        </w:rPr>
      </w:pPr>
      <w:r w:rsidRPr="00C00354">
        <w:rPr>
          <w:lang w:val="en-SE"/>
        </w:rPr>
        <w:t xml:space="preserve">Aguilar, M. G., Jaramillo, J. F., </w:t>
      </w:r>
      <w:r w:rsidRPr="00390D73">
        <w:rPr>
          <w:b/>
          <w:bCs/>
          <w:lang w:val="en-SE"/>
        </w:rPr>
        <w:t>Ddiba, D.,</w:t>
      </w:r>
      <w:r w:rsidRPr="00C00354">
        <w:rPr>
          <w:lang w:val="en-SE"/>
        </w:rPr>
        <w:t xml:space="preserve"> Páez, D. C., Rueda, H., Andersson, K., &amp; Dickin, S. </w:t>
      </w:r>
      <w:r w:rsidRPr="00C00354">
        <w:t>(</w:t>
      </w:r>
      <w:r w:rsidRPr="00C00354">
        <w:rPr>
          <w:lang w:val="en-SE"/>
        </w:rPr>
        <w:t>2022</w:t>
      </w:r>
      <w:r w:rsidRPr="00C00354">
        <w:t>)</w:t>
      </w:r>
      <w:r w:rsidRPr="00C00354">
        <w:rPr>
          <w:lang w:val="en-SE"/>
        </w:rPr>
        <w:t xml:space="preserve">. Governance challenges and opportunities for implementing resource recovery from organic waste streams in urban areas of Latin America: insights from Chía, Colombia. </w:t>
      </w:r>
      <w:r w:rsidRPr="00C00354">
        <w:rPr>
          <w:i/>
          <w:iCs/>
          <w:lang w:val="en-SE"/>
        </w:rPr>
        <w:t>Sustainable Production and Consumption</w:t>
      </w:r>
      <w:r w:rsidRPr="00C00354">
        <w:rPr>
          <w:lang w:val="en-SE"/>
        </w:rPr>
        <w:t xml:space="preserve"> 30, 53–63. </w:t>
      </w:r>
      <w:proofErr w:type="gramStart"/>
      <w:r w:rsidRPr="00C00354">
        <w:rPr>
          <w:lang w:val="en-SE"/>
        </w:rPr>
        <w:t>doi:10.1016/j.spc</w:t>
      </w:r>
      <w:proofErr w:type="gramEnd"/>
      <w:r w:rsidRPr="00C00354">
        <w:rPr>
          <w:lang w:val="en-SE"/>
        </w:rPr>
        <w:t>.2021.11.025</w:t>
      </w:r>
    </w:p>
    <w:p w14:paraId="78796EA7" w14:textId="2ACC1F08" w:rsidR="00390D73" w:rsidRDefault="00390D73" w:rsidP="00390D73">
      <w:pPr>
        <w:ind w:left="567" w:hanging="567"/>
      </w:pPr>
      <w:r w:rsidRPr="003C0022">
        <w:rPr>
          <w:b/>
          <w:bCs/>
        </w:rPr>
        <w:t>Ddiba, D.</w:t>
      </w:r>
      <w:r w:rsidRPr="003C0022">
        <w:t>,</w:t>
      </w:r>
      <w:r w:rsidRPr="00973651">
        <w:t xml:space="preserve"> Andersson, K., Rosemarin, A., Schulte-Herbrüggen, H., &amp; Dickin, S. </w:t>
      </w:r>
      <w:r>
        <w:t>(</w:t>
      </w:r>
      <w:r w:rsidRPr="00973651">
        <w:t>202</w:t>
      </w:r>
      <w:r>
        <w:t>2</w:t>
      </w:r>
      <w:r>
        <w:t>)</w:t>
      </w:r>
      <w:r w:rsidRPr="00973651">
        <w:t>. The circular economy potential of urban organic waste streams in low- and middle-income countries. </w:t>
      </w:r>
      <w:r w:rsidRPr="00973651">
        <w:rPr>
          <w:i/>
          <w:iCs/>
        </w:rPr>
        <w:t>Environment, Development and Sustainability</w:t>
      </w:r>
      <w:r w:rsidRPr="00973651">
        <w:t> </w:t>
      </w:r>
      <w:r w:rsidRPr="00390D73">
        <w:t>24, 1116–1144</w:t>
      </w:r>
      <w:r>
        <w:t xml:space="preserve">. </w:t>
      </w:r>
      <w:r w:rsidRPr="00973651">
        <w:t>doi:10.1007/s10668-021-01487-w</w:t>
      </w:r>
    </w:p>
    <w:p w14:paraId="745223D1" w14:textId="2A9B5863" w:rsidR="003C0022" w:rsidRPr="003C0022" w:rsidRDefault="003C0022" w:rsidP="003C0022">
      <w:pPr>
        <w:ind w:left="567" w:hanging="567"/>
        <w:rPr>
          <w:lang w:val="en-SE"/>
        </w:rPr>
      </w:pPr>
      <w:proofErr w:type="spellStart"/>
      <w:r w:rsidRPr="003C0022">
        <w:rPr>
          <w:lang w:val="en-SE"/>
        </w:rPr>
        <w:t>Vanhuyse</w:t>
      </w:r>
      <w:proofErr w:type="spellEnd"/>
      <w:r w:rsidRPr="003C0022">
        <w:rPr>
          <w:lang w:val="en-SE"/>
        </w:rPr>
        <w:t xml:space="preserve">, F., Fejzić, E., </w:t>
      </w:r>
      <w:r w:rsidRPr="003C0022">
        <w:rPr>
          <w:b/>
          <w:bCs/>
          <w:lang w:val="en-SE"/>
        </w:rPr>
        <w:t>Ddiba, D.</w:t>
      </w:r>
      <w:r w:rsidRPr="003C0022">
        <w:rPr>
          <w:lang w:val="en-SE"/>
        </w:rPr>
        <w:t xml:space="preserve">, &amp; Henrysson, M. (2021). The lack of social impact considerations in transitioning towards urban circular economies: A scoping review. </w:t>
      </w:r>
      <w:r w:rsidRPr="003C0022">
        <w:rPr>
          <w:i/>
          <w:iCs/>
          <w:lang w:val="en-SE"/>
        </w:rPr>
        <w:t>Sustainable Cities and Society</w:t>
      </w:r>
      <w:r w:rsidR="0042535F" w:rsidRPr="0042535F">
        <w:rPr>
          <w:i/>
          <w:iCs/>
        </w:rPr>
        <w:t xml:space="preserve"> </w:t>
      </w:r>
      <w:r w:rsidR="0042535F" w:rsidRPr="0042535F">
        <w:t>75</w:t>
      </w:r>
      <w:r w:rsidRPr="003C0022">
        <w:rPr>
          <w:lang w:val="en-SE"/>
        </w:rPr>
        <w:t>, 103394.</w:t>
      </w:r>
      <w:r w:rsidR="00011EEB">
        <w:rPr>
          <w:lang w:val="en-US"/>
        </w:rPr>
        <w:t xml:space="preserve"> </w:t>
      </w:r>
      <w:proofErr w:type="spellStart"/>
      <w:proofErr w:type="gramStart"/>
      <w:r w:rsidR="00320967">
        <w:rPr>
          <w:lang w:val="en-US"/>
        </w:rPr>
        <w:t>doi</w:t>
      </w:r>
      <w:proofErr w:type="spellEnd"/>
      <w:r w:rsidR="00011EEB">
        <w:rPr>
          <w:lang w:val="en-US"/>
        </w:rPr>
        <w:t>:</w:t>
      </w:r>
      <w:r w:rsidRPr="003C0022">
        <w:rPr>
          <w:lang w:val="en-SE"/>
        </w:rPr>
        <w:t>10.1016/j.scs</w:t>
      </w:r>
      <w:proofErr w:type="gramEnd"/>
      <w:r w:rsidRPr="003C0022">
        <w:rPr>
          <w:lang w:val="en-SE"/>
        </w:rPr>
        <w:t>.2021.103394</w:t>
      </w:r>
    </w:p>
    <w:p w14:paraId="46466034" w14:textId="66A217F0" w:rsidR="00A30476" w:rsidRDefault="00A30476" w:rsidP="004143E2">
      <w:pPr>
        <w:ind w:left="567" w:hanging="567"/>
      </w:pPr>
      <w:r w:rsidRPr="003C0022">
        <w:rPr>
          <w:b/>
          <w:bCs/>
        </w:rPr>
        <w:t>Ddiba, D.,</w:t>
      </w:r>
      <w:r w:rsidRPr="00A30476">
        <w:t xml:space="preserve"> Andersson, K., Koop, S.H.A., </w:t>
      </w:r>
      <w:proofErr w:type="spellStart"/>
      <w:r w:rsidRPr="00A30476">
        <w:t>Ekener</w:t>
      </w:r>
      <w:proofErr w:type="spellEnd"/>
      <w:r w:rsidRPr="00A30476">
        <w:t xml:space="preserve">, E., </w:t>
      </w:r>
      <w:proofErr w:type="spellStart"/>
      <w:r w:rsidRPr="00A30476">
        <w:t>Finnveden</w:t>
      </w:r>
      <w:proofErr w:type="spellEnd"/>
      <w:r w:rsidRPr="00A30476">
        <w:t xml:space="preserve">, G. and Dickin, S. </w:t>
      </w:r>
      <w:r w:rsidR="00782FEC">
        <w:t>(</w:t>
      </w:r>
      <w:r w:rsidRPr="00A30476">
        <w:t>2020</w:t>
      </w:r>
      <w:r w:rsidR="00782FEC">
        <w:t>)</w:t>
      </w:r>
      <w:r w:rsidRPr="00A30476">
        <w:t>. "Governing the circular economy: Assessing the capacity to implement resource-oriented sanitation and waste management systems in low- and middle-income countries." </w:t>
      </w:r>
      <w:r w:rsidRPr="00A30476">
        <w:rPr>
          <w:i/>
          <w:iCs/>
        </w:rPr>
        <w:t>Earth System Governance</w:t>
      </w:r>
      <w:r w:rsidRPr="00A30476">
        <w:t> </w:t>
      </w:r>
      <w:r w:rsidR="0026392D">
        <w:t xml:space="preserve">4, </w:t>
      </w:r>
      <w:r w:rsidRPr="00A30476">
        <w:t xml:space="preserve">100063. </w:t>
      </w:r>
      <w:proofErr w:type="gramStart"/>
      <w:r w:rsidRPr="00A30476">
        <w:t>doi:10.1016/j.esg</w:t>
      </w:r>
      <w:proofErr w:type="gramEnd"/>
      <w:r w:rsidRPr="00A30476">
        <w:t>.2020.100063</w:t>
      </w:r>
    </w:p>
    <w:p w14:paraId="2D8ACB50" w14:textId="737D4593" w:rsidR="00376C66" w:rsidRPr="00376C66" w:rsidRDefault="00376C66" w:rsidP="004143E2">
      <w:pPr>
        <w:ind w:left="567" w:hanging="567"/>
        <w:rPr>
          <w:lang w:val="en-US"/>
        </w:rPr>
      </w:pPr>
      <w:r w:rsidRPr="00376C66">
        <w:rPr>
          <w:lang w:val="en-US"/>
        </w:rPr>
        <w:t xml:space="preserve">Strande, L., Schöbitz, L., Bischoff, F., </w:t>
      </w:r>
      <w:r w:rsidRPr="00376C66">
        <w:rPr>
          <w:b/>
          <w:lang w:val="en-US"/>
        </w:rPr>
        <w:t>Ddiba, D.</w:t>
      </w:r>
      <w:r w:rsidRPr="00376C66">
        <w:rPr>
          <w:lang w:val="en-US"/>
        </w:rPr>
        <w:t xml:space="preserve">, Okello, F., Englund, M., Ward, B. J., &amp; Niwagaba, C. B. (2018). Methods to reliably estimate faecal sludge quantities and qualities for the design of treatment technologies and management solutions. </w:t>
      </w:r>
      <w:r w:rsidRPr="00376C66">
        <w:rPr>
          <w:i/>
          <w:iCs/>
          <w:lang w:val="en-US"/>
        </w:rPr>
        <w:t>Journal of Environmental Management</w:t>
      </w:r>
      <w:r w:rsidRPr="00376C66">
        <w:rPr>
          <w:lang w:val="en-US"/>
        </w:rPr>
        <w:t xml:space="preserve"> </w:t>
      </w:r>
      <w:r w:rsidRPr="0026392D">
        <w:rPr>
          <w:lang w:val="en-US"/>
        </w:rPr>
        <w:t>223</w:t>
      </w:r>
      <w:r w:rsidRPr="00376C66">
        <w:rPr>
          <w:lang w:val="en-US"/>
        </w:rPr>
        <w:t xml:space="preserve">, 898–907. </w:t>
      </w:r>
      <w:proofErr w:type="gramStart"/>
      <w:r w:rsidRPr="00376C66">
        <w:rPr>
          <w:lang w:val="en-US"/>
        </w:rPr>
        <w:t>doi:10.1016/J.JENVMAN</w:t>
      </w:r>
      <w:proofErr w:type="gramEnd"/>
      <w:r w:rsidRPr="00376C66">
        <w:rPr>
          <w:lang w:val="en-US"/>
        </w:rPr>
        <w:t>.2018.06.100</w:t>
      </w:r>
    </w:p>
    <w:p w14:paraId="40A67E4D" w14:textId="77777777" w:rsidR="00376C66" w:rsidRPr="00376C66" w:rsidRDefault="00376C66" w:rsidP="004143E2">
      <w:pPr>
        <w:ind w:left="567" w:hanging="567"/>
        <w:rPr>
          <w:lang w:val="en-US"/>
        </w:rPr>
      </w:pPr>
      <w:r w:rsidRPr="00376C66">
        <w:rPr>
          <w:lang w:val="en-US"/>
        </w:rPr>
        <w:t xml:space="preserve">Oster, M., Reyer, H., Ball, E., Fornara, D., McKillen, J., Sørensen, K. K. U., Poulsen, H. D. H., Andersson, K., </w:t>
      </w:r>
      <w:r w:rsidRPr="00376C66">
        <w:rPr>
          <w:b/>
          <w:lang w:val="en-US"/>
        </w:rPr>
        <w:t>Ddiba, D.</w:t>
      </w:r>
      <w:r w:rsidRPr="00376C66">
        <w:rPr>
          <w:lang w:val="en-US"/>
        </w:rPr>
        <w:t xml:space="preserve">, Rosemarin, A., Arata, L., </w:t>
      </w:r>
      <w:proofErr w:type="spellStart"/>
      <w:r w:rsidRPr="00376C66">
        <w:rPr>
          <w:lang w:val="en-US"/>
        </w:rPr>
        <w:t>Sckokai</w:t>
      </w:r>
      <w:proofErr w:type="spellEnd"/>
      <w:r w:rsidRPr="00376C66">
        <w:rPr>
          <w:lang w:val="en-US"/>
        </w:rPr>
        <w:t xml:space="preserve">, P., Magowan, E., &amp; Wimmers, K. (2018). Bridging gaps in the agricultural phosphorus cycle from an animal husbandry perspective - The case of pigs and poultry. </w:t>
      </w:r>
      <w:r w:rsidRPr="00376C66">
        <w:rPr>
          <w:i/>
          <w:iCs/>
          <w:lang w:val="en-US"/>
        </w:rPr>
        <w:t>Sustainability</w:t>
      </w:r>
      <w:r w:rsidRPr="00376C66">
        <w:rPr>
          <w:lang w:val="en-US"/>
        </w:rPr>
        <w:t xml:space="preserve">, </w:t>
      </w:r>
      <w:r w:rsidRPr="00376C66">
        <w:rPr>
          <w:i/>
          <w:iCs/>
          <w:lang w:val="en-US"/>
        </w:rPr>
        <w:t>10</w:t>
      </w:r>
      <w:r w:rsidRPr="00376C66">
        <w:rPr>
          <w:lang w:val="en-US"/>
        </w:rPr>
        <w:t>(6), 1825. doi:10.3390/su10061825</w:t>
      </w:r>
    </w:p>
    <w:p w14:paraId="4E481954" w14:textId="16FCB9B1" w:rsidR="00376C66" w:rsidRDefault="00376C66" w:rsidP="004143E2">
      <w:pPr>
        <w:ind w:left="567" w:hanging="567"/>
        <w:rPr>
          <w:lang w:val="en-US"/>
        </w:rPr>
      </w:pPr>
      <w:r w:rsidRPr="00376C66">
        <w:rPr>
          <w:lang w:val="en-US"/>
        </w:rPr>
        <w:t xml:space="preserve">Gold, M., </w:t>
      </w:r>
      <w:r w:rsidRPr="00376C66">
        <w:rPr>
          <w:b/>
          <w:lang w:val="en-US"/>
        </w:rPr>
        <w:t>Ddiba, D.</w:t>
      </w:r>
      <w:r w:rsidRPr="00376C66">
        <w:rPr>
          <w:lang w:val="en-US"/>
        </w:rPr>
        <w:t xml:space="preserve">, Seck, A., Sekigongo, P., Diene, A., Diaw, S., Niang, S., Niwagaba, C., &amp; Strande, L. (2017). Faecal sludge as a solid industrial fuel: a pilot-scale study. </w:t>
      </w:r>
      <w:r w:rsidRPr="00376C66">
        <w:rPr>
          <w:i/>
          <w:iCs/>
          <w:lang w:val="en-US"/>
        </w:rPr>
        <w:t>Journal of Water Sanitation and Hygiene for Development</w:t>
      </w:r>
      <w:r w:rsidRPr="00376C66">
        <w:rPr>
          <w:lang w:val="en-US"/>
        </w:rPr>
        <w:t xml:space="preserve">, </w:t>
      </w:r>
      <w:r w:rsidRPr="002F23A5">
        <w:rPr>
          <w:lang w:val="en-US"/>
        </w:rPr>
        <w:t>7(2)</w:t>
      </w:r>
      <w:r w:rsidRPr="00376C66">
        <w:rPr>
          <w:lang w:val="en-US"/>
        </w:rPr>
        <w:t>, 243–251. doi:10.2166/washdev.2017.089</w:t>
      </w:r>
    </w:p>
    <w:p w14:paraId="786C86AD" w14:textId="0EF8B83D" w:rsidR="00C013A7" w:rsidRDefault="0037786B" w:rsidP="0037786B">
      <w:pPr>
        <w:pStyle w:val="Rubrik2"/>
      </w:pPr>
      <w:r>
        <w:t>Books and edited volumes</w:t>
      </w:r>
    </w:p>
    <w:p w14:paraId="15BA1521" w14:textId="2FD2F6D7" w:rsidR="006A0942" w:rsidRDefault="006A0942" w:rsidP="00C013A7">
      <w:pPr>
        <w:ind w:left="567" w:hanging="567"/>
        <w:rPr>
          <w:lang w:val="en-US"/>
        </w:rPr>
      </w:pPr>
      <w:r w:rsidRPr="006A0942">
        <w:t xml:space="preserve">AfDB, UNEP and GRID-Arendal. (2020). </w:t>
      </w:r>
      <w:r w:rsidRPr="0006320F">
        <w:rPr>
          <w:i/>
          <w:iCs/>
        </w:rPr>
        <w:t>Sanitation and Wastewater Atlas of Africa</w:t>
      </w:r>
      <w:r w:rsidRPr="006A0942">
        <w:t>. AfDB, UNEP and GRID-Arendal. Abidjan, Nairobi and Arendal.</w:t>
      </w:r>
      <w:r w:rsidR="00D95E79">
        <w:t xml:space="preserve"> (Several co</w:t>
      </w:r>
      <w:r w:rsidR="006D4AC4">
        <w:t>ntributors</w:t>
      </w:r>
      <w:r w:rsidR="00D95E79">
        <w:t xml:space="preserve"> including </w:t>
      </w:r>
      <w:r w:rsidR="00150379" w:rsidRPr="00150379">
        <w:rPr>
          <w:b/>
          <w:bCs/>
        </w:rPr>
        <w:t>Ddiba</w:t>
      </w:r>
      <w:r w:rsidR="001A4B59">
        <w:rPr>
          <w:b/>
          <w:bCs/>
        </w:rPr>
        <w:t>, D.</w:t>
      </w:r>
      <w:r w:rsidR="00150379">
        <w:t>).</w:t>
      </w:r>
    </w:p>
    <w:p w14:paraId="24F6AE1E" w14:textId="5A57D5BB" w:rsidR="00C013A7" w:rsidRPr="00C013A7" w:rsidRDefault="00C013A7" w:rsidP="00C013A7">
      <w:pPr>
        <w:ind w:left="567" w:hanging="567"/>
      </w:pPr>
      <w:r w:rsidRPr="00C00354">
        <w:rPr>
          <w:lang w:val="sv-SE"/>
        </w:rPr>
        <w:t xml:space="preserve">Tag-Eldeen, Z. N. &amp; </w:t>
      </w:r>
      <w:r w:rsidRPr="00C00354">
        <w:rPr>
          <w:b/>
          <w:lang w:val="sv-SE"/>
        </w:rPr>
        <w:t>Ddiba, D.</w:t>
      </w:r>
      <w:r w:rsidRPr="00C00354">
        <w:rPr>
          <w:lang w:val="sv-SE"/>
        </w:rPr>
        <w:t xml:space="preserve"> (eds.) </w:t>
      </w:r>
      <w:r w:rsidRPr="00C013A7">
        <w:t xml:space="preserve">(2016). </w:t>
      </w:r>
      <w:r w:rsidRPr="00C013A7">
        <w:rPr>
          <w:i/>
        </w:rPr>
        <w:t>Global perspectives on sustainable urban and rural development: selected works 2014-2016</w:t>
      </w:r>
      <w:r w:rsidRPr="00C013A7">
        <w:t>, KTH Royal Institute of Technology US-AB Press: Stockholm, ISBN: 978-91-7595-987-0</w:t>
      </w:r>
    </w:p>
    <w:p w14:paraId="268278A3" w14:textId="77777777" w:rsidR="00C013A7" w:rsidRPr="00C013A7" w:rsidRDefault="00C013A7" w:rsidP="00C013A7">
      <w:pPr>
        <w:ind w:left="567" w:hanging="567"/>
      </w:pPr>
      <w:r w:rsidRPr="00C013A7">
        <w:rPr>
          <w:lang w:val="sv-SE"/>
        </w:rPr>
        <w:lastRenderedPageBreak/>
        <w:t xml:space="preserve">Tag-Eldeen, Z. N. &amp; </w:t>
      </w:r>
      <w:r w:rsidRPr="00C013A7">
        <w:rPr>
          <w:b/>
          <w:lang w:val="sv-SE"/>
        </w:rPr>
        <w:t xml:space="preserve">Ddiba, D. </w:t>
      </w:r>
      <w:r w:rsidRPr="00C013A7">
        <w:rPr>
          <w:lang w:val="sv-SE"/>
        </w:rPr>
        <w:t xml:space="preserve">(eds.) </w:t>
      </w:r>
      <w:r w:rsidRPr="00C013A7">
        <w:t xml:space="preserve">(2016). </w:t>
      </w:r>
      <w:r w:rsidRPr="00C013A7">
        <w:rPr>
          <w:i/>
        </w:rPr>
        <w:t>Contemporary challenges to sustainable development: selected works 2014-2016</w:t>
      </w:r>
      <w:r w:rsidRPr="00C013A7">
        <w:t>, KTH Royal Institute of Technology US-AB Press: Stockholm, ISBN: 978-91-7595-986-3</w:t>
      </w:r>
    </w:p>
    <w:p w14:paraId="3D3107D1" w14:textId="78A565D9" w:rsidR="00EC5AE4" w:rsidRDefault="00127113" w:rsidP="00800647">
      <w:pPr>
        <w:pStyle w:val="Rubrik2"/>
      </w:pPr>
      <w:r>
        <w:t>Conference proceedings and presentations</w:t>
      </w:r>
    </w:p>
    <w:p w14:paraId="420CAAF4" w14:textId="77777777" w:rsidR="003E4171" w:rsidRPr="003E4171" w:rsidRDefault="003E4171" w:rsidP="00376489">
      <w:pPr>
        <w:ind w:left="567" w:hanging="567"/>
        <w:rPr>
          <w:lang w:val="en-US"/>
        </w:rPr>
      </w:pPr>
      <w:r w:rsidRPr="003E4171">
        <w:rPr>
          <w:b/>
          <w:bCs/>
          <w:lang w:val="en-US"/>
        </w:rPr>
        <w:t>Ddiba, D.</w:t>
      </w:r>
      <w:r w:rsidRPr="003E4171">
        <w:rPr>
          <w:lang w:val="en-US"/>
        </w:rPr>
        <w:t xml:space="preserve"> (2019). The sanitation economy and climate change, at the Sanitation Economy Summit, Pune, 18th-21st </w:t>
      </w:r>
      <w:proofErr w:type="gramStart"/>
      <w:r w:rsidRPr="003E4171">
        <w:rPr>
          <w:lang w:val="en-US"/>
        </w:rPr>
        <w:t>November,</w:t>
      </w:r>
      <w:proofErr w:type="gramEnd"/>
      <w:r w:rsidRPr="003E4171">
        <w:rPr>
          <w:lang w:val="en-US"/>
        </w:rPr>
        <w:t xml:space="preserve"> 2019</w:t>
      </w:r>
    </w:p>
    <w:p w14:paraId="7B073099" w14:textId="77777777" w:rsidR="003E4171" w:rsidRPr="003E4171" w:rsidRDefault="003E4171" w:rsidP="00376489">
      <w:pPr>
        <w:ind w:left="567" w:hanging="567"/>
        <w:rPr>
          <w:lang w:val="en-US"/>
        </w:rPr>
      </w:pPr>
      <w:r w:rsidRPr="003E4171">
        <w:rPr>
          <w:b/>
          <w:bCs/>
          <w:lang w:val="en-US"/>
        </w:rPr>
        <w:t>Ddiba, D.</w:t>
      </w:r>
      <w:r w:rsidRPr="003E4171">
        <w:rPr>
          <w:lang w:val="en-US"/>
        </w:rPr>
        <w:t xml:space="preserve"> (2019). REVAMP: Estimating the circular economy potential of sanitation at city scale, World Toilet Day Webinar by Sida &amp; partners, 21st </w:t>
      </w:r>
      <w:proofErr w:type="gramStart"/>
      <w:r w:rsidRPr="003E4171">
        <w:rPr>
          <w:lang w:val="en-US"/>
        </w:rPr>
        <w:t>November,</w:t>
      </w:r>
      <w:proofErr w:type="gramEnd"/>
      <w:r w:rsidRPr="003E4171">
        <w:rPr>
          <w:lang w:val="en-US"/>
        </w:rPr>
        <w:t xml:space="preserve"> 2019</w:t>
      </w:r>
    </w:p>
    <w:p w14:paraId="5DE0553E" w14:textId="0DF2D6B3" w:rsidR="003E4171" w:rsidRDefault="003E4171" w:rsidP="00376489">
      <w:pPr>
        <w:ind w:left="567" w:hanging="567"/>
        <w:rPr>
          <w:lang w:val="en-US"/>
        </w:rPr>
      </w:pPr>
      <w:r w:rsidRPr="003E4171">
        <w:rPr>
          <w:b/>
          <w:bCs/>
          <w:lang w:val="en-US"/>
        </w:rPr>
        <w:t>Ddiba, D.</w:t>
      </w:r>
      <w:r w:rsidRPr="003E4171">
        <w:rPr>
          <w:lang w:val="en-US"/>
        </w:rPr>
        <w:t xml:space="preserve"> (2019). Assessing the governance capacity of cities to implement a circular economy: lessons from Naivasha, First Symposium on Circular Economy for Early Career Researchers, Stockholm, 27th </w:t>
      </w:r>
      <w:proofErr w:type="gramStart"/>
      <w:r w:rsidRPr="003E4171">
        <w:rPr>
          <w:lang w:val="en-US"/>
        </w:rPr>
        <w:t>November,</w:t>
      </w:r>
      <w:proofErr w:type="gramEnd"/>
      <w:r w:rsidRPr="003E4171">
        <w:rPr>
          <w:lang w:val="en-US"/>
        </w:rPr>
        <w:t xml:space="preserve"> 2019.</w:t>
      </w:r>
    </w:p>
    <w:p w14:paraId="43D33D3B" w14:textId="77777777" w:rsidR="00B24F26" w:rsidRPr="003E4171" w:rsidRDefault="00B24F26" w:rsidP="00B24F26">
      <w:pPr>
        <w:ind w:left="567" w:hanging="567"/>
        <w:rPr>
          <w:lang w:val="en-US"/>
        </w:rPr>
      </w:pPr>
      <w:r w:rsidRPr="003E4171">
        <w:rPr>
          <w:b/>
          <w:bCs/>
          <w:lang w:val="en-US"/>
        </w:rPr>
        <w:t>Ddiba, D.</w:t>
      </w:r>
      <w:r w:rsidRPr="003E4171">
        <w:rPr>
          <w:lang w:val="en-US"/>
        </w:rPr>
        <w:t xml:space="preserve"> (2019). ITP SUWAS and its contribution to the WASH-related SDG targets, in ITP SUWAS City Seminar, Nakuru, 6th </w:t>
      </w:r>
      <w:proofErr w:type="gramStart"/>
      <w:r w:rsidRPr="003E4171">
        <w:rPr>
          <w:lang w:val="en-US"/>
        </w:rPr>
        <w:t>November,</w:t>
      </w:r>
      <w:proofErr w:type="gramEnd"/>
      <w:r w:rsidRPr="003E4171">
        <w:rPr>
          <w:lang w:val="en-US"/>
        </w:rPr>
        <w:t xml:space="preserve"> 2019.</w:t>
      </w:r>
    </w:p>
    <w:p w14:paraId="399AABBE" w14:textId="7373DDB1" w:rsidR="00B24F26" w:rsidRPr="003E4171" w:rsidRDefault="00B24F26" w:rsidP="00B24F26">
      <w:pPr>
        <w:ind w:left="567" w:hanging="567"/>
        <w:rPr>
          <w:lang w:val="en-SE"/>
        </w:rPr>
      </w:pPr>
      <w:r w:rsidRPr="003E4171">
        <w:rPr>
          <w:b/>
          <w:bCs/>
          <w:lang w:val="en-US"/>
        </w:rPr>
        <w:t>Ddiba, D.</w:t>
      </w:r>
      <w:r w:rsidRPr="003E4171">
        <w:rPr>
          <w:lang w:val="en-US"/>
        </w:rPr>
        <w:t xml:space="preserve">, Andersson, K., Koop, S. H. A., </w:t>
      </w:r>
      <w:proofErr w:type="spellStart"/>
      <w:r w:rsidRPr="003E4171">
        <w:rPr>
          <w:lang w:val="en-US"/>
        </w:rPr>
        <w:t>Ekener</w:t>
      </w:r>
      <w:proofErr w:type="spellEnd"/>
      <w:r w:rsidRPr="003E4171">
        <w:rPr>
          <w:lang w:val="en-US"/>
        </w:rPr>
        <w:t xml:space="preserve">, E., </w:t>
      </w:r>
      <w:proofErr w:type="spellStart"/>
      <w:r w:rsidRPr="003E4171">
        <w:rPr>
          <w:lang w:val="en-US"/>
        </w:rPr>
        <w:t>Finnveden</w:t>
      </w:r>
      <w:proofErr w:type="spellEnd"/>
      <w:r w:rsidRPr="003E4171">
        <w:rPr>
          <w:lang w:val="en-US"/>
        </w:rPr>
        <w:t>, G. &amp; Dickin, S. (2019). A diagnostic framework to assess the governance capacity of cities to implement a circular sanitation economy: lessons from Naivasha, Kenya Sanitation Conference, Nairobi, 28th-</w:t>
      </w:r>
      <w:r w:rsidR="000A0D86" w:rsidRPr="003E4171">
        <w:rPr>
          <w:lang w:val="en-US"/>
        </w:rPr>
        <w:t>31st</w:t>
      </w:r>
      <w:r w:rsidRPr="003E4171">
        <w:rPr>
          <w:lang w:val="en-US"/>
        </w:rPr>
        <w:t xml:space="preserve"> </w:t>
      </w:r>
      <w:proofErr w:type="gramStart"/>
      <w:r w:rsidRPr="003E4171">
        <w:rPr>
          <w:lang w:val="en-US"/>
        </w:rPr>
        <w:t>October,</w:t>
      </w:r>
      <w:proofErr w:type="gramEnd"/>
      <w:r w:rsidRPr="003E4171">
        <w:rPr>
          <w:lang w:val="en-US"/>
        </w:rPr>
        <w:t xml:space="preserve"> 2019. </w:t>
      </w:r>
    </w:p>
    <w:p w14:paraId="6AA8A894" w14:textId="77777777" w:rsidR="00B24F26" w:rsidRPr="003E4171" w:rsidRDefault="00B24F26" w:rsidP="00B24F26">
      <w:pPr>
        <w:ind w:left="567" w:hanging="567"/>
        <w:rPr>
          <w:lang w:val="en-US"/>
        </w:rPr>
      </w:pPr>
      <w:r w:rsidRPr="003E4171">
        <w:rPr>
          <w:b/>
          <w:bCs/>
          <w:lang w:val="en-US"/>
        </w:rPr>
        <w:t>Ddiba, D.</w:t>
      </w:r>
      <w:r w:rsidRPr="003E4171">
        <w:rPr>
          <w:lang w:val="en-US"/>
        </w:rPr>
        <w:t xml:space="preserve"> (2019). Assessing the governance capacity of cities to implement the circular economy using a diagnostic indicator-based framework, in SEI Innovation and Policy Forum, Nairobi, 15th-17th </w:t>
      </w:r>
      <w:proofErr w:type="gramStart"/>
      <w:r w:rsidRPr="003E4171">
        <w:rPr>
          <w:lang w:val="en-US"/>
        </w:rPr>
        <w:t>October,</w:t>
      </w:r>
      <w:proofErr w:type="gramEnd"/>
      <w:r w:rsidRPr="003E4171">
        <w:rPr>
          <w:lang w:val="en-US"/>
        </w:rPr>
        <w:t xml:space="preserve"> 2019.</w:t>
      </w:r>
    </w:p>
    <w:p w14:paraId="63582F99" w14:textId="77777777" w:rsidR="00B24F26" w:rsidRPr="003E4171" w:rsidRDefault="00B24F26" w:rsidP="00B24F26">
      <w:pPr>
        <w:ind w:left="567" w:hanging="567"/>
        <w:rPr>
          <w:lang w:val="en-US"/>
        </w:rPr>
      </w:pPr>
      <w:r w:rsidRPr="003E4171">
        <w:rPr>
          <w:b/>
          <w:bCs/>
          <w:lang w:val="en-US"/>
        </w:rPr>
        <w:t>Ddiba, D.</w:t>
      </w:r>
      <w:r w:rsidRPr="003E4171">
        <w:rPr>
          <w:lang w:val="en-US"/>
        </w:rPr>
        <w:t xml:space="preserve"> (2019). Lessons from the SEI Initiative on Sustainable Sanitation, in SEI Innovation and Policy Forum, Nairobi, 15th-17th </w:t>
      </w:r>
      <w:proofErr w:type="gramStart"/>
      <w:r w:rsidRPr="003E4171">
        <w:rPr>
          <w:lang w:val="en-US"/>
        </w:rPr>
        <w:t>October,</w:t>
      </w:r>
      <w:proofErr w:type="gramEnd"/>
      <w:r w:rsidRPr="003E4171">
        <w:rPr>
          <w:lang w:val="en-US"/>
        </w:rPr>
        <w:t xml:space="preserve"> 2019.</w:t>
      </w:r>
    </w:p>
    <w:p w14:paraId="4926E7C2" w14:textId="77777777" w:rsidR="00B24F26" w:rsidRPr="003E4171" w:rsidRDefault="00B24F26" w:rsidP="00B24F26">
      <w:pPr>
        <w:ind w:left="567" w:hanging="567"/>
        <w:rPr>
          <w:lang w:val="en-US"/>
        </w:rPr>
      </w:pPr>
      <w:r w:rsidRPr="003E4171">
        <w:rPr>
          <w:b/>
          <w:bCs/>
          <w:lang w:val="en-US"/>
        </w:rPr>
        <w:t>Ddiba, D.</w:t>
      </w:r>
      <w:r w:rsidRPr="003E4171">
        <w:rPr>
          <w:lang w:val="en-US"/>
        </w:rPr>
        <w:t xml:space="preserve"> (2019). Reflections on the governance of waste management in Kenya, Breakfast seminar - From Trash to Cash, Stockholm, 1st </w:t>
      </w:r>
      <w:proofErr w:type="gramStart"/>
      <w:r w:rsidRPr="003E4171">
        <w:rPr>
          <w:lang w:val="en-US"/>
        </w:rPr>
        <w:t>October,</w:t>
      </w:r>
      <w:proofErr w:type="gramEnd"/>
      <w:r w:rsidRPr="003E4171">
        <w:rPr>
          <w:lang w:val="en-US"/>
        </w:rPr>
        <w:t xml:space="preserve"> 2019</w:t>
      </w:r>
    </w:p>
    <w:p w14:paraId="7495DBE2" w14:textId="77777777" w:rsidR="00B24F26" w:rsidRPr="003E4171" w:rsidRDefault="00B24F26" w:rsidP="00B24F26">
      <w:pPr>
        <w:ind w:left="567" w:hanging="567"/>
        <w:rPr>
          <w:lang w:val="en-US"/>
        </w:rPr>
      </w:pPr>
      <w:r w:rsidRPr="003E4171">
        <w:rPr>
          <w:b/>
          <w:bCs/>
          <w:lang w:val="en-US"/>
        </w:rPr>
        <w:t>Ddiba, D.</w:t>
      </w:r>
      <w:r w:rsidRPr="003E4171">
        <w:rPr>
          <w:lang w:val="en-US"/>
        </w:rPr>
        <w:t xml:space="preserve"> (2019). Assessing the societal impacts of resource recovery from organic waste streams at city scale, in 2nd Interdisciplinary PhD expert course on Sustainability Assessments for the Low-Carbon Economy at University of Antwerp, 10th-12th </w:t>
      </w:r>
      <w:proofErr w:type="gramStart"/>
      <w:r w:rsidRPr="003E4171">
        <w:rPr>
          <w:lang w:val="en-US"/>
        </w:rPr>
        <w:t>September,</w:t>
      </w:r>
      <w:proofErr w:type="gramEnd"/>
      <w:r w:rsidRPr="003E4171">
        <w:rPr>
          <w:lang w:val="en-US"/>
        </w:rPr>
        <w:t xml:space="preserve"> 2019</w:t>
      </w:r>
    </w:p>
    <w:p w14:paraId="083FFFDF" w14:textId="77777777" w:rsidR="0023760D" w:rsidRPr="000679CD" w:rsidRDefault="0023760D" w:rsidP="0023760D">
      <w:pPr>
        <w:ind w:left="567" w:hanging="567"/>
        <w:rPr>
          <w:lang w:val="en-SE"/>
        </w:rPr>
      </w:pPr>
      <w:r w:rsidRPr="000679CD">
        <w:rPr>
          <w:b/>
          <w:bCs/>
          <w:lang w:val="en-SE"/>
        </w:rPr>
        <w:t>Ddiba, D.</w:t>
      </w:r>
      <w:r w:rsidRPr="000679CD">
        <w:rPr>
          <w:lang w:val="en-SE"/>
        </w:rPr>
        <w:t xml:space="preserve"> (2019). Unlocking the circular economy in cities: the opportunity in organic waste streams, Research Seminar, World Agroforestry Centre - ICRAF, Nairobi, May 2nd, 2019.</w:t>
      </w:r>
    </w:p>
    <w:p w14:paraId="33A6759E" w14:textId="77777777" w:rsidR="001F6937" w:rsidRPr="000679CD" w:rsidRDefault="001F6937" w:rsidP="001F6937">
      <w:pPr>
        <w:ind w:left="567" w:hanging="567"/>
        <w:rPr>
          <w:lang w:val="en-SE"/>
        </w:rPr>
      </w:pPr>
      <w:r w:rsidRPr="000679CD">
        <w:rPr>
          <w:b/>
          <w:bCs/>
          <w:lang w:val="en-SE"/>
        </w:rPr>
        <w:t>Ddiba, D.</w:t>
      </w:r>
      <w:r w:rsidRPr="000679CD">
        <w:rPr>
          <w:lang w:val="en-SE"/>
        </w:rPr>
        <w:t xml:space="preserve"> (2019). How sustainable sanitation can unlock the circular economy and contribute to the SDG agenda, Research Exchange Seminar, Egerton University, Nakuru, April 23rd, 2019.</w:t>
      </w:r>
    </w:p>
    <w:p w14:paraId="3A8BCC18" w14:textId="77777777" w:rsidR="00B24237" w:rsidRPr="000679CD" w:rsidRDefault="00B24237" w:rsidP="00B24237">
      <w:pPr>
        <w:ind w:left="567" w:hanging="567"/>
        <w:rPr>
          <w:lang w:val="en-SE"/>
        </w:rPr>
      </w:pPr>
      <w:r w:rsidRPr="000679CD">
        <w:rPr>
          <w:b/>
          <w:bCs/>
          <w:lang w:val="en-SE"/>
        </w:rPr>
        <w:t>Ddiba, D.</w:t>
      </w:r>
      <w:r w:rsidRPr="000679CD">
        <w:rPr>
          <w:lang w:val="en-SE"/>
        </w:rPr>
        <w:t xml:space="preserve"> (2018). </w:t>
      </w:r>
      <w:proofErr w:type="spellStart"/>
      <w:r w:rsidRPr="000679CD">
        <w:rPr>
          <w:lang w:val="en-SE"/>
        </w:rPr>
        <w:t>SEI’s</w:t>
      </w:r>
      <w:proofErr w:type="spellEnd"/>
      <w:r w:rsidRPr="000679CD">
        <w:rPr>
          <w:lang w:val="en-SE"/>
        </w:rPr>
        <w:t xml:space="preserve"> work at the nexus of sanitation, waste &amp; resource management, World Toilet Day Seminar, </w:t>
      </w:r>
      <w:proofErr w:type="spellStart"/>
      <w:r w:rsidRPr="000679CD">
        <w:rPr>
          <w:lang w:val="en-SE"/>
        </w:rPr>
        <w:t>Utvecklingscentrum</w:t>
      </w:r>
      <w:proofErr w:type="spellEnd"/>
      <w:r w:rsidRPr="000679CD">
        <w:rPr>
          <w:lang w:val="en-SE"/>
        </w:rPr>
        <w:t xml:space="preserve"> för </w:t>
      </w:r>
      <w:proofErr w:type="spellStart"/>
      <w:r w:rsidRPr="000679CD">
        <w:rPr>
          <w:lang w:val="en-SE"/>
        </w:rPr>
        <w:t>Vatten</w:t>
      </w:r>
      <w:proofErr w:type="spellEnd"/>
      <w:r w:rsidRPr="000679CD">
        <w:rPr>
          <w:lang w:val="en-SE"/>
        </w:rPr>
        <w:t xml:space="preserve">, </w:t>
      </w:r>
      <w:proofErr w:type="spellStart"/>
      <w:r w:rsidRPr="000679CD">
        <w:rPr>
          <w:lang w:val="en-SE"/>
        </w:rPr>
        <w:t>Norrtälje</w:t>
      </w:r>
      <w:proofErr w:type="spellEnd"/>
      <w:r w:rsidRPr="000679CD">
        <w:rPr>
          <w:lang w:val="en-SE"/>
        </w:rPr>
        <w:t>, November 19th, 2018.</w:t>
      </w:r>
    </w:p>
    <w:p w14:paraId="7E3F2C7A" w14:textId="77777777" w:rsidR="000679CD" w:rsidRPr="000679CD" w:rsidRDefault="000679CD" w:rsidP="000679CD">
      <w:pPr>
        <w:ind w:left="567" w:hanging="567"/>
        <w:rPr>
          <w:lang w:val="en-SE"/>
        </w:rPr>
      </w:pPr>
      <w:r w:rsidRPr="000679CD">
        <w:rPr>
          <w:lang w:val="en-SE"/>
        </w:rPr>
        <w:t xml:space="preserve">Rosemarin, A., Andersson, K., Arata, L., Ball, E., </w:t>
      </w:r>
      <w:r w:rsidRPr="000679CD">
        <w:rPr>
          <w:b/>
          <w:bCs/>
          <w:lang w:val="en-SE"/>
        </w:rPr>
        <w:t>Ddiba, D.,</w:t>
      </w:r>
      <w:r w:rsidRPr="000679CD">
        <w:rPr>
          <w:lang w:val="en-SE"/>
        </w:rPr>
        <w:t xml:space="preserve"> Magowan, E., Oster, M., Poulsen, H., Reyer, H., Fornara, D., McKillen, J., Sørensen, K., </w:t>
      </w:r>
      <w:proofErr w:type="spellStart"/>
      <w:r w:rsidRPr="000679CD">
        <w:rPr>
          <w:lang w:val="en-SE"/>
        </w:rPr>
        <w:t>Sckokai</w:t>
      </w:r>
      <w:proofErr w:type="spellEnd"/>
      <w:r w:rsidRPr="000679CD">
        <w:rPr>
          <w:lang w:val="en-SE"/>
        </w:rPr>
        <w:t>, P., &amp; Wimmers, K.  (2018). Phosphorus efficiency in pigs &amp; poultry: bridging the gaps in the phosphorus value chain, in European Sustainable Phosphorus Conference, Helsinki, June 11th, 2018.</w:t>
      </w:r>
    </w:p>
    <w:p w14:paraId="708F6628" w14:textId="77777777" w:rsidR="00B24237" w:rsidRPr="000679CD" w:rsidRDefault="00B24237" w:rsidP="00B24237">
      <w:pPr>
        <w:ind w:left="567" w:hanging="567"/>
        <w:rPr>
          <w:lang w:val="en-SE"/>
        </w:rPr>
      </w:pPr>
      <w:r w:rsidRPr="000679CD">
        <w:rPr>
          <w:b/>
          <w:bCs/>
          <w:lang w:val="en-SE"/>
        </w:rPr>
        <w:lastRenderedPageBreak/>
        <w:t>Ddiba, D.</w:t>
      </w:r>
      <w:r w:rsidRPr="000679CD">
        <w:rPr>
          <w:lang w:val="en-SE"/>
        </w:rPr>
        <w:t xml:space="preserve"> (2018). Quantifying the resource recovery potential of organic waste streams in cities, in Life Cycle Assessment Modelling of Solid Waste Systems Course at DTU Technical University of Denmark, Copenhagen, June 4th - 10th, 2018.</w:t>
      </w:r>
    </w:p>
    <w:p w14:paraId="02330883" w14:textId="77777777" w:rsidR="003E4171" w:rsidRPr="003E4171" w:rsidRDefault="003E4171" w:rsidP="00376489">
      <w:pPr>
        <w:ind w:left="567" w:hanging="567"/>
      </w:pPr>
      <w:r w:rsidRPr="003E4171">
        <w:t xml:space="preserve">Andersson, K. &amp; </w:t>
      </w:r>
      <w:r w:rsidRPr="003E4171">
        <w:rPr>
          <w:b/>
        </w:rPr>
        <w:t>Ddiba, D.</w:t>
      </w:r>
      <w:r w:rsidRPr="003E4171">
        <w:t xml:space="preserve"> (2017). Estimating and visualizing the value of urban waste recovery – The Resource Value Mapping (REVAMP) Tool. In proceedings of the 2</w:t>
      </w:r>
      <w:r w:rsidRPr="003E4171">
        <w:rPr>
          <w:vertAlign w:val="superscript"/>
        </w:rPr>
        <w:t>nd</w:t>
      </w:r>
      <w:r w:rsidRPr="003E4171">
        <w:t xml:space="preserve"> IWA International Resource Recovery Conference (IWARR2019), 5 – 9 August 2017, New York, USA.</w:t>
      </w:r>
    </w:p>
    <w:p w14:paraId="7ADA4D06" w14:textId="77777777" w:rsidR="003E4171" w:rsidRPr="003E4171" w:rsidRDefault="003E4171" w:rsidP="00376489">
      <w:pPr>
        <w:ind w:left="567" w:hanging="567"/>
      </w:pPr>
      <w:r w:rsidRPr="003E4171">
        <w:t xml:space="preserve">Niwagaba, B. C., </w:t>
      </w:r>
      <w:r w:rsidRPr="003E4171">
        <w:rPr>
          <w:b/>
          <w:bCs/>
        </w:rPr>
        <w:t xml:space="preserve">Ddiba, D., </w:t>
      </w:r>
      <w:r w:rsidRPr="003E4171">
        <w:t>Sekigongo, P., Gold, M. &amp; Strande, L. (2015). Faecal sludge as fuel in industrial kilns for brick production. In proceedings of the 3rd International Conference on Faecal Sludge Management (FSM3), 18 – 23 January 2015, Hanoi, Vietnam.</w:t>
      </w:r>
    </w:p>
    <w:p w14:paraId="23C9CB4E" w14:textId="77777777" w:rsidR="003E4171" w:rsidRPr="003E4171" w:rsidRDefault="003E4171" w:rsidP="00376489">
      <w:pPr>
        <w:ind w:left="567" w:hanging="567"/>
      </w:pPr>
      <w:r w:rsidRPr="003E4171">
        <w:rPr>
          <w:b/>
        </w:rPr>
        <w:t>Ddiba, D.</w:t>
      </w:r>
      <w:r w:rsidRPr="003E4171">
        <w:t xml:space="preserve">, (2013). Mentorship: a missing link in education in Sub-Saharan Africa. In proceedings of the 7th Education without Borders International Conference, 25 – 27 March 2013, Dubai, U.A.E. </w:t>
      </w:r>
    </w:p>
    <w:p w14:paraId="7692C604" w14:textId="6B6138D9" w:rsidR="00127113" w:rsidRDefault="00A55EB9" w:rsidP="00800647">
      <w:pPr>
        <w:pStyle w:val="Rubrik2"/>
      </w:pPr>
      <w:r>
        <w:t>Reports and briefs</w:t>
      </w:r>
    </w:p>
    <w:p w14:paraId="3D8875BB" w14:textId="3EB30AD8" w:rsidR="00D6117E" w:rsidRPr="00750EB2" w:rsidRDefault="00750EB2" w:rsidP="00750EB2">
      <w:pPr>
        <w:ind w:left="567" w:hanging="567"/>
      </w:pPr>
      <w:r w:rsidRPr="00750EB2">
        <w:t>SuSanA</w:t>
      </w:r>
      <w:r>
        <w:t xml:space="preserve"> (2021). </w:t>
      </w:r>
      <w:r w:rsidR="009A6051">
        <w:t>WG</w:t>
      </w:r>
      <w:r>
        <w:t>1 Capacity Development:</w:t>
      </w:r>
      <w:r w:rsidR="009A6051">
        <w:t xml:space="preserve"> </w:t>
      </w:r>
      <w:r>
        <w:t>Capacity development for</w:t>
      </w:r>
      <w:r w:rsidR="009A6051">
        <w:t xml:space="preserve"> </w:t>
      </w:r>
      <w:r>
        <w:t>sustainable sanitation</w:t>
      </w:r>
      <w:r w:rsidR="009A6051">
        <w:t>.</w:t>
      </w:r>
      <w:r w:rsidR="009A6051" w:rsidRPr="009A6051">
        <w:t xml:space="preserve"> </w:t>
      </w:r>
      <w:r w:rsidR="009A6051">
        <w:t>SuSanA Factsheet for Working Group 1, Sustainable Sanitation Alliance</w:t>
      </w:r>
      <w:r w:rsidR="00486D7F">
        <w:t xml:space="preserve">. (Various contributors including </w:t>
      </w:r>
      <w:r w:rsidR="00486D7F" w:rsidRPr="00486D7F">
        <w:rPr>
          <w:b/>
          <w:bCs/>
        </w:rPr>
        <w:t>Ddiba, D.</w:t>
      </w:r>
      <w:r w:rsidR="00486D7F">
        <w:t>)</w:t>
      </w:r>
    </w:p>
    <w:p w14:paraId="144E4A7B" w14:textId="52485F9A" w:rsidR="004811E4" w:rsidRDefault="004811E4" w:rsidP="004811E4">
      <w:pPr>
        <w:ind w:left="567" w:hanging="567"/>
      </w:pPr>
      <w:r w:rsidRPr="00C26175">
        <w:rPr>
          <w:b/>
          <w:bCs/>
        </w:rPr>
        <w:t>Ddiba, D.</w:t>
      </w:r>
      <w:r>
        <w:t xml:space="preserve"> </w:t>
      </w:r>
      <w:r w:rsidR="000A64F5">
        <w:t xml:space="preserve">and </w:t>
      </w:r>
      <w:proofErr w:type="spellStart"/>
      <w:r>
        <w:t>Waititu</w:t>
      </w:r>
      <w:proofErr w:type="spellEnd"/>
      <w:r>
        <w:t xml:space="preserve">, A. (2021). </w:t>
      </w:r>
      <w:r w:rsidR="00E6731F">
        <w:t>Outcome Report for Nakuru, Kenya. ITP SUWAS 2019C</w:t>
      </w:r>
      <w:r w:rsidR="00A87921">
        <w:t>,</w:t>
      </w:r>
      <w:r>
        <w:t xml:space="preserve"> </w:t>
      </w:r>
      <w:proofErr w:type="spellStart"/>
      <w:r>
        <w:t>Niras</w:t>
      </w:r>
      <w:proofErr w:type="spellEnd"/>
      <w:r>
        <w:t xml:space="preserve"> &amp; WaterAid Sweden, Stockholm.</w:t>
      </w:r>
    </w:p>
    <w:p w14:paraId="4479EB8D" w14:textId="27CB7C8B" w:rsidR="004811E4" w:rsidRDefault="004811E4" w:rsidP="00C46F75">
      <w:pPr>
        <w:ind w:left="567" w:hanging="567"/>
      </w:pPr>
      <w:proofErr w:type="spellStart"/>
      <w:r>
        <w:t>Waititu</w:t>
      </w:r>
      <w:proofErr w:type="spellEnd"/>
      <w:r>
        <w:t xml:space="preserve">, A. and </w:t>
      </w:r>
      <w:r w:rsidRPr="00C26175">
        <w:rPr>
          <w:b/>
          <w:bCs/>
        </w:rPr>
        <w:t>Ddiba, D.</w:t>
      </w:r>
      <w:r>
        <w:t xml:space="preserve"> (2021). </w:t>
      </w:r>
      <w:r w:rsidR="00C46F75">
        <w:t xml:space="preserve">Outcome Report </w:t>
      </w:r>
      <w:r w:rsidR="00F41830">
        <w:t>for</w:t>
      </w:r>
      <w:r w:rsidR="00C46F75">
        <w:t xml:space="preserve"> N</w:t>
      </w:r>
      <w:r w:rsidR="00F41830">
        <w:t>arok</w:t>
      </w:r>
      <w:r w:rsidR="00E6731F">
        <w:t xml:space="preserve">, </w:t>
      </w:r>
      <w:r w:rsidR="00C46F75">
        <w:t>Kenya</w:t>
      </w:r>
      <w:r>
        <w:t xml:space="preserve">. ITP SUWAS 2019B, </w:t>
      </w:r>
      <w:proofErr w:type="spellStart"/>
      <w:r>
        <w:t>Niras</w:t>
      </w:r>
      <w:proofErr w:type="spellEnd"/>
      <w:r>
        <w:t xml:space="preserve"> &amp; WaterAid Sweden, Stockholm.</w:t>
      </w:r>
    </w:p>
    <w:p w14:paraId="4AD9F05B" w14:textId="1F23E066" w:rsidR="006368AD" w:rsidRDefault="006368AD" w:rsidP="00A73749">
      <w:pPr>
        <w:ind w:left="567" w:hanging="567"/>
      </w:pPr>
      <w:proofErr w:type="spellStart"/>
      <w:r>
        <w:t>Waititu</w:t>
      </w:r>
      <w:proofErr w:type="spellEnd"/>
      <w:r>
        <w:t xml:space="preserve">, A. and </w:t>
      </w:r>
      <w:r w:rsidRPr="00C26175">
        <w:rPr>
          <w:b/>
          <w:bCs/>
        </w:rPr>
        <w:t>Ddiba, D.</w:t>
      </w:r>
      <w:r>
        <w:t xml:space="preserve"> (2021). </w:t>
      </w:r>
      <w:r w:rsidR="00A73749">
        <w:t xml:space="preserve">Outcome Case Study: Establishment of a County Statistics Office with a pilot for WASH statistics – a change project by Richard </w:t>
      </w:r>
      <w:proofErr w:type="spellStart"/>
      <w:r w:rsidR="00A73749">
        <w:t>Kereto</w:t>
      </w:r>
      <w:proofErr w:type="spellEnd"/>
      <w:r>
        <w:t>. ITP SUWAS 2019</w:t>
      </w:r>
      <w:r w:rsidR="00A73749">
        <w:t>B</w:t>
      </w:r>
      <w:r>
        <w:t xml:space="preserve">, </w:t>
      </w:r>
      <w:proofErr w:type="spellStart"/>
      <w:r>
        <w:t>Niras</w:t>
      </w:r>
      <w:proofErr w:type="spellEnd"/>
      <w:r>
        <w:t xml:space="preserve"> &amp; WaterAid Sweden, Stockholm.</w:t>
      </w:r>
    </w:p>
    <w:p w14:paraId="57F06ADE" w14:textId="03BC9A4F" w:rsidR="00833814" w:rsidRDefault="00053307" w:rsidP="00A273A3">
      <w:pPr>
        <w:ind w:left="567" w:hanging="567"/>
      </w:pPr>
      <w:r>
        <w:t xml:space="preserve">Shivaji, S. M., </w:t>
      </w:r>
      <w:proofErr w:type="spellStart"/>
      <w:r w:rsidR="00833814">
        <w:t>Waititu</w:t>
      </w:r>
      <w:proofErr w:type="spellEnd"/>
      <w:r w:rsidR="00833814">
        <w:t xml:space="preserve">, A. and </w:t>
      </w:r>
      <w:r w:rsidR="00833814" w:rsidRPr="00C26175">
        <w:rPr>
          <w:b/>
          <w:bCs/>
        </w:rPr>
        <w:t>Ddiba, D.</w:t>
      </w:r>
      <w:r w:rsidR="00833814">
        <w:t xml:space="preserve"> (202</w:t>
      </w:r>
      <w:r w:rsidR="00CB6523">
        <w:t>1</w:t>
      </w:r>
      <w:r w:rsidR="00833814">
        <w:t xml:space="preserve">). </w:t>
      </w:r>
      <w:r w:rsidR="00A273A3">
        <w:t>Outcome Case Study on Equity &amp; Inclusion: Improving access to public sanitation facilities for marginalised groups in Nakuru Central Business District – a change project by Elizabeth Kiptoo</w:t>
      </w:r>
      <w:r w:rsidR="00833814">
        <w:t>. ITP SUWAS 201</w:t>
      </w:r>
      <w:r w:rsidR="00CB6523">
        <w:t>9</w:t>
      </w:r>
      <w:r w:rsidR="00833814">
        <w:t xml:space="preserve">C, </w:t>
      </w:r>
      <w:proofErr w:type="spellStart"/>
      <w:r w:rsidR="00833814">
        <w:t>Niras</w:t>
      </w:r>
      <w:proofErr w:type="spellEnd"/>
      <w:r w:rsidR="00833814">
        <w:t xml:space="preserve"> &amp; WaterAid Sweden, Stockholm.</w:t>
      </w:r>
    </w:p>
    <w:p w14:paraId="44458253" w14:textId="44A1157A" w:rsidR="00FD5AF3" w:rsidRDefault="0063023E" w:rsidP="0003434D">
      <w:pPr>
        <w:ind w:left="567" w:hanging="567"/>
      </w:pPr>
      <w:r>
        <w:t xml:space="preserve">Fredby, J., </w:t>
      </w:r>
      <w:proofErr w:type="spellStart"/>
      <w:r w:rsidR="00317920">
        <w:t>Waititu</w:t>
      </w:r>
      <w:proofErr w:type="spellEnd"/>
      <w:r w:rsidR="00317920">
        <w:t>, A.</w:t>
      </w:r>
      <w:r w:rsidR="00C26175">
        <w:t xml:space="preserve"> and</w:t>
      </w:r>
      <w:r w:rsidR="00317920">
        <w:t xml:space="preserve"> </w:t>
      </w:r>
      <w:r w:rsidR="00317920" w:rsidRPr="00C26175">
        <w:rPr>
          <w:b/>
          <w:bCs/>
        </w:rPr>
        <w:t>Ddiba, D.</w:t>
      </w:r>
      <w:r w:rsidR="00317920">
        <w:t xml:space="preserve"> (202</w:t>
      </w:r>
      <w:r w:rsidR="0050723A">
        <w:t>0</w:t>
      </w:r>
      <w:r w:rsidR="00317920">
        <w:t>)</w:t>
      </w:r>
      <w:r w:rsidR="0003434D">
        <w:t xml:space="preserve">. Outcome Case Study: WASH in Early Childhood Development </w:t>
      </w:r>
      <w:proofErr w:type="spellStart"/>
      <w:r w:rsidR="0003434D">
        <w:t>Centers</w:t>
      </w:r>
      <w:proofErr w:type="spellEnd"/>
      <w:r w:rsidR="0003434D">
        <w:t xml:space="preserve"> of Flamingo Ward, Nakuru East Sub-County, Nakuru County</w:t>
      </w:r>
      <w:r w:rsidR="00C26175">
        <w:t xml:space="preserve"> – a change project by </w:t>
      </w:r>
      <w:proofErr w:type="spellStart"/>
      <w:r w:rsidR="00C26175">
        <w:t>Vhanice</w:t>
      </w:r>
      <w:proofErr w:type="spellEnd"/>
      <w:r w:rsidR="00C26175">
        <w:t xml:space="preserve"> Kwamboka</w:t>
      </w:r>
      <w:r w:rsidR="00F0716E">
        <w:t>. ITP SUWAS 2018C</w:t>
      </w:r>
      <w:r w:rsidR="00833814">
        <w:t xml:space="preserve">, </w:t>
      </w:r>
      <w:proofErr w:type="spellStart"/>
      <w:r w:rsidR="00833814">
        <w:t>Niras</w:t>
      </w:r>
      <w:proofErr w:type="spellEnd"/>
      <w:r w:rsidR="00833814">
        <w:t xml:space="preserve"> &amp; WaterAid Sweden, Stockholm.</w:t>
      </w:r>
    </w:p>
    <w:p w14:paraId="0BCEBE78" w14:textId="65127DA6" w:rsidR="00CA0694" w:rsidRDefault="00B15D90" w:rsidP="00343444">
      <w:pPr>
        <w:ind w:left="567" w:hanging="567"/>
      </w:pPr>
      <w:r w:rsidRPr="00B15D90">
        <w:t xml:space="preserve">Mugambi, J. K., Windberg, C., </w:t>
      </w:r>
      <w:r w:rsidRPr="00EE453B">
        <w:rPr>
          <w:b/>
          <w:bCs/>
        </w:rPr>
        <w:t>Ddiba, D.</w:t>
      </w:r>
      <w:r w:rsidRPr="00B15D90">
        <w:t xml:space="preserve">, Ogol, T., Andersson, K., Gicheru, T. and Akinyi, E. </w:t>
      </w:r>
      <w:r w:rsidR="00F735F6">
        <w:t>(</w:t>
      </w:r>
      <w:r w:rsidRPr="00B15D90">
        <w:t>2020</w:t>
      </w:r>
      <w:r w:rsidR="00F735F6">
        <w:t>)</w:t>
      </w:r>
      <w:r w:rsidRPr="00B15D90">
        <w:t>. Setting the stage for the circular economy: Waste resource recovery opportunities in Naivasha, Kenya</w:t>
      </w:r>
      <w:r w:rsidR="00BD5211">
        <w:t>.</w:t>
      </w:r>
      <w:r w:rsidRPr="00B15D90">
        <w:t xml:space="preserve"> Stockholm Environment Institute, Stockholm</w:t>
      </w:r>
      <w:r>
        <w:t>.</w:t>
      </w:r>
    </w:p>
    <w:p w14:paraId="40B6460E" w14:textId="70AABD59" w:rsidR="00B15D90" w:rsidRDefault="00FD323D" w:rsidP="00343444">
      <w:pPr>
        <w:ind w:left="567" w:hanging="567"/>
      </w:pPr>
      <w:r w:rsidRPr="00EE453B">
        <w:rPr>
          <w:b/>
          <w:bCs/>
        </w:rPr>
        <w:t>Ddiba, D.</w:t>
      </w:r>
      <w:r w:rsidRPr="00FD323D">
        <w:t xml:space="preserve">, Andersson, K. &amp; Ogol, T. </w:t>
      </w:r>
      <w:r w:rsidR="007F6590">
        <w:t>(</w:t>
      </w:r>
      <w:r w:rsidRPr="00FD323D">
        <w:t>2018</w:t>
      </w:r>
      <w:r w:rsidR="007F6590">
        <w:t>)</w:t>
      </w:r>
      <w:r w:rsidRPr="00FD323D">
        <w:t>. "</w:t>
      </w:r>
      <w:proofErr w:type="spellStart"/>
      <w:r w:rsidRPr="00FD323D">
        <w:t>UrbanCircle</w:t>
      </w:r>
      <w:proofErr w:type="spellEnd"/>
      <w:r w:rsidRPr="00FD323D">
        <w:t>: turning urban waste into circular economy benefits." Stockholm Environment Institute (SEI) Project Brief. Stockholm, Sweden.</w:t>
      </w:r>
    </w:p>
    <w:p w14:paraId="61D1CABE" w14:textId="77777777" w:rsidR="00FD5DC4" w:rsidRPr="00FD5DC4" w:rsidRDefault="00FD5DC4" w:rsidP="00343444">
      <w:pPr>
        <w:ind w:left="567" w:hanging="567"/>
        <w:rPr>
          <w:lang w:val="en-US"/>
        </w:rPr>
      </w:pPr>
      <w:r w:rsidRPr="00FD5DC4">
        <w:rPr>
          <w:lang w:val="en-US"/>
        </w:rPr>
        <w:t xml:space="preserve">Schulte-Herbrüggen, H., </w:t>
      </w:r>
      <w:r w:rsidRPr="00FD5DC4">
        <w:rPr>
          <w:b/>
          <w:lang w:val="en-US"/>
        </w:rPr>
        <w:t>Ddiba, D.,</w:t>
      </w:r>
      <w:r w:rsidRPr="00FD5DC4">
        <w:rPr>
          <w:lang w:val="en-US"/>
        </w:rPr>
        <w:t xml:space="preserve"> Bhattacharya, P., </w:t>
      </w:r>
      <w:proofErr w:type="spellStart"/>
      <w:r w:rsidRPr="00FD5DC4">
        <w:rPr>
          <w:lang w:val="en-US"/>
        </w:rPr>
        <w:t>Kimanzu</w:t>
      </w:r>
      <w:proofErr w:type="spellEnd"/>
      <w:r w:rsidRPr="00FD5DC4">
        <w:rPr>
          <w:lang w:val="en-US"/>
        </w:rPr>
        <w:t xml:space="preserve">, N., Andersson, K., Dickin, S., Schulte-Herbrüggen, B. (2017). </w:t>
      </w:r>
      <w:r w:rsidRPr="00FD5DC4">
        <w:rPr>
          <w:i/>
          <w:lang w:val="en-US"/>
        </w:rPr>
        <w:t>Linking water–sanitation–agricultural sectors for food and nutrition security.</w:t>
      </w:r>
      <w:r w:rsidRPr="00FD5DC4">
        <w:rPr>
          <w:lang w:val="en-US"/>
        </w:rPr>
        <w:t xml:space="preserve"> Swedish International Agricultural Network Initiative (SIANI) Discussion Brief. Stockholm, Sweden.</w:t>
      </w:r>
    </w:p>
    <w:p w14:paraId="485BB456" w14:textId="77777777" w:rsidR="00FD5DC4" w:rsidRPr="00FD5DC4" w:rsidRDefault="00FD5DC4" w:rsidP="00343444">
      <w:pPr>
        <w:ind w:left="567" w:hanging="567"/>
      </w:pPr>
      <w:r w:rsidRPr="00FD5DC4">
        <w:lastRenderedPageBreak/>
        <w:t xml:space="preserve">Spuhler, D., Adams, M., </w:t>
      </w:r>
      <w:r w:rsidRPr="00FD5DC4">
        <w:rPr>
          <w:b/>
        </w:rPr>
        <w:t>Ddiba, D.</w:t>
      </w:r>
      <w:r w:rsidRPr="00FD5DC4">
        <w:t xml:space="preserve"> and Tempel, A. (2016). </w:t>
      </w:r>
      <w:proofErr w:type="spellStart"/>
      <w:r w:rsidRPr="00FD5DC4">
        <w:t>SuSanA’s</w:t>
      </w:r>
      <w:proofErr w:type="spellEnd"/>
      <w:r w:rsidRPr="00FD5DC4">
        <w:t xml:space="preserve"> Contribution to Agenda 2030 for sustainable development: Position paper of Working Group 1 on Capacity Development. Sustainable Sanitation Alliance (SuSanA). </w:t>
      </w:r>
    </w:p>
    <w:p w14:paraId="012234DE" w14:textId="77777777" w:rsidR="00FD5DC4" w:rsidRPr="00FD5DC4" w:rsidRDefault="00FD5DC4" w:rsidP="00343444">
      <w:pPr>
        <w:ind w:left="567" w:hanging="567"/>
      </w:pPr>
      <w:r w:rsidRPr="00FD5DC4">
        <w:rPr>
          <w:b/>
          <w:lang w:val="en-US"/>
        </w:rPr>
        <w:t xml:space="preserve">Ddiba, D., </w:t>
      </w:r>
      <w:r w:rsidRPr="00FD5DC4">
        <w:rPr>
          <w:lang w:val="en-US"/>
        </w:rPr>
        <w:t xml:space="preserve">Andersson, K. &amp; Rosemarin, A. (2016). </w:t>
      </w:r>
      <w:r w:rsidRPr="00FD5DC4">
        <w:rPr>
          <w:i/>
        </w:rPr>
        <w:t>Resource Value Mapping (REVAMP): A tool for evaluating the resource recovery potential of urban waste streams.</w:t>
      </w:r>
      <w:r w:rsidRPr="00FD5DC4">
        <w:t xml:space="preserve"> Stockholm Environment Institute (SEI) Discussion Brief. Stockholm, Sweden.</w:t>
      </w:r>
    </w:p>
    <w:p w14:paraId="1520F33B" w14:textId="77777777" w:rsidR="00F735F6" w:rsidRPr="00F735F6" w:rsidRDefault="00F735F6" w:rsidP="00343444">
      <w:pPr>
        <w:ind w:left="567" w:hanging="567"/>
      </w:pPr>
      <w:r w:rsidRPr="00F735F6">
        <w:rPr>
          <w:b/>
        </w:rPr>
        <w:t>Ddiba, D.</w:t>
      </w:r>
      <w:r w:rsidRPr="00F735F6">
        <w:t xml:space="preserve"> (2016). Evaluating screening attributes to identify locally appropriate sanitation technology and system options for developing urban areas. Internship report for the GRASP project. Eawag: Swiss Federal Institute of Aquatic Science and Technology. </w:t>
      </w:r>
      <w:proofErr w:type="spellStart"/>
      <w:r w:rsidRPr="00F735F6">
        <w:t>Dübendorf</w:t>
      </w:r>
      <w:proofErr w:type="spellEnd"/>
      <w:r w:rsidRPr="00F735F6">
        <w:t>, Switzerland.</w:t>
      </w:r>
    </w:p>
    <w:p w14:paraId="2C1FCBB1" w14:textId="77777777" w:rsidR="00F735F6" w:rsidRPr="00F735F6" w:rsidRDefault="00F735F6" w:rsidP="00343444">
      <w:pPr>
        <w:ind w:left="567" w:hanging="567"/>
      </w:pPr>
      <w:r w:rsidRPr="00F735F6">
        <w:t xml:space="preserve">Schoebitz, L., Bischoff, F., </w:t>
      </w:r>
      <w:r w:rsidRPr="00F735F6">
        <w:rPr>
          <w:b/>
        </w:rPr>
        <w:t>Ddiba, D.</w:t>
      </w:r>
      <w:r w:rsidRPr="00F735F6">
        <w:t xml:space="preserve">, Okello, F., Nakazibwe, R., Niwagaba, C.B., </w:t>
      </w:r>
      <w:proofErr w:type="spellStart"/>
      <w:r w:rsidRPr="00F735F6">
        <w:t>Lohri</w:t>
      </w:r>
      <w:proofErr w:type="spellEnd"/>
      <w:r w:rsidRPr="00F735F6">
        <w:t xml:space="preserve">, C.R. &amp; Strande, L. (2016). Results of faecal sludge analyses in Kampala, Uganda: Pictures, </w:t>
      </w:r>
      <w:proofErr w:type="gramStart"/>
      <w:r w:rsidRPr="00F735F6">
        <w:t>characteristics</w:t>
      </w:r>
      <w:proofErr w:type="gramEnd"/>
      <w:r w:rsidRPr="00F735F6">
        <w:t xml:space="preserve"> and qualitative observations for 76 samples. Eawag: Swiss Federal Institute of Aquatic Science and Technology. </w:t>
      </w:r>
      <w:proofErr w:type="spellStart"/>
      <w:r w:rsidRPr="00F735F6">
        <w:t>Dübendorf</w:t>
      </w:r>
      <w:proofErr w:type="spellEnd"/>
      <w:r w:rsidRPr="00F735F6">
        <w:t xml:space="preserve">, Switzerland. </w:t>
      </w:r>
    </w:p>
    <w:p w14:paraId="08660A17" w14:textId="77777777" w:rsidR="00090202" w:rsidRPr="00850B7C" w:rsidRDefault="00090202" w:rsidP="00090202">
      <w:pPr>
        <w:pStyle w:val="Rubrik2"/>
        <w:rPr>
          <w:lang w:val="en-GB"/>
        </w:rPr>
      </w:pPr>
      <w:r>
        <w:t>Popular articles and media coverage</w:t>
      </w:r>
    </w:p>
    <w:p w14:paraId="3EAFB025" w14:textId="03EC13F5" w:rsidR="00BA517C" w:rsidRDefault="00BA517C" w:rsidP="00E16C1C">
      <w:pPr>
        <w:ind w:left="567" w:hanging="567"/>
        <w:rPr>
          <w:lang w:val="en-US"/>
        </w:rPr>
      </w:pPr>
      <w:r w:rsidRPr="00BA517C">
        <w:rPr>
          <w:lang w:val="en-US"/>
        </w:rPr>
        <w:t>Exploring the circular economy potential of Naivasha’s organic waste</w:t>
      </w:r>
      <w:r w:rsidR="00D60A1F">
        <w:rPr>
          <w:lang w:val="en-US"/>
        </w:rPr>
        <w:t xml:space="preserve">. </w:t>
      </w:r>
      <w:hyperlink r:id="rId10" w:history="1">
        <w:r w:rsidR="00525A55" w:rsidRPr="00623E70">
          <w:rPr>
            <w:rStyle w:val="Hyperlnk"/>
            <w:lang w:val="en-US"/>
          </w:rPr>
          <w:t>https://www.sei.org/featured/exploring-the-circular-economy-potential-of-naivashas-organic-waste/</w:t>
        </w:r>
      </w:hyperlink>
      <w:r w:rsidR="00525A55">
        <w:rPr>
          <w:lang w:val="en-US"/>
        </w:rPr>
        <w:t xml:space="preserve"> (Feature article</w:t>
      </w:r>
      <w:r w:rsidR="0041607F">
        <w:rPr>
          <w:lang w:val="en-US"/>
        </w:rPr>
        <w:t xml:space="preserve"> by</w:t>
      </w:r>
      <w:r w:rsidR="0041607F" w:rsidRPr="0041607F">
        <w:rPr>
          <w:lang w:val="en-US"/>
        </w:rPr>
        <w:t xml:space="preserve"> </w:t>
      </w:r>
      <w:r w:rsidR="0041607F">
        <w:rPr>
          <w:lang w:val="en-US"/>
        </w:rPr>
        <w:t xml:space="preserve">Andersson, K., </w:t>
      </w:r>
      <w:r w:rsidR="0041607F" w:rsidRPr="00D60A1F">
        <w:rPr>
          <w:b/>
          <w:bCs/>
          <w:lang w:val="en-US"/>
        </w:rPr>
        <w:t>Ddiba, D.</w:t>
      </w:r>
      <w:r w:rsidR="0041607F">
        <w:rPr>
          <w:lang w:val="en-US"/>
        </w:rPr>
        <w:t xml:space="preserve"> and </w:t>
      </w:r>
      <w:proofErr w:type="spellStart"/>
      <w:r w:rsidR="0041607F">
        <w:rPr>
          <w:lang w:val="en-US"/>
        </w:rPr>
        <w:t>Nzuve</w:t>
      </w:r>
      <w:proofErr w:type="spellEnd"/>
      <w:r w:rsidR="0041607F">
        <w:rPr>
          <w:lang w:val="en-US"/>
        </w:rPr>
        <w:t>, L. – 2021</w:t>
      </w:r>
      <w:r w:rsidR="00525A55">
        <w:rPr>
          <w:lang w:val="en-US"/>
        </w:rPr>
        <w:t>)</w:t>
      </w:r>
    </w:p>
    <w:p w14:paraId="0B167B85" w14:textId="30BC6DB9" w:rsidR="003A2C8D" w:rsidRDefault="003A2C8D" w:rsidP="003A2C8D">
      <w:pPr>
        <w:ind w:left="567" w:hanging="567"/>
        <w:rPr>
          <w:lang w:val="en-US"/>
        </w:rPr>
      </w:pPr>
      <w:r>
        <w:rPr>
          <w:lang w:val="en-US"/>
        </w:rPr>
        <w:t>How else can we power the planet</w:t>
      </w:r>
      <w:r w:rsidRPr="00525A55">
        <w:rPr>
          <w:lang w:val="en-US"/>
        </w:rPr>
        <w:t>?</w:t>
      </w:r>
      <w:r>
        <w:rPr>
          <w:lang w:val="en-US"/>
        </w:rPr>
        <w:t xml:space="preserve"> </w:t>
      </w:r>
      <w:hyperlink r:id="rId11" w:history="1">
        <w:r w:rsidRPr="00623E70">
          <w:rPr>
            <w:rStyle w:val="Hyperlnk"/>
            <w:lang w:val="en-US"/>
          </w:rPr>
          <w:t>https://www.sei.org/featured/can-poop-power-the-planet/</w:t>
        </w:r>
      </w:hyperlink>
      <w:r>
        <w:rPr>
          <w:lang w:val="en-US"/>
        </w:rPr>
        <w:t xml:space="preserve">  (Podcast </w:t>
      </w:r>
      <w:r w:rsidR="00D15E07">
        <w:rPr>
          <w:lang w:val="en-US"/>
        </w:rPr>
        <w:t>i</w:t>
      </w:r>
      <w:r>
        <w:rPr>
          <w:lang w:val="en-US"/>
        </w:rPr>
        <w:t xml:space="preserve">nterview with among others </w:t>
      </w:r>
      <w:r w:rsidRPr="003A2C8D">
        <w:rPr>
          <w:b/>
          <w:bCs/>
          <w:lang w:val="en-US"/>
        </w:rPr>
        <w:t>Ddiba, D.</w:t>
      </w:r>
      <w:r>
        <w:rPr>
          <w:lang w:val="en-US"/>
        </w:rPr>
        <w:t xml:space="preserve"> on CBC – 2021)</w:t>
      </w:r>
    </w:p>
    <w:p w14:paraId="4D9DD3BF" w14:textId="330C1315" w:rsidR="00090202" w:rsidRPr="00137BE0" w:rsidRDefault="00090202" w:rsidP="00E16C1C">
      <w:pPr>
        <w:ind w:left="567" w:hanging="567"/>
        <w:rPr>
          <w:lang w:val="en-SE"/>
        </w:rPr>
      </w:pPr>
      <w:r w:rsidRPr="00137BE0">
        <w:rPr>
          <w:lang w:val="en-US"/>
        </w:rPr>
        <w:t xml:space="preserve">The Kenya Sanitation Conference showed we know what to do – now it’s time to do it </w:t>
      </w:r>
      <w:hyperlink r:id="rId12" w:history="1">
        <w:r w:rsidRPr="00137BE0">
          <w:rPr>
            <w:rStyle w:val="Hyperlnk"/>
            <w:lang w:val="en-US"/>
          </w:rPr>
          <w:t>https://www.sei.org/perspectives/kenya-sanitation-conference/</w:t>
        </w:r>
      </w:hyperlink>
      <w:r w:rsidR="00CE6593">
        <w:rPr>
          <w:lang w:val="en-US"/>
        </w:rPr>
        <w:t xml:space="preserve"> (Perspective article</w:t>
      </w:r>
      <w:r w:rsidR="0041607F">
        <w:rPr>
          <w:lang w:val="en-US"/>
        </w:rPr>
        <w:t xml:space="preserve"> by</w:t>
      </w:r>
      <w:r w:rsidR="0041607F" w:rsidRPr="0041607F">
        <w:rPr>
          <w:lang w:val="en-US"/>
        </w:rPr>
        <w:t xml:space="preserve"> </w:t>
      </w:r>
      <w:r w:rsidR="0041607F" w:rsidRPr="00D60A1F">
        <w:rPr>
          <w:b/>
          <w:bCs/>
          <w:lang w:val="en-US"/>
        </w:rPr>
        <w:t>Ddiba, D.</w:t>
      </w:r>
      <w:r w:rsidR="0041607F">
        <w:rPr>
          <w:b/>
          <w:bCs/>
          <w:lang w:val="en-US"/>
        </w:rPr>
        <w:t xml:space="preserve"> </w:t>
      </w:r>
      <w:r w:rsidR="0041607F" w:rsidRPr="002A646A">
        <w:rPr>
          <w:lang w:val="en-US"/>
        </w:rPr>
        <w:t>– 2019</w:t>
      </w:r>
      <w:r w:rsidR="00CE6593" w:rsidRPr="002A646A">
        <w:rPr>
          <w:lang w:val="en-US"/>
        </w:rPr>
        <w:t>)</w:t>
      </w:r>
    </w:p>
    <w:p w14:paraId="3AD1137D" w14:textId="73A6B7DF" w:rsidR="00090202" w:rsidRDefault="00090202" w:rsidP="00E16C1C">
      <w:pPr>
        <w:ind w:left="567" w:hanging="567"/>
        <w:rPr>
          <w:lang w:val="en-US"/>
        </w:rPr>
      </w:pPr>
      <w:r w:rsidRPr="00137BE0">
        <w:rPr>
          <w:lang w:val="en-US"/>
        </w:rPr>
        <w:t xml:space="preserve">Three fresh perspectives on sanitation for all </w:t>
      </w:r>
      <w:hyperlink r:id="rId13" w:history="1">
        <w:r w:rsidRPr="00137BE0">
          <w:rPr>
            <w:rStyle w:val="Hyperlnk"/>
            <w:lang w:val="en-US"/>
          </w:rPr>
          <w:t>https://www.sei.org/featured/three-fresh-perspectives-on-sanitation-for-all/</w:t>
        </w:r>
      </w:hyperlink>
      <w:r w:rsidR="00CE6593" w:rsidRPr="002A646A">
        <w:rPr>
          <w:lang w:val="en-US"/>
        </w:rPr>
        <w:t xml:space="preserve"> (</w:t>
      </w:r>
      <w:r w:rsidR="00525A55" w:rsidRPr="002A646A">
        <w:rPr>
          <w:lang w:val="en-US"/>
        </w:rPr>
        <w:t xml:space="preserve">Media </w:t>
      </w:r>
      <w:r w:rsidR="002D0252" w:rsidRPr="002A646A">
        <w:rPr>
          <w:lang w:val="en-US"/>
        </w:rPr>
        <w:t>feature</w:t>
      </w:r>
      <w:r w:rsidR="003A2C8D" w:rsidRPr="002A646A">
        <w:rPr>
          <w:lang w:val="en-US"/>
        </w:rPr>
        <w:t xml:space="preserve"> by</w:t>
      </w:r>
      <w:r w:rsidR="002D0252" w:rsidRPr="002A646A">
        <w:rPr>
          <w:lang w:val="en-US"/>
        </w:rPr>
        <w:t xml:space="preserve"> Liera, C., </w:t>
      </w:r>
      <w:r w:rsidR="002A646A" w:rsidRPr="002A646A">
        <w:rPr>
          <w:b/>
          <w:bCs/>
          <w:lang w:val="en-US"/>
        </w:rPr>
        <w:t>Ddiba, D.</w:t>
      </w:r>
      <w:r w:rsidR="002A646A" w:rsidRPr="002A646A">
        <w:rPr>
          <w:lang w:val="en-US"/>
        </w:rPr>
        <w:t xml:space="preserve"> &amp; </w:t>
      </w:r>
      <w:r w:rsidR="002D0252" w:rsidRPr="002A646A">
        <w:rPr>
          <w:lang w:val="en-US"/>
        </w:rPr>
        <w:t xml:space="preserve">Ekane, N. for World Toilet Day </w:t>
      </w:r>
      <w:r w:rsidR="002A646A" w:rsidRPr="002A646A">
        <w:rPr>
          <w:lang w:val="en-US"/>
        </w:rPr>
        <w:t>–</w:t>
      </w:r>
      <w:r w:rsidR="002D0252" w:rsidRPr="002A646A">
        <w:rPr>
          <w:lang w:val="en-US"/>
        </w:rPr>
        <w:t xml:space="preserve"> </w:t>
      </w:r>
      <w:r w:rsidR="003A2C8D" w:rsidRPr="002A646A">
        <w:rPr>
          <w:lang w:val="en-US"/>
        </w:rPr>
        <w:t>2019</w:t>
      </w:r>
      <w:r w:rsidR="00CE6593" w:rsidRPr="002A646A">
        <w:rPr>
          <w:lang w:val="en-US"/>
        </w:rPr>
        <w:t>)</w:t>
      </w:r>
    </w:p>
    <w:p w14:paraId="54296060" w14:textId="5DC8FB73" w:rsidR="00226D22" w:rsidRPr="00464583" w:rsidRDefault="00226D22" w:rsidP="00226D22">
      <w:pPr>
        <w:ind w:left="567" w:hanging="567"/>
        <w:rPr>
          <w:lang w:val="en-US"/>
        </w:rPr>
      </w:pPr>
      <w:r w:rsidRPr="00464583">
        <w:rPr>
          <w:lang w:val="en-SE"/>
        </w:rPr>
        <w:t xml:space="preserve">The Mad Science Plan To Power The World With Poop </w:t>
      </w:r>
      <w:hyperlink r:id="rId14" w:history="1">
        <w:r w:rsidR="0009694C" w:rsidRPr="00464583">
          <w:rPr>
            <w:rStyle w:val="Hyperlnk"/>
            <w:lang w:val="en-SE"/>
          </w:rPr>
          <w:t>https://www.sei.org/about-sei/press-room/media-coverage/the-mad-science-plan-to-power-the-world-with-poop/</w:t>
        </w:r>
      </w:hyperlink>
      <w:r>
        <w:rPr>
          <w:lang w:val="en-US"/>
        </w:rPr>
        <w:t xml:space="preserve"> (Media interview with Ddiba, D. on</w:t>
      </w:r>
      <w:r w:rsidRPr="00783AFB">
        <w:rPr>
          <w:lang w:val="en-SE"/>
        </w:rPr>
        <w:t xml:space="preserve"> </w:t>
      </w:r>
      <w:r w:rsidRPr="00464583">
        <w:rPr>
          <w:lang w:val="en-SE"/>
        </w:rPr>
        <w:t>Gizmodo</w:t>
      </w:r>
      <w:r>
        <w:rPr>
          <w:lang w:val="en-US"/>
        </w:rPr>
        <w:t xml:space="preserve"> – 2019) </w:t>
      </w:r>
    </w:p>
    <w:p w14:paraId="42510FD2" w14:textId="23004E4F" w:rsidR="00534E7F" w:rsidRPr="00464583" w:rsidRDefault="00534E7F" w:rsidP="00534E7F">
      <w:pPr>
        <w:ind w:left="567" w:hanging="567"/>
        <w:rPr>
          <w:lang w:val="en-US"/>
        </w:rPr>
      </w:pPr>
      <w:r w:rsidRPr="00464583">
        <w:rPr>
          <w:lang w:val="en-SE"/>
        </w:rPr>
        <w:t xml:space="preserve">REVAMP: Bringing urban waste into the circular economy </w:t>
      </w:r>
      <w:hyperlink r:id="rId15" w:history="1">
        <w:r w:rsidR="0009694C" w:rsidRPr="00464583">
          <w:rPr>
            <w:rStyle w:val="Hyperlnk"/>
            <w:lang w:val="en-SE"/>
          </w:rPr>
          <w:t>https://www.sei.org/featured/revamp-urban-waste-circular-economy/</w:t>
        </w:r>
      </w:hyperlink>
      <w:r w:rsidR="0009694C">
        <w:rPr>
          <w:lang w:val="en-US"/>
        </w:rPr>
        <w:t xml:space="preserve"> </w:t>
      </w:r>
      <w:r>
        <w:rPr>
          <w:lang w:val="en-US"/>
        </w:rPr>
        <w:t xml:space="preserve">(Feature article by Andersson, K. &amp; </w:t>
      </w:r>
      <w:r w:rsidRPr="00534E7F">
        <w:rPr>
          <w:b/>
          <w:bCs/>
          <w:lang w:val="en-US"/>
        </w:rPr>
        <w:t>Ddiba, D</w:t>
      </w:r>
      <w:r>
        <w:rPr>
          <w:lang w:val="en-US"/>
        </w:rPr>
        <w:t xml:space="preserve">. – 2019) </w:t>
      </w:r>
    </w:p>
    <w:p w14:paraId="1155CF21" w14:textId="46080FBC" w:rsidR="00226D22" w:rsidRPr="00464583" w:rsidRDefault="00226D22" w:rsidP="00226D22">
      <w:pPr>
        <w:ind w:left="567" w:hanging="567"/>
        <w:rPr>
          <w:lang w:val="en-SE"/>
        </w:rPr>
      </w:pPr>
      <w:r w:rsidRPr="00464583">
        <w:rPr>
          <w:lang w:val="en-SE"/>
        </w:rPr>
        <w:t xml:space="preserve">Der Schatz </w:t>
      </w:r>
      <w:proofErr w:type="spellStart"/>
      <w:r w:rsidRPr="00464583">
        <w:rPr>
          <w:lang w:val="en-SE"/>
        </w:rPr>
        <w:t>aus</w:t>
      </w:r>
      <w:proofErr w:type="spellEnd"/>
      <w:r w:rsidRPr="00464583">
        <w:rPr>
          <w:lang w:val="en-SE"/>
        </w:rPr>
        <w:t xml:space="preserve"> der Toilette [The treasure from the toilet], </w:t>
      </w:r>
      <w:hyperlink r:id="rId16" w:history="1">
        <w:r w:rsidR="0009694C" w:rsidRPr="00464583">
          <w:rPr>
            <w:rStyle w:val="Hyperlnk"/>
            <w:lang w:val="en-SE"/>
          </w:rPr>
          <w:t>https://www.welt-sichten.org/artikel/33466/der-schatz-aus-der-toilette</w:t>
        </w:r>
      </w:hyperlink>
      <w:r w:rsidR="0009694C">
        <w:rPr>
          <w:lang w:val="en-US"/>
        </w:rPr>
        <w:t xml:space="preserve"> </w:t>
      </w:r>
      <w:r>
        <w:rPr>
          <w:lang w:val="en-US"/>
        </w:rPr>
        <w:t xml:space="preserve">(Media interview with among others </w:t>
      </w:r>
      <w:r w:rsidRPr="00657964">
        <w:rPr>
          <w:b/>
          <w:bCs/>
          <w:lang w:val="en-US"/>
        </w:rPr>
        <w:t>Ddiba, D.</w:t>
      </w:r>
      <w:r>
        <w:rPr>
          <w:lang w:val="en-US"/>
        </w:rPr>
        <w:t xml:space="preserve"> in the</w:t>
      </w:r>
      <w:r w:rsidRPr="001E362E">
        <w:rPr>
          <w:lang w:val="en-SE"/>
        </w:rPr>
        <w:t xml:space="preserve"> </w:t>
      </w:r>
      <w:r w:rsidRPr="00464583">
        <w:rPr>
          <w:lang w:val="en-SE"/>
        </w:rPr>
        <w:t>Welt-</w:t>
      </w:r>
      <w:proofErr w:type="spellStart"/>
      <w:r w:rsidRPr="00464583">
        <w:rPr>
          <w:lang w:val="en-SE"/>
        </w:rPr>
        <w:t>sichten</w:t>
      </w:r>
      <w:proofErr w:type="spellEnd"/>
      <w:r w:rsidRPr="00464583">
        <w:rPr>
          <w:lang w:val="en-SE"/>
        </w:rPr>
        <w:t xml:space="preserve"> Magazine</w:t>
      </w:r>
      <w:r>
        <w:rPr>
          <w:lang w:val="en-US"/>
        </w:rPr>
        <w:t xml:space="preserve"> – 2018) </w:t>
      </w:r>
    </w:p>
    <w:p w14:paraId="4CD0690C" w14:textId="25585F6F" w:rsidR="00CE6593" w:rsidRDefault="00353D46" w:rsidP="00E16C1C">
      <w:pPr>
        <w:ind w:left="567" w:hanging="567"/>
        <w:rPr>
          <w:lang w:val="en-US"/>
        </w:rPr>
      </w:pPr>
      <w:r w:rsidRPr="00353D46">
        <w:rPr>
          <w:lang w:val="en-US"/>
        </w:rPr>
        <w:t>Money from waste? Revamp your view on sanitation</w:t>
      </w:r>
      <w:r>
        <w:rPr>
          <w:lang w:val="en-US"/>
        </w:rPr>
        <w:t xml:space="preserve"> </w:t>
      </w:r>
      <w:hyperlink r:id="rId17" w:history="1">
        <w:r w:rsidR="00C13E74" w:rsidRPr="00623E70">
          <w:rPr>
            <w:rStyle w:val="Hyperlnk"/>
            <w:lang w:val="en-US"/>
          </w:rPr>
          <w:t>https://www.sei.org/perspectives/money-waste-revamp-view-sanitation/</w:t>
        </w:r>
      </w:hyperlink>
      <w:r w:rsidR="00C13E74">
        <w:rPr>
          <w:lang w:val="en-US"/>
        </w:rPr>
        <w:t xml:space="preserve"> (Perspective article by </w:t>
      </w:r>
      <w:r w:rsidR="00C13E74" w:rsidRPr="00C13E74">
        <w:rPr>
          <w:b/>
          <w:bCs/>
          <w:lang w:val="en-US"/>
        </w:rPr>
        <w:t>Ddiba, D.</w:t>
      </w:r>
      <w:r w:rsidR="00C13E74">
        <w:rPr>
          <w:lang w:val="en-US"/>
        </w:rPr>
        <w:t xml:space="preserve"> on World Bank Water Blog – 2018)</w:t>
      </w:r>
    </w:p>
    <w:p w14:paraId="79763C90" w14:textId="5F5D7A41" w:rsidR="002C13BF" w:rsidRPr="00137BE0" w:rsidRDefault="00D308BD" w:rsidP="00E16C1C">
      <w:pPr>
        <w:ind w:left="567" w:hanging="567"/>
        <w:rPr>
          <w:lang w:val="en-US"/>
        </w:rPr>
      </w:pPr>
      <w:r w:rsidRPr="00D308BD">
        <w:rPr>
          <w:lang w:val="en-SE"/>
        </w:rPr>
        <w:t>Do you know the value of your city’s sewage?</w:t>
      </w:r>
      <w:r>
        <w:rPr>
          <w:lang w:val="en-US"/>
        </w:rPr>
        <w:t xml:space="preserve"> </w:t>
      </w:r>
      <w:hyperlink r:id="rId18" w:history="1">
        <w:r w:rsidRPr="00623E70">
          <w:rPr>
            <w:rStyle w:val="Hyperlnk"/>
            <w:lang w:val="en-US"/>
          </w:rPr>
          <w:t>https://www.sei.org/perspectives/value-of-city-sewage/</w:t>
        </w:r>
      </w:hyperlink>
      <w:r>
        <w:rPr>
          <w:lang w:val="en-US"/>
        </w:rPr>
        <w:t xml:space="preserve"> (Perspective article by </w:t>
      </w:r>
      <w:r w:rsidRPr="00C13E74">
        <w:rPr>
          <w:b/>
          <w:bCs/>
          <w:lang w:val="en-US"/>
        </w:rPr>
        <w:t>Ddiba, D.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Rosemarin, A. &amp; Andersson, K. on </w:t>
      </w:r>
      <w:r w:rsidR="00246EA3" w:rsidRPr="00246EA3">
        <w:rPr>
          <w:lang w:val="en-US"/>
        </w:rPr>
        <w:t>Sustainable Cities Collective</w:t>
      </w:r>
      <w:r w:rsidR="00246EA3">
        <w:rPr>
          <w:lang w:val="en-US"/>
        </w:rPr>
        <w:t xml:space="preserve"> </w:t>
      </w:r>
      <w:r>
        <w:rPr>
          <w:lang w:val="en-US"/>
        </w:rPr>
        <w:t>– 201</w:t>
      </w:r>
      <w:r w:rsidR="00246EA3">
        <w:rPr>
          <w:lang w:val="en-US"/>
        </w:rPr>
        <w:t>6</w:t>
      </w:r>
      <w:r>
        <w:rPr>
          <w:lang w:val="en-US"/>
        </w:rPr>
        <w:t>)</w:t>
      </w:r>
    </w:p>
    <w:p w14:paraId="6D64E1C3" w14:textId="26A161B0" w:rsidR="00CA0694" w:rsidRDefault="00137BE0" w:rsidP="00800647">
      <w:pPr>
        <w:pStyle w:val="Rubrik2"/>
      </w:pPr>
      <w:r>
        <w:lastRenderedPageBreak/>
        <w:t>Theses</w:t>
      </w:r>
    </w:p>
    <w:p w14:paraId="07A0EB3D" w14:textId="30E3B2AC" w:rsidR="00CA0694" w:rsidRDefault="00FF078A" w:rsidP="00E16C1C">
      <w:pPr>
        <w:ind w:left="567" w:hanging="567"/>
      </w:pPr>
      <w:r w:rsidRPr="00850B7C">
        <w:rPr>
          <w:b/>
          <w:bCs/>
        </w:rPr>
        <w:t>Ddiba, D.</w:t>
      </w:r>
      <w:r w:rsidRPr="00FF078A">
        <w:t xml:space="preserve"> </w:t>
      </w:r>
      <w:r w:rsidR="00850B7C">
        <w:t>(</w:t>
      </w:r>
      <w:r w:rsidRPr="00FF078A">
        <w:t>2020</w:t>
      </w:r>
      <w:r w:rsidR="00850B7C">
        <w:t>)</w:t>
      </w:r>
      <w:r w:rsidRPr="00FF078A">
        <w:t>. "Exploring the circular economy of urban organic waste in sub-Saharan Africa: opportunities and challenges." Licentiate Thesis Stockholm, Sweden: KTH Royal Institute of Technology, TRITA-ABE-DLT, 2016, 2020</w:t>
      </w:r>
      <w:r>
        <w:t>.</w:t>
      </w:r>
    </w:p>
    <w:p w14:paraId="2535FC0C" w14:textId="2BD11E99" w:rsidR="00850B7C" w:rsidRPr="00850B7C" w:rsidRDefault="00850B7C" w:rsidP="00E16C1C">
      <w:pPr>
        <w:ind w:left="567" w:hanging="567"/>
        <w:rPr>
          <w:b/>
        </w:rPr>
      </w:pPr>
      <w:r w:rsidRPr="00850B7C">
        <w:rPr>
          <w:b/>
        </w:rPr>
        <w:t xml:space="preserve">Ddiba, D. </w:t>
      </w:r>
      <w:r w:rsidRPr="00850B7C">
        <w:t xml:space="preserve">(2016). </w:t>
      </w:r>
      <w:r w:rsidRPr="00850B7C">
        <w:rPr>
          <w:i/>
        </w:rPr>
        <w:t>Estimating the potential for resource recovery from productive sanitation in urban areas.</w:t>
      </w:r>
      <w:r w:rsidRPr="00850B7C">
        <w:t xml:space="preserve"> KTH Royal institute of Technology, TRITA-LWR Degree Project 2016:13, 86 pp.</w:t>
      </w:r>
    </w:p>
    <w:p w14:paraId="23132E01" w14:textId="108F921D" w:rsidR="00850B7C" w:rsidRPr="00850B7C" w:rsidRDefault="00850B7C" w:rsidP="00E16C1C">
      <w:pPr>
        <w:ind w:left="567" w:hanging="567"/>
      </w:pPr>
      <w:r w:rsidRPr="00850B7C">
        <w:rPr>
          <w:b/>
        </w:rPr>
        <w:t xml:space="preserve">Ddiba, D. </w:t>
      </w:r>
      <w:r w:rsidRPr="00850B7C">
        <w:t xml:space="preserve">&amp; Namukwaya, B. D. (2013). </w:t>
      </w:r>
      <w:r w:rsidRPr="00850B7C">
        <w:rPr>
          <w:i/>
        </w:rPr>
        <w:t>Design of a model irrigation scheme that utilises groundwater in the cattle corridor area of Uganda</w:t>
      </w:r>
      <w:r w:rsidRPr="00850B7C">
        <w:t>. BSc thesis, Department of Civil and Environmental Engineering, Makerere University.</w:t>
      </w:r>
    </w:p>
    <w:p w14:paraId="602BAB63" w14:textId="22B2917D" w:rsidR="00C3131A" w:rsidRPr="00137BE0" w:rsidRDefault="00C3131A" w:rsidP="00C3131A">
      <w:pPr>
        <w:pStyle w:val="Rubrik2"/>
      </w:pPr>
      <w:r>
        <w:t>Further details about publications</w:t>
      </w:r>
    </w:p>
    <w:p w14:paraId="59491E2A" w14:textId="77777777" w:rsidR="00993226" w:rsidRPr="00F93FAB" w:rsidRDefault="00993226" w:rsidP="00993226">
      <w:pPr>
        <w:jc w:val="both"/>
        <w:rPr>
          <w:rFonts w:cstheme="minorHAnsi"/>
          <w:b/>
        </w:rPr>
      </w:pPr>
      <w:proofErr w:type="spellStart"/>
      <w:r w:rsidRPr="0034594D">
        <w:rPr>
          <w:rFonts w:cstheme="minorHAnsi"/>
          <w:bCs/>
        </w:rPr>
        <w:t>ORCiD</w:t>
      </w:r>
      <w:proofErr w:type="spellEnd"/>
      <w:r w:rsidRPr="0034594D">
        <w:rPr>
          <w:rFonts w:cstheme="minorHAnsi"/>
          <w:bCs/>
        </w:rPr>
        <w:t xml:space="preserve"> ID:</w:t>
      </w:r>
      <w:r w:rsidRPr="00F93FAB">
        <w:rPr>
          <w:rFonts w:cstheme="minorHAnsi"/>
          <w:b/>
        </w:rPr>
        <w:t xml:space="preserve"> </w:t>
      </w:r>
      <w:hyperlink r:id="rId19" w:history="1">
        <w:r w:rsidRPr="00571E65">
          <w:rPr>
            <w:rStyle w:val="Hyperlnk"/>
            <w:rFonts w:cstheme="minorHAnsi"/>
          </w:rPr>
          <w:t>www.orcid.org/0000-0001-5908-6417</w:t>
        </w:r>
      </w:hyperlink>
      <w:r>
        <w:rPr>
          <w:rFonts w:cstheme="minorHAnsi"/>
        </w:rPr>
        <w:t xml:space="preserve"> </w:t>
      </w:r>
      <w:r w:rsidRPr="00F93FAB">
        <w:rPr>
          <w:rStyle w:val="Hyperlnk"/>
          <w:rFonts w:cstheme="minorHAnsi"/>
          <w:color w:val="auto"/>
          <w:u w:val="none"/>
        </w:rPr>
        <w:t xml:space="preserve">     </w:t>
      </w:r>
    </w:p>
    <w:p w14:paraId="7131CDDC" w14:textId="7F1990D6" w:rsidR="008E5B0B" w:rsidRDefault="008E5B0B" w:rsidP="00993226">
      <w:pPr>
        <w:spacing w:after="240"/>
        <w:jc w:val="both"/>
        <w:rPr>
          <w:rFonts w:cstheme="minorHAnsi"/>
          <w:bCs/>
        </w:rPr>
      </w:pPr>
      <w:proofErr w:type="spellStart"/>
      <w:r>
        <w:rPr>
          <w:rFonts w:cstheme="minorHAnsi"/>
          <w:bCs/>
        </w:rPr>
        <w:t>ResearcherID</w:t>
      </w:r>
      <w:proofErr w:type="spellEnd"/>
      <w:r>
        <w:rPr>
          <w:rFonts w:cstheme="minorHAnsi"/>
          <w:bCs/>
        </w:rPr>
        <w:t xml:space="preserve">: </w:t>
      </w:r>
      <w:hyperlink r:id="rId20" w:history="1">
        <w:r w:rsidRPr="00623E70">
          <w:rPr>
            <w:rStyle w:val="Hyperlnk"/>
            <w:rFonts w:cstheme="minorHAnsi"/>
            <w:bCs/>
          </w:rPr>
          <w:t>http://www.researcherid.com/rid/L-5913-2016</w:t>
        </w:r>
      </w:hyperlink>
      <w:r>
        <w:rPr>
          <w:rFonts w:cstheme="minorHAnsi"/>
          <w:bCs/>
        </w:rPr>
        <w:t xml:space="preserve"> </w:t>
      </w:r>
    </w:p>
    <w:p w14:paraId="6517180F" w14:textId="4648C81D" w:rsidR="00993226" w:rsidRPr="00F93FAB" w:rsidRDefault="00993226" w:rsidP="00993226">
      <w:pPr>
        <w:spacing w:after="240"/>
        <w:jc w:val="both"/>
        <w:rPr>
          <w:rFonts w:cstheme="minorHAnsi"/>
        </w:rPr>
      </w:pPr>
      <w:r w:rsidRPr="0034594D">
        <w:rPr>
          <w:rFonts w:cstheme="minorHAnsi"/>
          <w:bCs/>
        </w:rPr>
        <w:t>ResearchGate Profile:</w:t>
      </w:r>
      <w:r w:rsidRPr="00F93FAB">
        <w:rPr>
          <w:rFonts w:cstheme="minorHAnsi"/>
        </w:rPr>
        <w:t xml:space="preserve"> </w:t>
      </w:r>
      <w:hyperlink r:id="rId21" w:history="1">
        <w:r w:rsidRPr="00571E65">
          <w:rPr>
            <w:rStyle w:val="Hyperlnk"/>
            <w:rFonts w:cstheme="minorHAnsi"/>
          </w:rPr>
          <w:t>www.researchgate.net/profile/Daniel_Ddiba</w:t>
        </w:r>
      </w:hyperlink>
      <w:r>
        <w:rPr>
          <w:rStyle w:val="Hyperlnk"/>
          <w:rFonts w:cstheme="minorHAnsi"/>
          <w:color w:val="auto"/>
          <w:u w:val="none"/>
        </w:rPr>
        <w:t xml:space="preserve">  </w:t>
      </w:r>
      <w:r w:rsidRPr="00F93FAB">
        <w:rPr>
          <w:rStyle w:val="Hyperlnk"/>
          <w:rFonts w:cstheme="minorHAnsi"/>
          <w:color w:val="auto"/>
          <w:u w:val="none"/>
        </w:rPr>
        <w:t xml:space="preserve">  </w:t>
      </w:r>
    </w:p>
    <w:p w14:paraId="2A20693C" w14:textId="774AC2D2" w:rsidR="00127113" w:rsidRPr="008E0E1F" w:rsidRDefault="00782FEC" w:rsidP="002C7CD7">
      <w:r w:rsidRPr="0034594D">
        <w:t>Google Scholar Profile:</w:t>
      </w:r>
      <w:r w:rsidRPr="008E0E1F">
        <w:t xml:space="preserve"> </w:t>
      </w:r>
      <w:hyperlink r:id="rId22" w:history="1">
        <w:r w:rsidR="0034594D" w:rsidRPr="00623E70">
          <w:rPr>
            <w:rStyle w:val="Hyperlnk"/>
          </w:rPr>
          <w:t>https://scholar.google.se/citations?user=WFGdLKQAAAAJ&amp;hl=en</w:t>
        </w:r>
      </w:hyperlink>
      <w:r w:rsidR="0034594D">
        <w:t xml:space="preserve"> </w:t>
      </w:r>
    </w:p>
    <w:p w14:paraId="4581AC82" w14:textId="77777777" w:rsidR="002F312D" w:rsidRDefault="002F312D">
      <w:pPr>
        <w:rPr>
          <w:rFonts w:cstheme="minorHAnsi"/>
          <w:lang w:val="en-US"/>
        </w:rPr>
      </w:pPr>
    </w:p>
    <w:p w14:paraId="3F89DC7D" w14:textId="77777777" w:rsidR="006012FC" w:rsidRPr="00A60182" w:rsidRDefault="006012FC">
      <w:pPr>
        <w:rPr>
          <w:rFonts w:cstheme="minorHAnsi"/>
          <w:lang w:val="en-US"/>
        </w:rPr>
      </w:pPr>
    </w:p>
    <w:sectPr w:rsidR="006012FC" w:rsidRPr="00A60182" w:rsidSect="00F42DFE">
      <w:footerReference w:type="default" r:id="rId23"/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4536" w14:textId="77777777" w:rsidR="000B7296" w:rsidRDefault="000B7296" w:rsidP="002757C4">
      <w:pPr>
        <w:spacing w:after="0" w:line="240" w:lineRule="auto"/>
      </w:pPr>
      <w:r>
        <w:separator/>
      </w:r>
    </w:p>
  </w:endnote>
  <w:endnote w:type="continuationSeparator" w:id="0">
    <w:p w14:paraId="56FC75BB" w14:textId="77777777" w:rsidR="000B7296" w:rsidRDefault="000B7296" w:rsidP="0027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3793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3848F" w14:textId="390AAE85" w:rsidR="002757C4" w:rsidRDefault="002757C4">
        <w:pPr>
          <w:pStyle w:val="Sidfo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CCCE3" w14:textId="77777777" w:rsidR="002757C4" w:rsidRDefault="002757C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DC56" w14:textId="77777777" w:rsidR="000B7296" w:rsidRDefault="000B7296" w:rsidP="002757C4">
      <w:pPr>
        <w:spacing w:after="0" w:line="240" w:lineRule="auto"/>
      </w:pPr>
      <w:r>
        <w:separator/>
      </w:r>
    </w:p>
  </w:footnote>
  <w:footnote w:type="continuationSeparator" w:id="0">
    <w:p w14:paraId="27E1783D" w14:textId="77777777" w:rsidR="000B7296" w:rsidRDefault="000B7296" w:rsidP="00275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19EE"/>
    <w:multiLevelType w:val="multilevel"/>
    <w:tmpl w:val="CA42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82"/>
    <w:rsid w:val="00011EEB"/>
    <w:rsid w:val="00022F56"/>
    <w:rsid w:val="0002370C"/>
    <w:rsid w:val="0002625E"/>
    <w:rsid w:val="0003434D"/>
    <w:rsid w:val="000355A5"/>
    <w:rsid w:val="0004521E"/>
    <w:rsid w:val="00046373"/>
    <w:rsid w:val="0004687A"/>
    <w:rsid w:val="000478F1"/>
    <w:rsid w:val="00047BAC"/>
    <w:rsid w:val="00052366"/>
    <w:rsid w:val="00052E39"/>
    <w:rsid w:val="00053307"/>
    <w:rsid w:val="00054160"/>
    <w:rsid w:val="00057755"/>
    <w:rsid w:val="00057DD8"/>
    <w:rsid w:val="0006320F"/>
    <w:rsid w:val="00066B4B"/>
    <w:rsid w:val="000679CD"/>
    <w:rsid w:val="00071385"/>
    <w:rsid w:val="00075398"/>
    <w:rsid w:val="00077335"/>
    <w:rsid w:val="00082ECE"/>
    <w:rsid w:val="0008367B"/>
    <w:rsid w:val="00090202"/>
    <w:rsid w:val="00093A07"/>
    <w:rsid w:val="00094A0E"/>
    <w:rsid w:val="0009694C"/>
    <w:rsid w:val="00096A26"/>
    <w:rsid w:val="000A0D86"/>
    <w:rsid w:val="000A64F5"/>
    <w:rsid w:val="000B7296"/>
    <w:rsid w:val="000C1310"/>
    <w:rsid w:val="000E50AD"/>
    <w:rsid w:val="000E6C6A"/>
    <w:rsid w:val="000F1479"/>
    <w:rsid w:val="00112B3F"/>
    <w:rsid w:val="00122C4F"/>
    <w:rsid w:val="00123270"/>
    <w:rsid w:val="00127113"/>
    <w:rsid w:val="001331AC"/>
    <w:rsid w:val="0013459B"/>
    <w:rsid w:val="00135F2E"/>
    <w:rsid w:val="00136A7E"/>
    <w:rsid w:val="00137BE0"/>
    <w:rsid w:val="00142CEF"/>
    <w:rsid w:val="00150379"/>
    <w:rsid w:val="00150729"/>
    <w:rsid w:val="00154FDD"/>
    <w:rsid w:val="00161602"/>
    <w:rsid w:val="0016628A"/>
    <w:rsid w:val="0017024F"/>
    <w:rsid w:val="001734D3"/>
    <w:rsid w:val="00173FF3"/>
    <w:rsid w:val="00175ED1"/>
    <w:rsid w:val="001807DA"/>
    <w:rsid w:val="00190EA5"/>
    <w:rsid w:val="0019620E"/>
    <w:rsid w:val="001A30B6"/>
    <w:rsid w:val="001A4B59"/>
    <w:rsid w:val="001B6E7E"/>
    <w:rsid w:val="001C06F8"/>
    <w:rsid w:val="001E362E"/>
    <w:rsid w:val="001F21BE"/>
    <w:rsid w:val="001F5C66"/>
    <w:rsid w:val="001F6937"/>
    <w:rsid w:val="002065B2"/>
    <w:rsid w:val="00212F59"/>
    <w:rsid w:val="00217C83"/>
    <w:rsid w:val="00226D22"/>
    <w:rsid w:val="0023586D"/>
    <w:rsid w:val="0023760D"/>
    <w:rsid w:val="00240CD0"/>
    <w:rsid w:val="00246985"/>
    <w:rsid w:val="00246EA3"/>
    <w:rsid w:val="00247F51"/>
    <w:rsid w:val="0026392D"/>
    <w:rsid w:val="00267F26"/>
    <w:rsid w:val="002757C4"/>
    <w:rsid w:val="00277933"/>
    <w:rsid w:val="00292DCD"/>
    <w:rsid w:val="0029365A"/>
    <w:rsid w:val="002966D3"/>
    <w:rsid w:val="002A646A"/>
    <w:rsid w:val="002B0138"/>
    <w:rsid w:val="002B2039"/>
    <w:rsid w:val="002B2B2D"/>
    <w:rsid w:val="002B3BC1"/>
    <w:rsid w:val="002B43F4"/>
    <w:rsid w:val="002C13BF"/>
    <w:rsid w:val="002C7CD7"/>
    <w:rsid w:val="002D0252"/>
    <w:rsid w:val="002D29FA"/>
    <w:rsid w:val="002D3890"/>
    <w:rsid w:val="002D4949"/>
    <w:rsid w:val="002D5E4F"/>
    <w:rsid w:val="002E1736"/>
    <w:rsid w:val="002E17F3"/>
    <w:rsid w:val="002F12AB"/>
    <w:rsid w:val="002F23A5"/>
    <w:rsid w:val="002F312D"/>
    <w:rsid w:val="002F581C"/>
    <w:rsid w:val="002F60A2"/>
    <w:rsid w:val="00303FC4"/>
    <w:rsid w:val="00305067"/>
    <w:rsid w:val="0031224E"/>
    <w:rsid w:val="00315FB0"/>
    <w:rsid w:val="00317920"/>
    <w:rsid w:val="00320967"/>
    <w:rsid w:val="003212AA"/>
    <w:rsid w:val="00322CE5"/>
    <w:rsid w:val="00331649"/>
    <w:rsid w:val="00332FA9"/>
    <w:rsid w:val="0033433B"/>
    <w:rsid w:val="003402A8"/>
    <w:rsid w:val="00343444"/>
    <w:rsid w:val="0034594D"/>
    <w:rsid w:val="00353D46"/>
    <w:rsid w:val="00363BBE"/>
    <w:rsid w:val="00374CE4"/>
    <w:rsid w:val="00376489"/>
    <w:rsid w:val="00376B72"/>
    <w:rsid w:val="00376C66"/>
    <w:rsid w:val="0037786B"/>
    <w:rsid w:val="0038784E"/>
    <w:rsid w:val="00390D73"/>
    <w:rsid w:val="00397DBA"/>
    <w:rsid w:val="003A2C8D"/>
    <w:rsid w:val="003A39AA"/>
    <w:rsid w:val="003C0022"/>
    <w:rsid w:val="003D30C0"/>
    <w:rsid w:val="003D3B91"/>
    <w:rsid w:val="003E4171"/>
    <w:rsid w:val="003E5BDF"/>
    <w:rsid w:val="003F2B8E"/>
    <w:rsid w:val="00402731"/>
    <w:rsid w:val="00407B3E"/>
    <w:rsid w:val="004143E2"/>
    <w:rsid w:val="0041607F"/>
    <w:rsid w:val="004213AA"/>
    <w:rsid w:val="00423EC4"/>
    <w:rsid w:val="0042535F"/>
    <w:rsid w:val="00430470"/>
    <w:rsid w:val="00433F89"/>
    <w:rsid w:val="0044492A"/>
    <w:rsid w:val="0044689B"/>
    <w:rsid w:val="00456DBE"/>
    <w:rsid w:val="00464583"/>
    <w:rsid w:val="00472A9C"/>
    <w:rsid w:val="00475672"/>
    <w:rsid w:val="00480D36"/>
    <w:rsid w:val="004811E4"/>
    <w:rsid w:val="004839DE"/>
    <w:rsid w:val="00486D7F"/>
    <w:rsid w:val="00486EAB"/>
    <w:rsid w:val="00486F59"/>
    <w:rsid w:val="004A33AB"/>
    <w:rsid w:val="004A4B6B"/>
    <w:rsid w:val="004A5EA3"/>
    <w:rsid w:val="004A79A0"/>
    <w:rsid w:val="004B24BB"/>
    <w:rsid w:val="004C0B1A"/>
    <w:rsid w:val="004D2E95"/>
    <w:rsid w:val="004D6B0C"/>
    <w:rsid w:val="0050723A"/>
    <w:rsid w:val="00507A5C"/>
    <w:rsid w:val="005207E8"/>
    <w:rsid w:val="00525A55"/>
    <w:rsid w:val="00526A6B"/>
    <w:rsid w:val="00530E91"/>
    <w:rsid w:val="00531A64"/>
    <w:rsid w:val="00534E7F"/>
    <w:rsid w:val="005357CC"/>
    <w:rsid w:val="00546334"/>
    <w:rsid w:val="00562F80"/>
    <w:rsid w:val="00565656"/>
    <w:rsid w:val="005726AD"/>
    <w:rsid w:val="00573E8D"/>
    <w:rsid w:val="00580977"/>
    <w:rsid w:val="00584EA7"/>
    <w:rsid w:val="005946A5"/>
    <w:rsid w:val="005B2169"/>
    <w:rsid w:val="005B62E8"/>
    <w:rsid w:val="005B6E15"/>
    <w:rsid w:val="005C6E4F"/>
    <w:rsid w:val="005C7035"/>
    <w:rsid w:val="005C74B6"/>
    <w:rsid w:val="005E369D"/>
    <w:rsid w:val="005F1D02"/>
    <w:rsid w:val="005F2B2D"/>
    <w:rsid w:val="005F3796"/>
    <w:rsid w:val="006012FC"/>
    <w:rsid w:val="006237EE"/>
    <w:rsid w:val="0062381A"/>
    <w:rsid w:val="0062500C"/>
    <w:rsid w:val="006269DC"/>
    <w:rsid w:val="0063023E"/>
    <w:rsid w:val="006368AD"/>
    <w:rsid w:val="006432C6"/>
    <w:rsid w:val="00651BF9"/>
    <w:rsid w:val="00653D05"/>
    <w:rsid w:val="00657964"/>
    <w:rsid w:val="006631E7"/>
    <w:rsid w:val="00683FF9"/>
    <w:rsid w:val="0069739F"/>
    <w:rsid w:val="006A0298"/>
    <w:rsid w:val="006A0942"/>
    <w:rsid w:val="006B14EA"/>
    <w:rsid w:val="006D1B3E"/>
    <w:rsid w:val="006D4AC4"/>
    <w:rsid w:val="006D6FE1"/>
    <w:rsid w:val="006D7151"/>
    <w:rsid w:val="006E1AFC"/>
    <w:rsid w:val="006E6912"/>
    <w:rsid w:val="006F2E56"/>
    <w:rsid w:val="006F36C8"/>
    <w:rsid w:val="006F3A3C"/>
    <w:rsid w:val="006F5266"/>
    <w:rsid w:val="00717E0E"/>
    <w:rsid w:val="007273F3"/>
    <w:rsid w:val="007311D6"/>
    <w:rsid w:val="00731EB2"/>
    <w:rsid w:val="007355F2"/>
    <w:rsid w:val="00743789"/>
    <w:rsid w:val="00743BFE"/>
    <w:rsid w:val="00750EB2"/>
    <w:rsid w:val="00755176"/>
    <w:rsid w:val="00773692"/>
    <w:rsid w:val="0078297A"/>
    <w:rsid w:val="00782FEC"/>
    <w:rsid w:val="00783AFB"/>
    <w:rsid w:val="00786391"/>
    <w:rsid w:val="007A63A6"/>
    <w:rsid w:val="007A71FB"/>
    <w:rsid w:val="007B15BD"/>
    <w:rsid w:val="007C0500"/>
    <w:rsid w:val="007D2A3C"/>
    <w:rsid w:val="007D76E4"/>
    <w:rsid w:val="007F3627"/>
    <w:rsid w:val="007F6590"/>
    <w:rsid w:val="007F7A93"/>
    <w:rsid w:val="007F7D81"/>
    <w:rsid w:val="00800647"/>
    <w:rsid w:val="00806508"/>
    <w:rsid w:val="008118AF"/>
    <w:rsid w:val="00813092"/>
    <w:rsid w:val="00826AC8"/>
    <w:rsid w:val="00833814"/>
    <w:rsid w:val="00840A5B"/>
    <w:rsid w:val="0084295E"/>
    <w:rsid w:val="00843761"/>
    <w:rsid w:val="008450AC"/>
    <w:rsid w:val="008479D6"/>
    <w:rsid w:val="00847F00"/>
    <w:rsid w:val="00850B7C"/>
    <w:rsid w:val="00850C35"/>
    <w:rsid w:val="0086275B"/>
    <w:rsid w:val="00876B91"/>
    <w:rsid w:val="00891575"/>
    <w:rsid w:val="00891F3A"/>
    <w:rsid w:val="008A4519"/>
    <w:rsid w:val="008A697C"/>
    <w:rsid w:val="008A7C7D"/>
    <w:rsid w:val="008B51C6"/>
    <w:rsid w:val="008C144E"/>
    <w:rsid w:val="008C1772"/>
    <w:rsid w:val="008D66D0"/>
    <w:rsid w:val="008E0E1F"/>
    <w:rsid w:val="008E4617"/>
    <w:rsid w:val="008E5B0B"/>
    <w:rsid w:val="008E7F74"/>
    <w:rsid w:val="008F3A47"/>
    <w:rsid w:val="00903DC4"/>
    <w:rsid w:val="00907677"/>
    <w:rsid w:val="00917A62"/>
    <w:rsid w:val="009205B2"/>
    <w:rsid w:val="00922EC4"/>
    <w:rsid w:val="00927BBC"/>
    <w:rsid w:val="0093494C"/>
    <w:rsid w:val="00937B2C"/>
    <w:rsid w:val="00944FB0"/>
    <w:rsid w:val="009522EB"/>
    <w:rsid w:val="009558EE"/>
    <w:rsid w:val="00956884"/>
    <w:rsid w:val="00961F03"/>
    <w:rsid w:val="00965765"/>
    <w:rsid w:val="0097250F"/>
    <w:rsid w:val="00973651"/>
    <w:rsid w:val="009802F4"/>
    <w:rsid w:val="0099097F"/>
    <w:rsid w:val="00993226"/>
    <w:rsid w:val="009A6051"/>
    <w:rsid w:val="009A7F44"/>
    <w:rsid w:val="009B6914"/>
    <w:rsid w:val="009C2E63"/>
    <w:rsid w:val="009E1FF2"/>
    <w:rsid w:val="009E3289"/>
    <w:rsid w:val="009E76BE"/>
    <w:rsid w:val="009F165A"/>
    <w:rsid w:val="009F498D"/>
    <w:rsid w:val="009F5412"/>
    <w:rsid w:val="00A04937"/>
    <w:rsid w:val="00A1451D"/>
    <w:rsid w:val="00A146F7"/>
    <w:rsid w:val="00A2209F"/>
    <w:rsid w:val="00A24EA8"/>
    <w:rsid w:val="00A273A3"/>
    <w:rsid w:val="00A30476"/>
    <w:rsid w:val="00A410C4"/>
    <w:rsid w:val="00A43856"/>
    <w:rsid w:val="00A55EB9"/>
    <w:rsid w:val="00A60182"/>
    <w:rsid w:val="00A7247D"/>
    <w:rsid w:val="00A73749"/>
    <w:rsid w:val="00A751F3"/>
    <w:rsid w:val="00A765F2"/>
    <w:rsid w:val="00A82812"/>
    <w:rsid w:val="00A8356D"/>
    <w:rsid w:val="00A87921"/>
    <w:rsid w:val="00A95135"/>
    <w:rsid w:val="00AA05AE"/>
    <w:rsid w:val="00AA3A63"/>
    <w:rsid w:val="00AB16E5"/>
    <w:rsid w:val="00AC610C"/>
    <w:rsid w:val="00AD5ADF"/>
    <w:rsid w:val="00AE154F"/>
    <w:rsid w:val="00AE7276"/>
    <w:rsid w:val="00AF056C"/>
    <w:rsid w:val="00AF3DA1"/>
    <w:rsid w:val="00AF538A"/>
    <w:rsid w:val="00B02E7C"/>
    <w:rsid w:val="00B02E9E"/>
    <w:rsid w:val="00B11E52"/>
    <w:rsid w:val="00B15D90"/>
    <w:rsid w:val="00B23334"/>
    <w:rsid w:val="00B24237"/>
    <w:rsid w:val="00B24F26"/>
    <w:rsid w:val="00B40922"/>
    <w:rsid w:val="00B46EEC"/>
    <w:rsid w:val="00B6147B"/>
    <w:rsid w:val="00B756C4"/>
    <w:rsid w:val="00B76429"/>
    <w:rsid w:val="00B80E07"/>
    <w:rsid w:val="00B81173"/>
    <w:rsid w:val="00B85AEF"/>
    <w:rsid w:val="00B86205"/>
    <w:rsid w:val="00B86254"/>
    <w:rsid w:val="00B8677C"/>
    <w:rsid w:val="00B97981"/>
    <w:rsid w:val="00BA241E"/>
    <w:rsid w:val="00BA517C"/>
    <w:rsid w:val="00BC2B4B"/>
    <w:rsid w:val="00BC4C28"/>
    <w:rsid w:val="00BC7FDB"/>
    <w:rsid w:val="00BD31EF"/>
    <w:rsid w:val="00BD5211"/>
    <w:rsid w:val="00BD5FBB"/>
    <w:rsid w:val="00BD6D4E"/>
    <w:rsid w:val="00BF3E9A"/>
    <w:rsid w:val="00BF582F"/>
    <w:rsid w:val="00BF5CC9"/>
    <w:rsid w:val="00C00354"/>
    <w:rsid w:val="00C013A7"/>
    <w:rsid w:val="00C034FB"/>
    <w:rsid w:val="00C137F8"/>
    <w:rsid w:val="00C13E74"/>
    <w:rsid w:val="00C15FA3"/>
    <w:rsid w:val="00C21B6B"/>
    <w:rsid w:val="00C242FD"/>
    <w:rsid w:val="00C26175"/>
    <w:rsid w:val="00C30ABF"/>
    <w:rsid w:val="00C3131A"/>
    <w:rsid w:val="00C33F8F"/>
    <w:rsid w:val="00C46F75"/>
    <w:rsid w:val="00C47739"/>
    <w:rsid w:val="00C543DB"/>
    <w:rsid w:val="00C57810"/>
    <w:rsid w:val="00C90C4D"/>
    <w:rsid w:val="00C96BC2"/>
    <w:rsid w:val="00C96D6A"/>
    <w:rsid w:val="00CA0694"/>
    <w:rsid w:val="00CA2BE9"/>
    <w:rsid w:val="00CA64CE"/>
    <w:rsid w:val="00CB0D78"/>
    <w:rsid w:val="00CB6523"/>
    <w:rsid w:val="00CC64FE"/>
    <w:rsid w:val="00CD1EDB"/>
    <w:rsid w:val="00CE6593"/>
    <w:rsid w:val="00CF0157"/>
    <w:rsid w:val="00D0383E"/>
    <w:rsid w:val="00D048DF"/>
    <w:rsid w:val="00D05E6E"/>
    <w:rsid w:val="00D12667"/>
    <w:rsid w:val="00D15CF9"/>
    <w:rsid w:val="00D15E07"/>
    <w:rsid w:val="00D23CBF"/>
    <w:rsid w:val="00D24BC7"/>
    <w:rsid w:val="00D260F5"/>
    <w:rsid w:val="00D308BD"/>
    <w:rsid w:val="00D30E0C"/>
    <w:rsid w:val="00D3336C"/>
    <w:rsid w:val="00D4233D"/>
    <w:rsid w:val="00D60A1F"/>
    <w:rsid w:val="00D6117E"/>
    <w:rsid w:val="00D643A3"/>
    <w:rsid w:val="00D65683"/>
    <w:rsid w:val="00D65F58"/>
    <w:rsid w:val="00D773AE"/>
    <w:rsid w:val="00D851F4"/>
    <w:rsid w:val="00D859F7"/>
    <w:rsid w:val="00D91EB1"/>
    <w:rsid w:val="00D92021"/>
    <w:rsid w:val="00D9246E"/>
    <w:rsid w:val="00D93640"/>
    <w:rsid w:val="00D93666"/>
    <w:rsid w:val="00D95E79"/>
    <w:rsid w:val="00D9643B"/>
    <w:rsid w:val="00D97ACD"/>
    <w:rsid w:val="00DA46FC"/>
    <w:rsid w:val="00DB473A"/>
    <w:rsid w:val="00DB4A96"/>
    <w:rsid w:val="00DB7EEF"/>
    <w:rsid w:val="00DC5653"/>
    <w:rsid w:val="00DD0657"/>
    <w:rsid w:val="00DD721D"/>
    <w:rsid w:val="00DE1264"/>
    <w:rsid w:val="00DE6E6B"/>
    <w:rsid w:val="00DF139B"/>
    <w:rsid w:val="00DF20B3"/>
    <w:rsid w:val="00DF5EB5"/>
    <w:rsid w:val="00E14881"/>
    <w:rsid w:val="00E14D03"/>
    <w:rsid w:val="00E16C1C"/>
    <w:rsid w:val="00E174A2"/>
    <w:rsid w:val="00E2120F"/>
    <w:rsid w:val="00E223BE"/>
    <w:rsid w:val="00E245AF"/>
    <w:rsid w:val="00E34848"/>
    <w:rsid w:val="00E36800"/>
    <w:rsid w:val="00E41149"/>
    <w:rsid w:val="00E42804"/>
    <w:rsid w:val="00E43B3F"/>
    <w:rsid w:val="00E4538D"/>
    <w:rsid w:val="00E474B0"/>
    <w:rsid w:val="00E5798B"/>
    <w:rsid w:val="00E6731F"/>
    <w:rsid w:val="00E67D75"/>
    <w:rsid w:val="00E7552F"/>
    <w:rsid w:val="00E81F60"/>
    <w:rsid w:val="00E83DDB"/>
    <w:rsid w:val="00E91E98"/>
    <w:rsid w:val="00E9534D"/>
    <w:rsid w:val="00EA4BF0"/>
    <w:rsid w:val="00EB2E0E"/>
    <w:rsid w:val="00EC1543"/>
    <w:rsid w:val="00EC31D2"/>
    <w:rsid w:val="00EC5AE4"/>
    <w:rsid w:val="00EC63A1"/>
    <w:rsid w:val="00EC6CEC"/>
    <w:rsid w:val="00EE453B"/>
    <w:rsid w:val="00EF25EA"/>
    <w:rsid w:val="00F008B4"/>
    <w:rsid w:val="00F03DAB"/>
    <w:rsid w:val="00F0716E"/>
    <w:rsid w:val="00F1421B"/>
    <w:rsid w:val="00F22C5D"/>
    <w:rsid w:val="00F25F47"/>
    <w:rsid w:val="00F40399"/>
    <w:rsid w:val="00F4079E"/>
    <w:rsid w:val="00F41830"/>
    <w:rsid w:val="00F42DFE"/>
    <w:rsid w:val="00F5202A"/>
    <w:rsid w:val="00F542ED"/>
    <w:rsid w:val="00F65B3F"/>
    <w:rsid w:val="00F735F6"/>
    <w:rsid w:val="00F756DA"/>
    <w:rsid w:val="00F8436E"/>
    <w:rsid w:val="00F860E2"/>
    <w:rsid w:val="00FA0A2F"/>
    <w:rsid w:val="00FA5300"/>
    <w:rsid w:val="00FB167F"/>
    <w:rsid w:val="00FB5AA3"/>
    <w:rsid w:val="00FC5FAA"/>
    <w:rsid w:val="00FD2295"/>
    <w:rsid w:val="00FD323D"/>
    <w:rsid w:val="00FD5AF3"/>
    <w:rsid w:val="00FD5DC4"/>
    <w:rsid w:val="00FE5FBE"/>
    <w:rsid w:val="00FF078A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CA28"/>
  <w15:chartTrackingRefBased/>
  <w15:docId w15:val="{B3F28EAD-472D-4527-8D4D-078CA985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B76429"/>
    <w:pPr>
      <w:keepNext/>
      <w:keepLines/>
      <w:spacing w:before="240" w:after="0"/>
      <w:outlineLvl w:val="0"/>
    </w:pPr>
    <w:rPr>
      <w:rFonts w:eastAsiaTheme="majorEastAsia" w:cstheme="minorHAnsi"/>
      <w:b/>
      <w:bCs/>
      <w:sz w:val="30"/>
      <w:szCs w:val="30"/>
      <w:lang w:val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00647"/>
    <w:pPr>
      <w:keepNext/>
      <w:keepLines/>
      <w:spacing w:before="40" w:after="0"/>
      <w:outlineLvl w:val="1"/>
    </w:pPr>
    <w:rPr>
      <w:rFonts w:eastAsiaTheme="majorEastAsia" w:cstheme="minorHAnsi"/>
      <w:b/>
      <w:bCs/>
      <w:sz w:val="26"/>
      <w:szCs w:val="26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fontstyle01">
    <w:name w:val="fontstyle01"/>
    <w:basedOn w:val="Standardstycketeckensnitt"/>
    <w:rsid w:val="00A60182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styleId="Hyperlnk">
    <w:name w:val="Hyperlink"/>
    <w:basedOn w:val="Standardstycketeckensnitt"/>
    <w:uiPriority w:val="99"/>
    <w:unhideWhenUsed/>
    <w:rsid w:val="00A6018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60182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B76429"/>
    <w:rPr>
      <w:rFonts w:eastAsiaTheme="majorEastAsia" w:cstheme="minorHAnsi"/>
      <w:b/>
      <w:bCs/>
      <w:sz w:val="30"/>
      <w:szCs w:val="30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800647"/>
    <w:rPr>
      <w:rFonts w:eastAsiaTheme="majorEastAsia" w:cstheme="minorHAnsi"/>
      <w:b/>
      <w:bCs/>
      <w:sz w:val="26"/>
      <w:szCs w:val="26"/>
      <w:lang w:val="en-US"/>
    </w:rPr>
  </w:style>
  <w:style w:type="table" w:styleId="Tabellrutnt">
    <w:name w:val="Table Grid"/>
    <w:basedOn w:val="Normaltabell"/>
    <w:uiPriority w:val="39"/>
    <w:rsid w:val="0074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143E2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75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757C4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275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757C4"/>
    <w:rPr>
      <w:lang w:val="en-GB"/>
    </w:rPr>
  </w:style>
  <w:style w:type="character" w:styleId="AnvndHyperlnk">
    <w:name w:val="FollowedHyperlink"/>
    <w:basedOn w:val="Standardstycketeckensnitt"/>
    <w:uiPriority w:val="99"/>
    <w:semiHidden/>
    <w:unhideWhenUsed/>
    <w:rsid w:val="00FF4B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ddiba@sei.org" TargetMode="External"/><Relationship Id="rId13" Type="http://schemas.openxmlformats.org/officeDocument/2006/relationships/hyperlink" Target="https://www.sei.org/featured/three-fresh-perspectives-on-sanitation-for-all/" TargetMode="External"/><Relationship Id="rId18" Type="http://schemas.openxmlformats.org/officeDocument/2006/relationships/hyperlink" Target="https://www.sei.org/perspectives/value-of-city-sewag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esearchgate.net/profile/Daniel_Ddib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ei.org/perspectives/kenya-sanitation-conference/" TargetMode="External"/><Relationship Id="rId17" Type="http://schemas.openxmlformats.org/officeDocument/2006/relationships/hyperlink" Target="https://www.sei.org/perspectives/money-waste-revamp-view-sanitati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elt-sichten.org/artikel/33466/der-schatz-aus-der-toilette" TargetMode="External"/><Relationship Id="rId20" Type="http://schemas.openxmlformats.org/officeDocument/2006/relationships/hyperlink" Target="http://www.researcherid.com/rid/L-5913-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i.org/featured/can-poop-power-the-planet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ei.org/featured/revamp-urban-waste-circular-economy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sei.org/featured/exploring-the-circular-economy-potential-of-naivashas-organic-waste/" TargetMode="External"/><Relationship Id="rId19" Type="http://schemas.openxmlformats.org/officeDocument/2006/relationships/hyperlink" Target="http://www.orcid.org/0000-0001-5908-641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diba@kth.se" TargetMode="External"/><Relationship Id="rId14" Type="http://schemas.openxmlformats.org/officeDocument/2006/relationships/hyperlink" Target="https://www.sei.org/about-sei/press-room/media-coverage/the-mad-science-plan-to-power-the-world-with-poop/" TargetMode="External"/><Relationship Id="rId22" Type="http://schemas.openxmlformats.org/officeDocument/2006/relationships/hyperlink" Target="https://scholar.google.se/citations?user=WFGdLKQ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2A661-53CC-4AC5-A7CE-28029409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2001</Words>
  <Characters>11409</Characters>
  <Application>Microsoft Office Word</Application>
  <DocSecurity>0</DocSecurity>
  <Lines>95</Lines>
  <Paragraphs>26</Paragraphs>
  <ScaleCrop>false</ScaleCrop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Ddiba</dc:creator>
  <cp:keywords/>
  <dc:description/>
  <cp:lastModifiedBy>Daniel Ddiba</cp:lastModifiedBy>
  <cp:revision>10</cp:revision>
  <cp:lastPrinted>2021-09-28T01:18:00Z</cp:lastPrinted>
  <dcterms:created xsi:type="dcterms:W3CDTF">2021-09-28T01:27:00Z</dcterms:created>
  <dcterms:modified xsi:type="dcterms:W3CDTF">2022-01-08T21:16:00Z</dcterms:modified>
</cp:coreProperties>
</file>