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8EFAD" w14:textId="77777777" w:rsidR="00C23ED1" w:rsidRDefault="00000000">
      <w:pPr>
        <w:jc w:val="center"/>
      </w:pPr>
      <w:r>
        <w:rPr>
          <w:b/>
          <w:color w:val="2F4F46"/>
          <w:sz w:val="40"/>
        </w:rPr>
        <w:t>AureaTech - Expanded Drivers Worksheet</w:t>
      </w:r>
    </w:p>
    <w:p w14:paraId="15FF8469" w14:textId="77777777" w:rsidR="00C23ED1" w:rsidRDefault="00000000">
      <w:pPr>
        <w:jc w:val="center"/>
      </w:pPr>
      <w:r>
        <w:rPr>
          <w:i/>
        </w:rPr>
        <w:t>Version aligned with PII2 / second-semester requirements and current implementation TODO</w:t>
      </w:r>
    </w:p>
    <w:p w14:paraId="06876B57" w14:textId="77777777" w:rsidR="00C23ED1" w:rsidRDefault="00000000">
      <w:pPr>
        <w:pStyle w:val="Heading2"/>
      </w:pPr>
      <w:r>
        <w:t>Scope note</w:t>
      </w:r>
    </w:p>
    <w:p w14:paraId="142DAF1E" w14:textId="77777777" w:rsidR="00C23ED1" w:rsidRDefault="00000000">
      <w:r>
        <w:t>This document expands the original drivers worksheet from a first-semester JSON-based prototype into the second-semester target system. The new target keeps the Flet + MVC application and role-based dashboards, but extends persistence to a network-accessible relational database, adds Arduino-based sensor acquisition, real-time update behaviour, internal messaging, filtered exports, observability, and statistical analysis. The intent is to make implementation decisions explicit before updating the code, ERD, backlog and tests.</w:t>
      </w:r>
    </w:p>
    <w:p w14:paraId="37A3C274" w14:textId="77777777" w:rsidR="00C23ED1" w:rsidRDefault="00000000">
      <w:pPr>
        <w:pStyle w:val="Heading2"/>
      </w:pPr>
      <w:r>
        <w:t>Input sources used to expand the drivers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33"/>
        <w:gridCol w:w="7337"/>
      </w:tblGrid>
      <w:tr w:rsidR="00C23ED1" w14:paraId="0C12DE92" w14:textId="77777777">
        <w:trPr>
          <w:jc w:val="center"/>
        </w:trPr>
        <w:tc>
          <w:tcPr>
            <w:tcW w:w="2880" w:type="dxa"/>
            <w:shd w:val="clear" w:color="auto" w:fill="2F4F46"/>
            <w:vAlign w:val="center"/>
          </w:tcPr>
          <w:p w14:paraId="2067AA98" w14:textId="77777777" w:rsidR="00C23ED1" w:rsidRDefault="00000000"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w="7920" w:type="dxa"/>
            <w:shd w:val="clear" w:color="auto" w:fill="2F4F46"/>
            <w:vAlign w:val="center"/>
          </w:tcPr>
          <w:p w14:paraId="44084383" w14:textId="77777777" w:rsidR="00C23ED1" w:rsidRDefault="00000000">
            <w:r>
              <w:rPr>
                <w:b/>
                <w:color w:val="FFFFFF"/>
                <w:sz w:val="18"/>
              </w:rPr>
              <w:t>Driver impact</w:t>
            </w:r>
          </w:p>
        </w:tc>
      </w:tr>
      <w:tr w:rsidR="00C23ED1" w14:paraId="75E60898" w14:textId="77777777">
        <w:trPr>
          <w:jc w:val="center"/>
        </w:trPr>
        <w:tc>
          <w:tcPr>
            <w:tcW w:w="2880" w:type="dxa"/>
          </w:tcPr>
          <w:p w14:paraId="4AF142AF" w14:textId="77777777" w:rsidR="00C23ED1" w:rsidRDefault="00000000">
            <w:r>
              <w:rPr>
                <w:sz w:val="18"/>
              </w:rPr>
              <w:t>Original Drivers.docx</w:t>
            </w:r>
          </w:p>
        </w:tc>
        <w:tc>
          <w:tcPr>
            <w:tcW w:w="7920" w:type="dxa"/>
          </w:tcPr>
          <w:p w14:paraId="2497FD88" w14:textId="77777777" w:rsidR="00C23ED1" w:rsidRDefault="00000000">
            <w:r>
              <w:rPr>
                <w:sz w:val="18"/>
              </w:rPr>
              <w:t>Base actors, RBAC, MVC layering, JSON-era repository discipline, audit logging, alerts, exports and configuration.</w:t>
            </w:r>
          </w:p>
        </w:tc>
      </w:tr>
      <w:tr w:rsidR="00C23ED1" w14:paraId="02ED6DE2" w14:textId="77777777">
        <w:trPr>
          <w:jc w:val="center"/>
        </w:trPr>
        <w:tc>
          <w:tcPr>
            <w:tcW w:w="2880" w:type="dxa"/>
          </w:tcPr>
          <w:p w14:paraId="14E4A648" w14:textId="77777777" w:rsidR="00C23ED1" w:rsidRDefault="00000000">
            <w:r>
              <w:rPr>
                <w:sz w:val="18"/>
              </w:rPr>
              <w:t>enunciado.pdf - S2</w:t>
            </w:r>
          </w:p>
        </w:tc>
        <w:tc>
          <w:tcPr>
            <w:tcW w:w="7920" w:type="dxa"/>
          </w:tcPr>
          <w:p w14:paraId="22CBE3C3" w14:textId="337E83FE" w:rsidR="00C23ED1" w:rsidRDefault="00000000">
            <w:r>
              <w:rPr>
                <w:sz w:val="18"/>
              </w:rPr>
              <w:t xml:space="preserve">Requires database and signal-acquisition work: ERD, database server, Arduino sensor delivery to </w:t>
            </w:r>
            <w:r w:rsidR="0045445B">
              <w:rPr>
                <w:sz w:val="18"/>
              </w:rPr>
              <w:t>local</w:t>
            </w:r>
            <w:r>
              <w:rPr>
                <w:sz w:val="18"/>
              </w:rPr>
              <w:t xml:space="preserve"> DB, statistical analysis, final documentation, video and continued SCRUM.</w:t>
            </w:r>
          </w:p>
        </w:tc>
      </w:tr>
      <w:tr w:rsidR="00C23ED1" w14:paraId="5332B7C6" w14:textId="77777777">
        <w:trPr>
          <w:jc w:val="center"/>
        </w:trPr>
        <w:tc>
          <w:tcPr>
            <w:tcW w:w="2880" w:type="dxa"/>
          </w:tcPr>
          <w:p w14:paraId="699D39DC" w14:textId="77777777" w:rsidR="00C23ED1" w:rsidRDefault="00000000">
            <w:r>
              <w:rPr>
                <w:sz w:val="18"/>
              </w:rPr>
              <w:t>User TODO list</w:t>
            </w:r>
          </w:p>
        </w:tc>
        <w:tc>
          <w:tcPr>
            <w:tcW w:w="7920" w:type="dxa"/>
          </w:tcPr>
          <w:p w14:paraId="4FC1A70F" w14:textId="77777777" w:rsidR="00C23ED1" w:rsidRDefault="00000000">
            <w:r>
              <w:rPr>
                <w:sz w:val="18"/>
              </w:rPr>
              <w:t>Adds DB-backed logs/errors, filtered CSV exports, real-time multithreading, FAQ-to-chat flow, improved dashboards, profile options and infinite scroll.</w:t>
            </w:r>
          </w:p>
        </w:tc>
      </w:tr>
      <w:tr w:rsidR="00C23ED1" w14:paraId="39BA8F2F" w14:textId="77777777">
        <w:trPr>
          <w:jc w:val="center"/>
        </w:trPr>
        <w:tc>
          <w:tcPr>
            <w:tcW w:w="2880" w:type="dxa"/>
          </w:tcPr>
          <w:p w14:paraId="5BC11227" w14:textId="77777777" w:rsidR="00C23ED1" w:rsidRDefault="00000000">
            <w:r>
              <w:rPr>
                <w:sz w:val="18"/>
              </w:rPr>
              <w:t>Current logical model / ERD direction</w:t>
            </w:r>
          </w:p>
        </w:tc>
        <w:tc>
          <w:tcPr>
            <w:tcW w:w="7920" w:type="dxa"/>
          </w:tcPr>
          <w:p w14:paraId="18E2393D" w14:textId="77777777" w:rsidR="00C23ED1" w:rsidRDefault="00000000">
            <w:r>
              <w:rPr>
                <w:sz w:val="18"/>
              </w:rPr>
              <w:t>Supports entities such as COMMUNITY, USER, SENSOR, READING, ACTUATOR, AUTOMATION_RULE, ALERT, USER_ALERT, AUDIT_LOG, ERROR_EVENT, FAQ, CHAT_THREAD and CHAT_MESSAGE.</w:t>
            </w:r>
          </w:p>
        </w:tc>
      </w:tr>
    </w:tbl>
    <w:p w14:paraId="25186024" w14:textId="77777777" w:rsidR="00C23ED1" w:rsidRDefault="00000000">
      <w:pPr>
        <w:pStyle w:val="Heading1"/>
      </w:pPr>
      <w:r>
        <w:t>1. Actors and roles</w:t>
      </w:r>
    </w:p>
    <w:p w14:paraId="332CF9AE" w14:textId="77777777" w:rsidR="00C23ED1" w:rsidRDefault="00000000">
      <w:r>
        <w:t>Authorization follows Role-Based Access Control: permissions are derived from the authenticated user role and, when relevant, from the user community.</w:t>
      </w:r>
    </w:p>
    <w:p w14:paraId="5F734F51" w14:textId="77777777" w:rsidR="00C23ED1" w:rsidRDefault="00000000">
      <w:pPr>
        <w:pStyle w:val="ListBullet"/>
        <w:spacing w:after="40"/>
      </w:pPr>
      <w:r>
        <w:t>Admin: manages users, roles, communities, sensors, actuators, automation rules, configuration and global audit exports. Admin can view all communities unless explicitly restricted by a selected community filter.</w:t>
      </w:r>
    </w:p>
    <w:p w14:paraId="65B6BEB9" w14:textId="77777777" w:rsidR="00C23ED1" w:rsidRDefault="00000000">
      <w:pPr>
        <w:pStyle w:val="ListBullet"/>
        <w:spacing w:after="40"/>
      </w:pPr>
      <w:r>
        <w:t>Technician: supervises sensors, actuators, readings, alerts, errors and chats for the community or communities assigned to them. Technician can download error reports and community-scoped operational logs.</w:t>
      </w:r>
    </w:p>
    <w:p w14:paraId="2EBFB96B" w14:textId="77777777" w:rsidR="00C23ED1" w:rsidRDefault="00000000">
      <w:pPr>
        <w:pStyle w:val="ListBullet"/>
        <w:spacing w:after="40"/>
      </w:pPr>
      <w:r>
        <w:t>Neighbour / end user: reads own/community data, sees simplified dashboards and alerts, can open FAQ-assisted support chats, and may operate only explicitly allowed actuators.</w:t>
      </w:r>
    </w:p>
    <w:p w14:paraId="0C38FB2A" w14:textId="77777777" w:rsidR="00C23ED1" w:rsidRDefault="00000000">
      <w:pPr>
        <w:pStyle w:val="ListBullet"/>
        <w:spacing w:after="40"/>
      </w:pPr>
      <w:r>
        <w:t>System / monitoring worker: non-human actor that receives or samples sensor data, evaluates automation rules, persists readings, emits alerts, and triggers actuator commands according to rules.</w:t>
      </w:r>
    </w:p>
    <w:p w14:paraId="01084411" w14:textId="77777777" w:rsidR="00C23ED1" w:rsidRDefault="00000000">
      <w:pPr>
        <w:pStyle w:val="ListBullet"/>
        <w:spacing w:after="40"/>
      </w:pPr>
      <w:r>
        <w:t>Arduino / sensor node: external data producer that sends measurements to the backend or directly to the database ingestion endpoint, depending on the final deployment design.</w:t>
      </w:r>
    </w:p>
    <w:p w14:paraId="3527F06E" w14:textId="77777777" w:rsidR="00C23ED1" w:rsidRDefault="00000000">
      <w:pPr>
        <w:pStyle w:val="Heading1"/>
      </w:pPr>
      <w:r>
        <w:t>2. Primary features for the second-semester scope</w:t>
      </w:r>
    </w:p>
    <w:p w14:paraId="583F84E7" w14:textId="77777777" w:rsidR="00C23ED1" w:rsidRDefault="00000000">
      <w:pPr>
        <w:pStyle w:val="ListBullet"/>
        <w:spacing w:after="40"/>
      </w:pPr>
      <w:r>
        <w:t>Authentication and single login for all roles, with registration view and role-based redirection.</w:t>
      </w:r>
    </w:p>
    <w:p w14:paraId="17DA6833" w14:textId="77777777" w:rsidR="00C23ED1" w:rsidRDefault="00000000">
      <w:pPr>
        <w:pStyle w:val="ListBullet"/>
        <w:spacing w:after="40"/>
      </w:pPr>
      <w:r>
        <w:t>Role-based dashboards with visual summaries, charts, KPIs, recent alerts and community-specific information.</w:t>
      </w:r>
    </w:p>
    <w:p w14:paraId="30DC3941" w14:textId="77777777" w:rsidR="00C23ED1" w:rsidRDefault="00000000">
      <w:pPr>
        <w:pStyle w:val="ListBullet"/>
        <w:spacing w:after="40"/>
      </w:pPr>
      <w:r>
        <w:t>Relational database persistence on a server in network, replacing JSON as the operational source of truth while keeping repositories as the only persistence access point.</w:t>
      </w:r>
    </w:p>
    <w:p w14:paraId="0B8D4C75" w14:textId="77777777" w:rsidR="00C23ED1" w:rsidRDefault="00000000">
      <w:pPr>
        <w:pStyle w:val="ListBullet"/>
        <w:spacing w:after="40"/>
      </w:pPr>
      <w:r>
        <w:t>Arduino/sensor acquisition pipeline: physical or simulated circuits produce readings that are persisted as READING rows and associated with SENSOR and COMMUNITY.</w:t>
      </w:r>
    </w:p>
    <w:p w14:paraId="46BACFD0" w14:textId="77777777" w:rsidR="00C23ED1" w:rsidRDefault="00000000">
      <w:pPr>
        <w:pStyle w:val="ListBullet"/>
        <w:spacing w:after="40"/>
      </w:pPr>
      <w:r>
        <w:t>Runtime alerts and automation rules: threshold breaches and offline devices create alerts and may trigger actuator commands.</w:t>
      </w:r>
    </w:p>
    <w:p w14:paraId="07C337F5" w14:textId="77777777" w:rsidR="00C23ED1" w:rsidRDefault="00000000">
      <w:pPr>
        <w:pStyle w:val="ListBullet"/>
        <w:spacing w:after="40"/>
      </w:pPr>
      <w:r>
        <w:t>Audit logs and error events stored in database tables and exportable by authorized roles.</w:t>
      </w:r>
    </w:p>
    <w:p w14:paraId="674659DD" w14:textId="77777777" w:rsidR="00C23ED1" w:rsidRDefault="00000000">
      <w:pPr>
        <w:pStyle w:val="ListBullet"/>
        <w:spacing w:after="40"/>
      </w:pPr>
      <w:r>
        <w:lastRenderedPageBreak/>
        <w:t>Internal FAQ and chat system: if an FAQ does not solve the problem, the neighbour can open a chat thread assigned to a technician from the same community.</w:t>
      </w:r>
    </w:p>
    <w:p w14:paraId="10F26567" w14:textId="77777777" w:rsidR="00C23ED1" w:rsidRDefault="00000000">
      <w:pPr>
        <w:pStyle w:val="ListBullet"/>
        <w:spacing w:after="40"/>
      </w:pPr>
      <w:r>
        <w:t>Historical data and statistical analysis, including basic descriptive statistics and at least one predictive or trend-based analysis such as linear regression over sensor readings.</w:t>
      </w:r>
    </w:p>
    <w:p w14:paraId="3E28EC65" w14:textId="77777777" w:rsidR="00C23ED1" w:rsidRDefault="00000000">
      <w:pPr>
        <w:pStyle w:val="ListBullet"/>
        <w:spacing w:after="40"/>
      </w:pPr>
      <w:r>
        <w:t>Final documentation, final product delivery and 2-3 minute video explaining the developed project.</w:t>
      </w:r>
    </w:p>
    <w:p w14:paraId="4301BF93" w14:textId="77777777" w:rsidR="00C23ED1" w:rsidRDefault="00000000">
      <w:pPr>
        <w:pStyle w:val="Heading1"/>
      </w:pPr>
      <w:r>
        <w:t>3. Data sources</w:t>
      </w:r>
    </w:p>
    <w:p w14:paraId="351F3EEC" w14:textId="77777777" w:rsidR="00C23ED1" w:rsidRDefault="00000000">
      <w:pPr>
        <w:pStyle w:val="ListBullet"/>
        <w:spacing w:after="40"/>
      </w:pPr>
      <w:r>
        <w:t>Sensor readings from Arduino circuits or simulated sensor drivers: temperature, humidity, light, distance and any optional modules such as smoke, wind or camera-related signals.</w:t>
      </w:r>
    </w:p>
    <w:p w14:paraId="0ABDB962" w14:textId="77777777" w:rsidR="00C23ED1" w:rsidRDefault="00000000">
      <w:pPr>
        <w:pStyle w:val="ListBullet"/>
        <w:spacing w:after="40"/>
      </w:pPr>
      <w:r>
        <w:t>Application user inputs: login, registration, profile edits, password changes, manual actuator actions, FAQ search, chat messages, filters and export requests.</w:t>
      </w:r>
    </w:p>
    <w:p w14:paraId="2B7D8951" w14:textId="77777777" w:rsidR="00C23ED1" w:rsidRDefault="00000000">
      <w:pPr>
        <w:pStyle w:val="ListBullet"/>
        <w:spacing w:after="40"/>
      </w:pPr>
      <w:r>
        <w:t>System-generated data: audit logs, error events, alert deliveries, automation rule evaluations, actuator command results and monitoring heartbeat/offline events.</w:t>
      </w:r>
    </w:p>
    <w:p w14:paraId="0A09C26B" w14:textId="77777777" w:rsidR="00C23ED1" w:rsidRDefault="00000000">
      <w:pPr>
        <w:pStyle w:val="ListBullet"/>
        <w:spacing w:after="40"/>
      </w:pPr>
      <w:r>
        <w:t>Configuration data: thresholds, polling intervals, feature flags, DB connection parameters, export defaults and dashboard refresh intervals.</w:t>
      </w:r>
    </w:p>
    <w:p w14:paraId="33743C1E" w14:textId="77777777" w:rsidR="00C23ED1" w:rsidRDefault="00000000">
      <w:pPr>
        <w:pStyle w:val="ListBullet"/>
        <w:spacing w:after="40"/>
      </w:pPr>
      <w:r>
        <w:t>Derived data: statistics, chart datasets, rolling aggregates, min/max/mean values, trend calculations and prediction outputs.</w:t>
      </w:r>
    </w:p>
    <w:p w14:paraId="0D331C0D" w14:textId="77777777" w:rsidR="00C23ED1" w:rsidRDefault="00000000">
      <w:pPr>
        <w:pStyle w:val="Heading1"/>
      </w:pPr>
      <w:r>
        <w:t>4. Persistence policy</w:t>
      </w:r>
    </w:p>
    <w:p w14:paraId="7CC7C755" w14:textId="77777777" w:rsidR="00C23ED1" w:rsidRDefault="00000000">
      <w:r>
        <w:t>Second semester changes the persistence driver: JSON can remain as seed/demo data or migration support, but the application target is a relational database hosted on a network-accessible server.</w:t>
      </w:r>
    </w:p>
    <w:p w14:paraId="1736F2F4" w14:textId="77777777" w:rsidR="00C23ED1" w:rsidRDefault="00000000">
      <w:pPr>
        <w:pStyle w:val="ListBullet"/>
        <w:spacing w:after="40"/>
      </w:pPr>
      <w:r>
        <w:t>Controllers and views must not execute SQL and must not read/write files directly. They call controllers/services only.</w:t>
      </w:r>
    </w:p>
    <w:p w14:paraId="321343D9" w14:textId="77777777" w:rsidR="00C23ED1" w:rsidRDefault="00000000">
      <w:pPr>
        <w:pStyle w:val="ListBullet"/>
        <w:spacing w:after="40"/>
      </w:pPr>
      <w:r>
        <w:t>Services own business decisions: permission checks, alert creation, audit-log creation, actuator rule execution and export authorization.</w:t>
      </w:r>
    </w:p>
    <w:p w14:paraId="281EA111" w14:textId="77777777" w:rsidR="00C23ED1" w:rsidRDefault="00000000">
      <w:pPr>
        <w:pStyle w:val="ListBullet"/>
        <w:spacing w:after="40"/>
      </w:pPr>
      <w:r>
        <w:t>Repositories own persistence only: SQL queries, row-to-dataclass mapping, transaction boundaries when appropriate, and technical exception propagation.</w:t>
      </w:r>
    </w:p>
    <w:p w14:paraId="3A15DCB9" w14:textId="77777777" w:rsidR="00C23ED1" w:rsidRDefault="00000000">
      <w:pPr>
        <w:pStyle w:val="ListBullet"/>
        <w:spacing w:after="40"/>
      </w:pPr>
      <w:r>
        <w:t>Errors generated by database access can be recorded through a central ErrorService or logging wrapper, but repositories should not decide business actions such as alerting users or toggling actuators.</w:t>
      </w:r>
    </w:p>
    <w:p w14:paraId="73C16CFC" w14:textId="77777777" w:rsidR="00C23ED1" w:rsidRDefault="00000000">
      <w:pPr>
        <w:pStyle w:val="ListBullet"/>
        <w:spacing w:after="40"/>
      </w:pPr>
      <w:r>
        <w:t>The database schema must include at minimum communities, users, sensors, readings, actuators, automation rules, rule actions, alerts, user_alert deliveries, audit_log, error_event, FAQ, chat_thread and chat_message.</w:t>
      </w:r>
    </w:p>
    <w:p w14:paraId="5ECFE7F7" w14:textId="77777777" w:rsidR="0045445B" w:rsidRDefault="0045445B" w:rsidP="0045445B">
      <w:pPr>
        <w:pStyle w:val="ListBullet"/>
      </w:pPr>
      <w:r>
        <w:t>Repository pattern with database adapters in the infrastructure layer. Controllers never access the database directly.</w:t>
      </w:r>
    </w:p>
    <w:p w14:paraId="3E8E0740" w14:textId="77777777" w:rsidR="0045445B" w:rsidRDefault="0045445B" w:rsidP="0045445B">
      <w:pPr>
        <w:pStyle w:val="ListBullet"/>
      </w:pPr>
      <w:r>
        <w:t>The application stores persistent data in a local database. JSON files may remain only for seed data, fixtures, exports, or legacy compatibility during migration.</w:t>
      </w:r>
    </w:p>
    <w:p w14:paraId="19FC8DE1" w14:textId="06D1ED6C" w:rsidR="0045445B" w:rsidRDefault="0045445B" w:rsidP="0045445B">
      <w:pPr>
        <w:pStyle w:val="ListBullet"/>
      </w:pPr>
      <w:r w:rsidRPr="0045445B">
        <w:t>The system will use a local relational database instead of a remote database server. Although the second-semester statement initially considered a database hosted on a network server, this requirement has been adjusted because remote database deployment is no longer supported within the project infrastructure. Therefore, the project will prioritize a local database installation, while preserving the same repository and service abstractions so that the persistence layer could be migrated to a remote server in the future if needed.</w:t>
      </w:r>
    </w:p>
    <w:p w14:paraId="493779B8" w14:textId="77777777" w:rsidR="00C23ED1" w:rsidRDefault="00000000">
      <w:pPr>
        <w:pStyle w:val="Heading2"/>
      </w:pPr>
      <w:r>
        <w:t>Recommended ownership boundary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0"/>
        <w:gridCol w:w="3267"/>
        <w:gridCol w:w="4543"/>
      </w:tblGrid>
      <w:tr w:rsidR="00C23ED1" w14:paraId="6A49026E" w14:textId="77777777">
        <w:trPr>
          <w:jc w:val="center"/>
        </w:trPr>
        <w:tc>
          <w:tcPr>
            <w:tcW w:w="2448" w:type="dxa"/>
            <w:shd w:val="clear" w:color="auto" w:fill="2F4F46"/>
            <w:vAlign w:val="center"/>
          </w:tcPr>
          <w:p w14:paraId="704575D6" w14:textId="77777777" w:rsidR="00C23ED1" w:rsidRDefault="00000000">
            <w:r>
              <w:rPr>
                <w:b/>
                <w:color w:val="FFFFFF"/>
                <w:sz w:val="18"/>
              </w:rPr>
              <w:t>Concern</w:t>
            </w:r>
          </w:p>
        </w:tc>
        <w:tc>
          <w:tcPr>
            <w:tcW w:w="3456" w:type="dxa"/>
            <w:shd w:val="clear" w:color="auto" w:fill="2F4F46"/>
            <w:vAlign w:val="center"/>
          </w:tcPr>
          <w:p w14:paraId="33C68575" w14:textId="77777777" w:rsidR="00C23ED1" w:rsidRDefault="00000000"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w="5040" w:type="dxa"/>
            <w:shd w:val="clear" w:color="auto" w:fill="2F4F46"/>
            <w:vAlign w:val="center"/>
          </w:tcPr>
          <w:p w14:paraId="61FAB6F0" w14:textId="77777777" w:rsidR="00C23ED1" w:rsidRDefault="00000000">
            <w:r>
              <w:rPr>
                <w:b/>
                <w:color w:val="FFFFFF"/>
                <w:sz w:val="18"/>
              </w:rPr>
              <w:t>Reason</w:t>
            </w:r>
          </w:p>
        </w:tc>
      </w:tr>
      <w:tr w:rsidR="00C23ED1" w14:paraId="7F2528FB" w14:textId="77777777">
        <w:trPr>
          <w:jc w:val="center"/>
        </w:trPr>
        <w:tc>
          <w:tcPr>
            <w:tcW w:w="2448" w:type="dxa"/>
          </w:tcPr>
          <w:p w14:paraId="0DEF2FB9" w14:textId="77777777" w:rsidR="00C23ED1" w:rsidRDefault="00000000">
            <w:r>
              <w:rPr>
                <w:sz w:val="18"/>
              </w:rPr>
              <w:t>Audit log creation</w:t>
            </w:r>
          </w:p>
        </w:tc>
        <w:tc>
          <w:tcPr>
            <w:tcW w:w="3456" w:type="dxa"/>
          </w:tcPr>
          <w:p w14:paraId="2C06860E" w14:textId="77777777" w:rsidR="00C23ED1" w:rsidRDefault="00000000">
            <w:r>
              <w:rPr>
                <w:sz w:val="18"/>
              </w:rPr>
              <w:t>Service layer</w:t>
            </w:r>
          </w:p>
        </w:tc>
        <w:tc>
          <w:tcPr>
            <w:tcW w:w="5040" w:type="dxa"/>
          </w:tcPr>
          <w:p w14:paraId="11518342" w14:textId="77777777" w:rsidR="00C23ED1" w:rsidRDefault="00000000">
            <w:r>
              <w:rPr>
                <w:sz w:val="18"/>
              </w:rPr>
              <w:t>It is a business event: login, role change, export, actuator command, CRUD operation. The service knows actor, role and permission context.</w:t>
            </w:r>
          </w:p>
        </w:tc>
      </w:tr>
      <w:tr w:rsidR="00C23ED1" w14:paraId="5648E75B" w14:textId="77777777">
        <w:trPr>
          <w:jc w:val="center"/>
        </w:trPr>
        <w:tc>
          <w:tcPr>
            <w:tcW w:w="2448" w:type="dxa"/>
          </w:tcPr>
          <w:p w14:paraId="4FA21341" w14:textId="77777777" w:rsidR="00C23ED1" w:rsidRDefault="00000000">
            <w:r>
              <w:rPr>
                <w:sz w:val="18"/>
              </w:rPr>
              <w:lastRenderedPageBreak/>
              <w:t>Error event creation</w:t>
            </w:r>
          </w:p>
        </w:tc>
        <w:tc>
          <w:tcPr>
            <w:tcW w:w="3456" w:type="dxa"/>
          </w:tcPr>
          <w:p w14:paraId="17C97803" w14:textId="77777777" w:rsidR="00C23ED1" w:rsidRDefault="00000000">
            <w:r>
              <w:rPr>
                <w:sz w:val="18"/>
              </w:rPr>
              <w:t>Shared infrastructure wrapper + ErrorService</w:t>
            </w:r>
          </w:p>
        </w:tc>
        <w:tc>
          <w:tcPr>
            <w:tcW w:w="5040" w:type="dxa"/>
          </w:tcPr>
          <w:p w14:paraId="270DC4F0" w14:textId="77777777" w:rsidR="00C23ED1" w:rsidRDefault="00000000">
            <w:r>
              <w:rPr>
                <w:sz w:val="18"/>
              </w:rPr>
              <w:t>Technical failures can originate anywhere, but persistence of errors should be centralized and sanitized.</w:t>
            </w:r>
          </w:p>
        </w:tc>
      </w:tr>
      <w:tr w:rsidR="00C23ED1" w14:paraId="7E8A1449" w14:textId="77777777">
        <w:trPr>
          <w:jc w:val="center"/>
        </w:trPr>
        <w:tc>
          <w:tcPr>
            <w:tcW w:w="2448" w:type="dxa"/>
          </w:tcPr>
          <w:p w14:paraId="45E0626E" w14:textId="77777777" w:rsidR="00C23ED1" w:rsidRDefault="00000000">
            <w:r>
              <w:rPr>
                <w:sz w:val="18"/>
              </w:rPr>
              <w:t>Alert generation</w:t>
            </w:r>
          </w:p>
        </w:tc>
        <w:tc>
          <w:tcPr>
            <w:tcW w:w="3456" w:type="dxa"/>
          </w:tcPr>
          <w:p w14:paraId="4C2CDDAB" w14:textId="77777777" w:rsidR="00C23ED1" w:rsidRDefault="00000000">
            <w:r>
              <w:rPr>
                <w:sz w:val="18"/>
              </w:rPr>
              <w:t>MonitoringService / AlertService</w:t>
            </w:r>
          </w:p>
        </w:tc>
        <w:tc>
          <w:tcPr>
            <w:tcW w:w="5040" w:type="dxa"/>
          </w:tcPr>
          <w:p w14:paraId="7040BC70" w14:textId="77777777" w:rsidR="00C23ED1" w:rsidRDefault="00000000">
            <w:r>
              <w:rPr>
                <w:sz w:val="18"/>
              </w:rPr>
              <w:t>Alerting requires thresholds, deduplication, severity and target-user delivery rules.</w:t>
            </w:r>
          </w:p>
        </w:tc>
      </w:tr>
      <w:tr w:rsidR="00C23ED1" w14:paraId="288317FB" w14:textId="77777777">
        <w:trPr>
          <w:jc w:val="center"/>
        </w:trPr>
        <w:tc>
          <w:tcPr>
            <w:tcW w:w="2448" w:type="dxa"/>
          </w:tcPr>
          <w:p w14:paraId="1239419D" w14:textId="77777777" w:rsidR="00C23ED1" w:rsidRDefault="00000000">
            <w:r>
              <w:rPr>
                <w:sz w:val="18"/>
              </w:rPr>
              <w:t>Actuator command trigger</w:t>
            </w:r>
          </w:p>
        </w:tc>
        <w:tc>
          <w:tcPr>
            <w:tcW w:w="3456" w:type="dxa"/>
          </w:tcPr>
          <w:p w14:paraId="3996D8B6" w14:textId="77777777" w:rsidR="00C23ED1" w:rsidRDefault="00000000">
            <w:r>
              <w:rPr>
                <w:sz w:val="18"/>
              </w:rPr>
              <w:t>MonitoringService / AutomationRuleService / ActuatorService</w:t>
            </w:r>
          </w:p>
        </w:tc>
        <w:tc>
          <w:tcPr>
            <w:tcW w:w="5040" w:type="dxa"/>
          </w:tcPr>
          <w:p w14:paraId="6B048C31" w14:textId="77777777" w:rsidR="00C23ED1" w:rsidRDefault="00000000">
            <w:r>
              <w:rPr>
                <w:sz w:val="18"/>
              </w:rPr>
              <w:t>Repositories must not cause side effects beyond persistence; actuator actions are business decisions.</w:t>
            </w:r>
          </w:p>
        </w:tc>
      </w:tr>
      <w:tr w:rsidR="00C23ED1" w14:paraId="6A4FD6B6" w14:textId="77777777">
        <w:trPr>
          <w:jc w:val="center"/>
        </w:trPr>
        <w:tc>
          <w:tcPr>
            <w:tcW w:w="2448" w:type="dxa"/>
          </w:tcPr>
          <w:p w14:paraId="483BCC7A" w14:textId="77777777" w:rsidR="00C23ED1" w:rsidRDefault="00000000">
            <w:r>
              <w:rPr>
                <w:sz w:val="18"/>
              </w:rPr>
              <w:t>SQL execution</w:t>
            </w:r>
          </w:p>
        </w:tc>
        <w:tc>
          <w:tcPr>
            <w:tcW w:w="3456" w:type="dxa"/>
          </w:tcPr>
          <w:p w14:paraId="39204B6C" w14:textId="77777777" w:rsidR="00C23ED1" w:rsidRDefault="00000000">
            <w:r>
              <w:rPr>
                <w:sz w:val="18"/>
              </w:rPr>
              <w:t>Repository layer / DB access layer</w:t>
            </w:r>
          </w:p>
        </w:tc>
        <w:tc>
          <w:tcPr>
            <w:tcW w:w="5040" w:type="dxa"/>
          </w:tcPr>
          <w:p w14:paraId="26FA45AD" w14:textId="77777777" w:rsidR="00C23ED1" w:rsidRDefault="00000000">
            <w:r>
              <w:rPr>
                <w:sz w:val="18"/>
              </w:rPr>
              <w:t>Keeps controllers and services independent from storage details and supports testing.</w:t>
            </w:r>
          </w:p>
        </w:tc>
      </w:tr>
    </w:tbl>
    <w:p w14:paraId="13ECEE4B" w14:textId="77777777" w:rsidR="00C23ED1" w:rsidRDefault="00C23ED1"/>
    <w:p w14:paraId="037E757D" w14:textId="77777777" w:rsidR="00C23ED1" w:rsidRDefault="00000000">
      <w:pPr>
        <w:pStyle w:val="Heading1"/>
      </w:pPr>
      <w:r>
        <w:t>5. UI entry points and navigation</w:t>
      </w:r>
    </w:p>
    <w:p w14:paraId="256DDF67" w14:textId="77777777" w:rsidR="00C23ED1" w:rsidRDefault="00000000">
      <w:pPr>
        <w:pStyle w:val="ListBullet"/>
        <w:spacing w:after="40"/>
      </w:pPr>
      <w:r>
        <w:t>Login -&gt; role-specific dashboard, with a shared authentication flow for Admin, Technician and Neighbour.</w:t>
      </w:r>
    </w:p>
    <w:p w14:paraId="03204598" w14:textId="77777777" w:rsidR="00C23ED1" w:rsidRDefault="00000000">
      <w:pPr>
        <w:pStyle w:val="ListBullet"/>
        <w:spacing w:after="40"/>
      </w:pPr>
      <w:r>
        <w:t>Admin dashboard -&gt; user management, community selector, sensors, actuators, automation rules, logs export, profile/settings and global statistics.</w:t>
      </w:r>
    </w:p>
    <w:p w14:paraId="081A7D2A" w14:textId="77777777" w:rsidR="00C23ED1" w:rsidRDefault="00000000">
      <w:pPr>
        <w:pStyle w:val="ListBullet"/>
        <w:spacing w:after="40"/>
      </w:pPr>
      <w:r>
        <w:t>Technician dashboard -&gt; community-scoped sensors, actuator state, alerts, error reports, logs, assigned chats and technical statistics.</w:t>
      </w:r>
    </w:p>
    <w:p w14:paraId="7B40566D" w14:textId="77777777" w:rsidR="00C23ED1" w:rsidRDefault="00000000">
      <w:pPr>
        <w:pStyle w:val="ListBullet"/>
        <w:spacing w:after="40"/>
      </w:pPr>
      <w:r>
        <w:t>Neighbour dashboard -&gt; simplified readings, relevant alerts, FAQ page and chat bubble action to contact a technician when FAQs do not resolve the issue.</w:t>
      </w:r>
    </w:p>
    <w:p w14:paraId="6E407DD6" w14:textId="77777777" w:rsidR="00C23ED1" w:rsidRDefault="00000000">
      <w:pPr>
        <w:pStyle w:val="ListBullet"/>
        <w:spacing w:after="40"/>
      </w:pPr>
      <w:r>
        <w:t>FAQ flow -&gt; search/filter FAQ -&gt; display answer -&gt; "Still need help?" -&gt; create/open chat thread with technician in the same community.</w:t>
      </w:r>
    </w:p>
    <w:p w14:paraId="3B285B2D" w14:textId="77777777" w:rsidR="00C23ED1" w:rsidRDefault="00000000">
      <w:pPr>
        <w:pStyle w:val="ListBullet"/>
        <w:spacing w:after="40"/>
      </w:pPr>
      <w:r>
        <w:t>Profile/settings -&gt; show extended profile fields, allow password change, allow stock avatar selection or URL-based profile image where supported.</w:t>
      </w:r>
    </w:p>
    <w:p w14:paraId="163E9E7F" w14:textId="77777777" w:rsidR="00C23ED1" w:rsidRDefault="00000000">
      <w:pPr>
        <w:pStyle w:val="ListBullet"/>
        <w:spacing w:after="40"/>
      </w:pPr>
      <w:r>
        <w:t>Large lists such as user management, logs and errors should use pagination or infinite scroll to avoid blocking the UI.</w:t>
      </w:r>
    </w:p>
    <w:p w14:paraId="7B533D1C" w14:textId="77777777" w:rsidR="00C23ED1" w:rsidRDefault="00000000">
      <w:pPr>
        <w:pStyle w:val="Heading1"/>
      </w:pPr>
      <w:r>
        <w:t>6. Security and authorization</w:t>
      </w:r>
    </w:p>
    <w:p w14:paraId="435C463F" w14:textId="77777777" w:rsidR="00C23ED1" w:rsidRDefault="00000000">
      <w:pPr>
        <w:pStyle w:val="ListBullet"/>
        <w:spacing w:after="40"/>
      </w:pPr>
      <w:r>
        <w:t>Password storage must use a strong one-way hash such as Argon2id or bcrypt; plaintext passwords must never be logged or exported.</w:t>
      </w:r>
    </w:p>
    <w:p w14:paraId="45FFA817" w14:textId="77777777" w:rsidR="00C23ED1" w:rsidRDefault="00000000">
      <w:pPr>
        <w:pStyle w:val="ListBullet"/>
        <w:spacing w:after="40"/>
      </w:pPr>
      <w:r>
        <w:t>Every service method that changes data, exports logs or controls actuators must check both role and community scope.</w:t>
      </w:r>
    </w:p>
    <w:p w14:paraId="7BE065F3" w14:textId="77777777" w:rsidR="00C23ED1" w:rsidRDefault="00000000">
      <w:pPr>
        <w:pStyle w:val="ListBullet"/>
        <w:spacing w:after="40"/>
      </w:pPr>
      <w:r>
        <w:t>Admin log exports can include all communities or selected communities; technician exports must be limited to their assigned community scope.</w:t>
      </w:r>
    </w:p>
    <w:p w14:paraId="6AB4152F" w14:textId="77777777" w:rsidR="00C23ED1" w:rsidRDefault="00000000">
      <w:pPr>
        <w:pStyle w:val="ListBullet"/>
        <w:spacing w:after="40"/>
      </w:pPr>
      <w:r>
        <w:t>CSV exports must avoid secrets and unnecessary PII; include actorId or userId only when needed for audit traceability.</w:t>
      </w:r>
    </w:p>
    <w:p w14:paraId="199D9A4C" w14:textId="77777777" w:rsidR="00C23ED1" w:rsidRDefault="00000000">
      <w:pPr>
        <w:pStyle w:val="ListBullet"/>
        <w:spacing w:after="40"/>
      </w:pPr>
      <w:r>
        <w:t>Chat messages must be visible only to the thread participants and authorized admin/technical reviewers if such review is explicitly required by the project.</w:t>
      </w:r>
    </w:p>
    <w:p w14:paraId="4E351081" w14:textId="77777777" w:rsidR="00C23ED1" w:rsidRDefault="00000000">
      <w:pPr>
        <w:pStyle w:val="ListBullet"/>
        <w:spacing w:after="40"/>
      </w:pPr>
      <w:r>
        <w:t>Error stack traces should be downloadable only by Admin/Technician roles and should be sanitized before any presentation-layer display.</w:t>
      </w:r>
    </w:p>
    <w:p w14:paraId="64C6F5DC" w14:textId="77777777" w:rsidR="00C23ED1" w:rsidRDefault="00000000">
      <w:pPr>
        <w:pStyle w:val="Heading1"/>
      </w:pPr>
      <w:r>
        <w:t>7. Non-functional constraints</w:t>
      </w:r>
    </w:p>
    <w:p w14:paraId="3FD2E053" w14:textId="77777777" w:rsidR="00C23ED1" w:rsidRDefault="00000000">
      <w:pPr>
        <w:pStyle w:val="ListBullet"/>
        <w:spacing w:after="40"/>
      </w:pPr>
      <w:r>
        <w:t>Responsive Flet UI: dashboards, tables, charts, forms and chat views must remain readable in different resolutions.</w:t>
      </w:r>
    </w:p>
    <w:p w14:paraId="17F49D1B" w14:textId="77777777" w:rsidR="00C23ED1" w:rsidRDefault="00000000">
      <w:pPr>
        <w:pStyle w:val="ListBullet"/>
        <w:spacing w:after="40"/>
      </w:pPr>
      <w:r>
        <w:t>Real-time responsiveness: sensor changes should appear in dashboards without requiring manual refresh, using background workers, timers, queues or pub/sub-style callbacks.</w:t>
      </w:r>
    </w:p>
    <w:p w14:paraId="1E3BDD31" w14:textId="77777777" w:rsidR="00C23ED1" w:rsidRDefault="00000000">
      <w:pPr>
        <w:pStyle w:val="ListBullet"/>
        <w:spacing w:after="40"/>
      </w:pPr>
      <w:r>
        <w:lastRenderedPageBreak/>
        <w:t>Concurrency safety: database writes from monitoring threads must use safe connections/sessions, transactions and clear ownership of shared state.</w:t>
      </w:r>
    </w:p>
    <w:p w14:paraId="79A1661B" w14:textId="77777777" w:rsidR="00C23ED1" w:rsidRDefault="00000000">
      <w:pPr>
        <w:pStyle w:val="ListBullet"/>
        <w:spacing w:after="40"/>
      </w:pPr>
      <w:r>
        <w:t>Maintainability: MVC separation must remain visible; view code should not embed business rules or SQL.</w:t>
      </w:r>
    </w:p>
    <w:p w14:paraId="3FD71AB0" w14:textId="77777777" w:rsidR="00C23ED1" w:rsidRDefault="00000000">
      <w:pPr>
        <w:pStyle w:val="ListBullet"/>
        <w:spacing w:after="40"/>
      </w:pPr>
      <w:r>
        <w:t>Performance: dashboard queries should use indexed filters by community, sensor, date and type; long exports should not freeze the UI.</w:t>
      </w:r>
    </w:p>
    <w:p w14:paraId="3A279599" w14:textId="77777777" w:rsidR="00C23ED1" w:rsidRDefault="00000000">
      <w:pPr>
        <w:pStyle w:val="ListBullet"/>
        <w:spacing w:after="40"/>
      </w:pPr>
      <w:r>
        <w:t>Testability: services should be testable with fake repositories; DB access should be isolated behind interfaces.</w:t>
      </w:r>
    </w:p>
    <w:p w14:paraId="1BA2E93F" w14:textId="77777777" w:rsidR="00C23ED1" w:rsidRDefault="00000000">
      <w:pPr>
        <w:pStyle w:val="ListBullet"/>
        <w:spacing w:after="40"/>
      </w:pPr>
      <w:r>
        <w:t>Accessibility and visual coherence: keep AureaTech palette, sufficient contrast, consistent component spacing and readable charts.</w:t>
      </w:r>
    </w:p>
    <w:p w14:paraId="3EBFA2DE" w14:textId="4B01097E" w:rsidR="0045445B" w:rsidRDefault="0045445B">
      <w:pPr>
        <w:pStyle w:val="ListBullet"/>
        <w:spacing w:after="40"/>
      </w:pPr>
      <w:r w:rsidRPr="0045445B">
        <w:t>Local-first deployment: the application must run reliably on one machine using a local database, without depending on external network infrastructure or a remote database server.</w:t>
      </w:r>
    </w:p>
    <w:p w14:paraId="53DAE77C" w14:textId="77777777" w:rsidR="00C23ED1" w:rsidRDefault="00000000">
      <w:pPr>
        <w:pStyle w:val="Heading1"/>
      </w:pPr>
      <w:r>
        <w:t>8. Logging, audit and observability</w:t>
      </w:r>
    </w:p>
    <w:p w14:paraId="0FEF5279" w14:textId="77777777" w:rsidR="00C23ED1" w:rsidRDefault="00000000">
      <w:r>
        <w:t>Logs and errors now become first-class database-backed requirements, not ad hoc JSON files.</w:t>
      </w:r>
    </w:p>
    <w:p w14:paraId="6B3B97F0" w14:textId="77777777" w:rsidR="00C23ED1" w:rsidRDefault="00000000">
      <w:pPr>
        <w:pStyle w:val="ListBullet"/>
        <w:spacing w:after="40"/>
      </w:pPr>
      <w:r>
        <w:t>AUDIT_LOG records user/system actions: login_ok, login_fail, logout, user_create/update/delete, role_change, sensor_config_change, actuator_command, rule_change, export_requested, chat_created, chat_closed.</w:t>
      </w:r>
    </w:p>
    <w:p w14:paraId="6840C3ED" w14:textId="77777777" w:rsidR="00C23ED1" w:rsidRDefault="00000000">
      <w:pPr>
        <w:pStyle w:val="ListBullet"/>
        <w:spacing w:after="40"/>
      </w:pPr>
      <w:r>
        <w:t>ERROR_EVENT records technical failures: exception_type, severity, message, source_layer, stacktrace, created_at and optional community_id/user_id when useful and safe.</w:t>
      </w:r>
    </w:p>
    <w:p w14:paraId="17A9511D" w14:textId="77777777" w:rsidR="00C23ED1" w:rsidRDefault="00000000">
      <w:pPr>
        <w:pStyle w:val="ListBullet"/>
        <w:spacing w:after="40"/>
      </w:pPr>
      <w:r>
        <w:t>Audit logs must include actor_id, actor_role, category, action, details, created_at and, where applicable, community_id and target_entity_id.</w:t>
      </w:r>
    </w:p>
    <w:p w14:paraId="55997C3B" w14:textId="77777777" w:rsidR="00C23ED1" w:rsidRDefault="00000000">
      <w:pPr>
        <w:pStyle w:val="ListBullet"/>
        <w:spacing w:after="40"/>
      </w:pPr>
      <w:r>
        <w:t>Logs should be append-only from the application point of view. Correction should be represented as a new event, not by editing previous audit rows.</w:t>
      </w:r>
    </w:p>
    <w:p w14:paraId="7C3FD433" w14:textId="77777777" w:rsidR="00C23ED1" w:rsidRDefault="00000000">
      <w:pPr>
        <w:pStyle w:val="ListBullet"/>
        <w:spacing w:after="40"/>
      </w:pPr>
      <w:r>
        <w:t>Admin can export audit logs as CSV with filters: date range, category/type, community, actor role and action.</w:t>
      </w:r>
    </w:p>
    <w:p w14:paraId="37BC9087" w14:textId="77777777" w:rsidR="00C23ED1" w:rsidRDefault="00000000">
      <w:pPr>
        <w:pStyle w:val="ListBullet"/>
        <w:spacing w:after="40"/>
      </w:pPr>
      <w:r>
        <w:t>Technician can export errors and community-scoped logs as CSV with filters: date range, severity/type, source layer, sensor/actuator if applicable.</w:t>
      </w:r>
    </w:p>
    <w:p w14:paraId="58016960" w14:textId="77777777" w:rsidR="00C23ED1" w:rsidRDefault="00000000">
      <w:pPr>
        <w:pStyle w:val="ListBullet"/>
        <w:spacing w:after="40"/>
      </w:pPr>
      <w:r>
        <w:t>Dashboards should surface recent critical errors and alert counts, but detailed stack traces should stay in the technical error view/export.</w:t>
      </w:r>
    </w:p>
    <w:p w14:paraId="49347C03" w14:textId="77777777" w:rsidR="00C23ED1" w:rsidRDefault="00000000">
      <w:pPr>
        <w:pStyle w:val="Heading1"/>
      </w:pPr>
      <w:r>
        <w:t>9. Alerts, automation and asynchronous behaviour</w:t>
      </w:r>
    </w:p>
    <w:p w14:paraId="7D866DC1" w14:textId="77777777" w:rsidR="00C23ED1" w:rsidRDefault="00000000">
      <w:pPr>
        <w:pStyle w:val="ListBullet"/>
        <w:spacing w:after="40"/>
      </w:pPr>
      <w:r>
        <w:t>Sensor threshold breaches, device offline events and automation failures create alerts with severity INFO, WARN or CRIT.</w:t>
      </w:r>
    </w:p>
    <w:p w14:paraId="292D902F" w14:textId="77777777" w:rsidR="00C23ED1" w:rsidRDefault="00000000">
      <w:pPr>
        <w:pStyle w:val="ListBullet"/>
        <w:spacing w:after="40"/>
      </w:pPr>
      <w:r>
        <w:t>Alert creation must use a deduplication window so repeated readings do not flood users with identical alerts.</w:t>
      </w:r>
    </w:p>
    <w:p w14:paraId="54011358" w14:textId="77777777" w:rsidR="00C23ED1" w:rsidRDefault="00000000">
      <w:pPr>
        <w:pStyle w:val="ListBullet"/>
        <w:spacing w:after="40"/>
      </w:pPr>
      <w:r>
        <w:t>Automation rules connect readings to actions: if a reading satisfies a comparison operator against a threshold, the rule can create an alert and/or request actuator state change.</w:t>
      </w:r>
    </w:p>
    <w:p w14:paraId="4850009E" w14:textId="77777777" w:rsidR="00C23ED1" w:rsidRDefault="00000000">
      <w:pPr>
        <w:pStyle w:val="ListBullet"/>
        <w:spacing w:after="40"/>
      </w:pPr>
      <w:r>
        <w:t>The monitoring process should run outside the UI thread. A background worker collects/receives readings, writes them to the DB, evaluates rules and notifies the UI through a safe queue/callback.</w:t>
      </w:r>
    </w:p>
    <w:p w14:paraId="40348B95" w14:textId="77777777" w:rsidR="00C23ED1" w:rsidRDefault="00000000">
      <w:pPr>
        <w:pStyle w:val="ListBullet"/>
        <w:spacing w:after="40"/>
      </w:pPr>
      <w:r>
        <w:t>The Flet UI must only be updated through thread-safe mechanisms; background threads should not mutate UI controls directly without the framework-approved update path.</w:t>
      </w:r>
    </w:p>
    <w:p w14:paraId="3ADBB955" w14:textId="77777777" w:rsidR="00C23ED1" w:rsidRDefault="00000000">
      <w:pPr>
        <w:pStyle w:val="ListBullet"/>
        <w:spacing w:after="40"/>
      </w:pPr>
      <w:r>
        <w:t>If database or sensor acquisition fails, the system records ERROR_EVENT and shows a user-appropriate message without crashing the dashboard.</w:t>
      </w:r>
    </w:p>
    <w:p w14:paraId="1A61C26E" w14:textId="77777777" w:rsidR="00C23ED1" w:rsidRDefault="00000000">
      <w:pPr>
        <w:pStyle w:val="Heading1"/>
      </w:pPr>
      <w:r>
        <w:t>10. Reporting and export</w:t>
      </w:r>
    </w:p>
    <w:p w14:paraId="336CB38E" w14:textId="77777777" w:rsidR="00C23ED1" w:rsidRDefault="00000000">
      <w:pPr>
        <w:pStyle w:val="ListBullet"/>
        <w:spacing w:after="40"/>
      </w:pPr>
      <w:r>
        <w:t>CSV exports are required for logs and errors. JSON export may remain for compatibility, but CSV is the main user-facing format for review and analysis.</w:t>
      </w:r>
    </w:p>
    <w:p w14:paraId="6C310DE6" w14:textId="77777777" w:rsidR="00C23ED1" w:rsidRDefault="00000000">
      <w:pPr>
        <w:pStyle w:val="ListBullet"/>
        <w:spacing w:after="40"/>
      </w:pPr>
      <w:r>
        <w:lastRenderedPageBreak/>
        <w:t>Every export includes metadata: generated_at, generated_by, role, applied filters, schema/version and row count.</w:t>
      </w:r>
    </w:p>
    <w:p w14:paraId="30EF1D0D" w14:textId="77777777" w:rsidR="00C23ED1" w:rsidRDefault="00000000">
      <w:pPr>
        <w:pStyle w:val="ListBullet"/>
        <w:spacing w:after="40"/>
      </w:pPr>
      <w:r>
        <w:t>Admin export: audit logs across all or selected communities, filtered by date and log type/category.</w:t>
      </w:r>
    </w:p>
    <w:p w14:paraId="603A5629" w14:textId="77777777" w:rsidR="00C23ED1" w:rsidRDefault="00000000">
      <w:pPr>
        <w:pStyle w:val="ListBullet"/>
        <w:spacing w:after="40"/>
      </w:pPr>
      <w:r>
        <w:t>Technician export: error events and community-scoped logs only, filtered by date and severity/type.</w:t>
      </w:r>
    </w:p>
    <w:p w14:paraId="390845F3" w14:textId="77777777" w:rsidR="00C23ED1" w:rsidRDefault="00000000">
      <w:pPr>
        <w:pStyle w:val="ListBullet"/>
        <w:spacing w:after="40"/>
      </w:pPr>
      <w:r>
        <w:t>Statistical exports may include readings with computed columns such as rolling average, daily mean, min, max and trend coefficient.</w:t>
      </w:r>
    </w:p>
    <w:p w14:paraId="0D705A11" w14:textId="77777777" w:rsidR="00C23ED1" w:rsidRDefault="00000000">
      <w:pPr>
        <w:pStyle w:val="ListBullet"/>
        <w:spacing w:after="40"/>
      </w:pPr>
      <w:r>
        <w:t>Exports must be generated by a service method, not directly in views, to enforce authorization and logging consistently.</w:t>
      </w:r>
    </w:p>
    <w:p w14:paraId="2A3BE909" w14:textId="77777777" w:rsidR="00C23ED1" w:rsidRDefault="00000000">
      <w:pPr>
        <w:pStyle w:val="Heading1"/>
      </w:pPr>
      <w:r>
        <w:t>11. Configuration</w:t>
      </w:r>
    </w:p>
    <w:p w14:paraId="5767D436" w14:textId="77777777" w:rsidR="00C23ED1" w:rsidRDefault="00000000">
      <w:pPr>
        <w:pStyle w:val="ListBullet"/>
        <w:spacing w:after="40"/>
      </w:pPr>
      <w:r>
        <w:t>Database connection settings: host, port, database name, user, password and SSL/network settings loaded from environment/config file, never hard-coded in the repository.</w:t>
      </w:r>
    </w:p>
    <w:p w14:paraId="45450292" w14:textId="77777777" w:rsidR="00C23ED1" w:rsidRDefault="00000000">
      <w:pPr>
        <w:pStyle w:val="ListBullet"/>
        <w:spacing w:after="40"/>
      </w:pPr>
      <w:r>
        <w:t>Sensor acquisition settings: Arduino port or endpoint, sample interval, retry policy, allowed sensor types and unit normalization rules.</w:t>
      </w:r>
    </w:p>
    <w:p w14:paraId="0380648C" w14:textId="77777777" w:rsidR="00C23ED1" w:rsidRDefault="00000000">
      <w:pPr>
        <w:pStyle w:val="ListBullet"/>
        <w:spacing w:after="40"/>
      </w:pPr>
      <w:r>
        <w:t>Dashboard settings: refresh interval, chart time window, pagination size and maximum number of rows per export.</w:t>
      </w:r>
    </w:p>
    <w:p w14:paraId="6F9E099A" w14:textId="77777777" w:rsidR="00C23ED1" w:rsidRDefault="00000000">
      <w:pPr>
        <w:pStyle w:val="ListBullet"/>
        <w:spacing w:after="40"/>
      </w:pPr>
      <w:r>
        <w:t>Automation settings: thresholds, deduplication windows, throttling rules and actuator safety constraints.</w:t>
      </w:r>
    </w:p>
    <w:p w14:paraId="1CE3425F" w14:textId="77777777" w:rsidR="00C23ED1" w:rsidRDefault="00000000">
      <w:pPr>
        <w:pStyle w:val="ListBullet"/>
        <w:spacing w:after="40"/>
      </w:pPr>
      <w:r>
        <w:t>Feature flags: enable/disable simulated data mode, physical Arduino mode, FAQ/chat, statistical module and optional profile-image features.</w:t>
      </w:r>
    </w:p>
    <w:p w14:paraId="5575FFDE" w14:textId="77777777" w:rsidR="00C23ED1" w:rsidRDefault="00000000">
      <w:pPr>
        <w:pStyle w:val="ListBullet"/>
        <w:spacing w:after="40"/>
      </w:pPr>
      <w:r>
        <w:t>Secrets must not be committed. Use an ignored local auth/config file or environment variables.</w:t>
      </w:r>
    </w:p>
    <w:p w14:paraId="2AE5BAD2" w14:textId="77777777" w:rsidR="00C23ED1" w:rsidRDefault="00000000">
      <w:pPr>
        <w:pStyle w:val="Heading1"/>
      </w:pPr>
      <w:r>
        <w:t>12. Database and data-model drivers</w:t>
      </w:r>
    </w:p>
    <w:p w14:paraId="4A3CD597" w14:textId="77777777" w:rsidR="00C23ED1" w:rsidRDefault="00000000">
      <w:pPr>
        <w:pStyle w:val="ListBullet"/>
        <w:spacing w:after="40"/>
      </w:pPr>
      <w:r>
        <w:t>The ERD is a deliverable in S2 and must represent the actual runtime data model, not only the first-semester JSON structure.</w:t>
      </w:r>
    </w:p>
    <w:p w14:paraId="1ADAF0C0" w14:textId="77777777" w:rsidR="00C23ED1" w:rsidRDefault="00000000">
      <w:pPr>
        <w:pStyle w:val="ListBullet"/>
        <w:spacing w:after="40"/>
      </w:pPr>
      <w:r>
        <w:t>Core entities: COMMUNITY, USER, SENSOR, READING, ACTUATOR, AUTOMATION_RULE, RULE_ACTUATOR_ACTION, RULE_ALERT_ACTION, ALERT, USER_ALERT, AUDIT_LOG, ERROR_EVENT, FAQ, CHAT_THREAD and CHAT_MESSAGE.</w:t>
      </w:r>
    </w:p>
    <w:p w14:paraId="5C52C8FE" w14:textId="77777777" w:rsidR="00C23ED1" w:rsidRDefault="00000000">
      <w:pPr>
        <w:pStyle w:val="ListBullet"/>
        <w:spacing w:after="40"/>
      </w:pPr>
      <w:r>
        <w:t>Indexes should support common filters: READING(sensor_id, recorded_at), SENSOR(community_id), USER(community_id, role), AUDIT_LOG(created_at, category, community_id), ERROR_EVENT(created_at, severity), CHAT_THREAD(community_id, status).</w:t>
      </w:r>
    </w:p>
    <w:p w14:paraId="6EF5B0E8" w14:textId="77777777" w:rsidR="00C23ED1" w:rsidRDefault="00000000">
      <w:pPr>
        <w:pStyle w:val="ListBullet"/>
        <w:spacing w:after="40"/>
      </w:pPr>
      <w:r>
        <w:t>The migration from JSON to DB should preserve the repository pattern: JSON repositories can be replaced by DB repositories without changing controller/view code.</w:t>
      </w:r>
    </w:p>
    <w:p w14:paraId="62909F0D" w14:textId="77777777" w:rsidR="00C23ED1" w:rsidRDefault="00000000">
      <w:pPr>
        <w:pStyle w:val="ListBullet"/>
        <w:spacing w:after="40"/>
      </w:pPr>
      <w:r>
        <w:t>Use transactions for multi-step actions, for example actuator command + audit log, chat thread + first message, alert + user_alert deliveries.</w:t>
      </w:r>
    </w:p>
    <w:p w14:paraId="6132AFC7" w14:textId="77777777" w:rsidR="00C23ED1" w:rsidRDefault="00000000">
      <w:pPr>
        <w:pStyle w:val="ListBullet"/>
        <w:spacing w:after="40"/>
      </w:pPr>
      <w:r>
        <w:t>Use foreign keys to preserve community scoping and avoid orphan readings, alerts or chat messages.</w:t>
      </w:r>
    </w:p>
    <w:p w14:paraId="774A3FEE" w14:textId="626B76BD" w:rsidR="0045445B" w:rsidRDefault="0045445B">
      <w:pPr>
        <w:pStyle w:val="ListBullet"/>
        <w:spacing w:after="40"/>
      </w:pPr>
      <w:r w:rsidRPr="0045445B">
        <w:t>Remote database deployment is out of scope for the final version, although the architecture should remain compatible with a future migration to a remote database.</w:t>
      </w:r>
    </w:p>
    <w:p w14:paraId="708E615F" w14:textId="77777777" w:rsidR="00C23ED1" w:rsidRDefault="00000000">
      <w:pPr>
        <w:pStyle w:val="Heading1"/>
      </w:pPr>
      <w:r>
        <w:t>13. Sensor acquisition and statistical analysis</w:t>
      </w:r>
    </w:p>
    <w:p w14:paraId="213A71EC" w14:textId="77777777" w:rsidR="00C23ED1" w:rsidRDefault="00000000">
      <w:pPr>
        <w:pStyle w:val="ListBullet"/>
        <w:spacing w:after="40"/>
      </w:pPr>
      <w:r>
        <w:t>Arduino/circuit readings must be normalized before storage: sensor_id, value, unit, recorded_at and optional raw_payload/status fields.</w:t>
      </w:r>
    </w:p>
    <w:p w14:paraId="5A3140AD" w14:textId="77777777" w:rsidR="00C23ED1" w:rsidRDefault="00000000">
      <w:pPr>
        <w:pStyle w:val="ListBullet"/>
        <w:spacing w:after="40"/>
      </w:pPr>
      <w:r>
        <w:t>The acquisition path must handle missing, malformed or out-of-range readings without crashing; such cases become ERROR_EVENT or WARN-level validation records.</w:t>
      </w:r>
    </w:p>
    <w:p w14:paraId="2E8B13CD" w14:textId="77777777" w:rsidR="00C23ED1" w:rsidRDefault="00000000">
      <w:pPr>
        <w:pStyle w:val="ListBullet"/>
        <w:spacing w:after="40"/>
      </w:pPr>
      <w:r>
        <w:t>The historical readings table must support later statistical analysis, so timestamps and units must be consistent.</w:t>
      </w:r>
    </w:p>
    <w:p w14:paraId="288368FB" w14:textId="77777777" w:rsidR="00C23ED1" w:rsidRDefault="00000000">
      <w:pPr>
        <w:pStyle w:val="ListBullet"/>
        <w:spacing w:after="40"/>
      </w:pPr>
      <w:r>
        <w:lastRenderedPageBreak/>
        <w:t>Minimum statistics: count, mean, min, max, standard deviation and time-window aggregates per sensor/community.</w:t>
      </w:r>
    </w:p>
    <w:p w14:paraId="545F1FED" w14:textId="77777777" w:rsidR="00C23ED1" w:rsidRDefault="00000000">
      <w:pPr>
        <w:pStyle w:val="ListBullet"/>
        <w:spacing w:after="40"/>
      </w:pPr>
      <w:r>
        <w:t>Predictive or analytical extension: linear regression or trend estimation over selected sensor readings, shown in a dashboard chart with a clear note that it is an estimate, not a deterministic guarantee.</w:t>
      </w:r>
    </w:p>
    <w:p w14:paraId="6058B085" w14:textId="77777777" w:rsidR="00C23ED1" w:rsidRDefault="00000000">
      <w:pPr>
        <w:pStyle w:val="ListBullet"/>
        <w:spacing w:after="40"/>
      </w:pPr>
      <w:r>
        <w:t>The UI should show charts for temperature/humidity/light/distance history, alert frequency and actuator activity, rather than only text cards.</w:t>
      </w:r>
    </w:p>
    <w:p w14:paraId="4578CDF6" w14:textId="77777777" w:rsidR="00C23ED1" w:rsidRDefault="00000000">
      <w:pPr>
        <w:pStyle w:val="Heading1"/>
      </w:pPr>
      <w:r>
        <w:t>14. FAQ and internal messaging</w:t>
      </w:r>
    </w:p>
    <w:p w14:paraId="46822292" w14:textId="77777777" w:rsidR="00C23ED1" w:rsidRDefault="00000000">
      <w:pPr>
        <w:pStyle w:val="ListBullet"/>
        <w:spacing w:after="40"/>
      </w:pPr>
      <w:r>
        <w:t>FAQ entries are community-scoped and searchable by question, answer and tags.</w:t>
      </w:r>
    </w:p>
    <w:p w14:paraId="09750A77" w14:textId="77777777" w:rsidR="00C23ED1" w:rsidRDefault="00000000">
      <w:pPr>
        <w:pStyle w:val="ListBullet"/>
        <w:spacing w:after="40"/>
      </w:pPr>
      <w:r>
        <w:t>If the FAQ answer does not solve the problem, the neighbour can open a chat thread from the FAQ screen using a chat-bubble action.</w:t>
      </w:r>
    </w:p>
    <w:p w14:paraId="6A1F3F62" w14:textId="77777777" w:rsidR="00C23ED1" w:rsidRDefault="00000000">
      <w:pPr>
        <w:pStyle w:val="ListBullet"/>
        <w:spacing w:after="40"/>
      </w:pPr>
      <w:r>
        <w:t>The thread is assigned to an available technician from the same community; if no technician is available, it remains unassigned but visible in the technician queue.</w:t>
      </w:r>
    </w:p>
    <w:p w14:paraId="4BCF8FBB" w14:textId="77777777" w:rsidR="00C23ED1" w:rsidRDefault="00000000">
      <w:pPr>
        <w:pStyle w:val="ListBullet"/>
        <w:spacing w:after="40"/>
      </w:pPr>
      <w:r>
        <w:t>Messages store sender_user_id, thread_id, content, message_type and sent_at.</w:t>
      </w:r>
    </w:p>
    <w:p w14:paraId="74C9DFCF" w14:textId="77777777" w:rsidR="00C23ED1" w:rsidRDefault="00000000">
      <w:pPr>
        <w:pStyle w:val="ListBullet"/>
        <w:spacing w:after="40"/>
      </w:pPr>
      <w:r>
        <w:t>Thread statuses should include OPEN, IN_PROGRESS and CLOSED, with closed_at recorded when resolved.</w:t>
      </w:r>
    </w:p>
    <w:p w14:paraId="7F9BF118" w14:textId="77777777" w:rsidR="00C23ED1" w:rsidRDefault="00000000">
      <w:pPr>
        <w:pStyle w:val="ListBullet"/>
        <w:spacing w:after="40"/>
      </w:pPr>
      <w:r>
        <w:t>Chat creation, first message, status changes and closure should be audited.</w:t>
      </w:r>
    </w:p>
    <w:p w14:paraId="1C7D3150" w14:textId="77777777" w:rsidR="00C23ED1" w:rsidRDefault="00000000">
      <w:pPr>
        <w:pStyle w:val="Heading1"/>
      </w:pPr>
      <w:r>
        <w:t>15. Query, data-structure and performance drivers</w:t>
      </w:r>
    </w:p>
    <w:p w14:paraId="09D98CD4" w14:textId="77777777" w:rsidR="00C23ED1" w:rsidRDefault="00000000">
      <w:pPr>
        <w:pStyle w:val="ListBullet"/>
        <w:spacing w:after="40"/>
      </w:pPr>
      <w:r>
        <w:t>For the database iteration, common screens should use SQL filtering, ordering, limits and indexes rather than loading all data into memory.</w:t>
      </w:r>
    </w:p>
    <w:p w14:paraId="79FC4E6B" w14:textId="77777777" w:rsidR="00C23ED1" w:rsidRDefault="00000000">
      <w:pPr>
        <w:pStyle w:val="ListBullet"/>
        <w:spacing w:after="40"/>
      </w:pPr>
      <w:r>
        <w:t>Where the assignment requires linked-node lists, the repository/service boundary can expose a linked-list representation for retrieved data, but database filtering should still happen before building that structure.</w:t>
      </w:r>
    </w:p>
    <w:p w14:paraId="5F5961EB" w14:textId="77777777" w:rsidR="00C23ED1" w:rsidRDefault="00000000">
      <w:pPr>
        <w:pStyle w:val="ListBullet"/>
        <w:spacing w:after="40"/>
      </w:pPr>
      <w:r>
        <w:t>Fast-forward / skip-style optimization should be applied to navigation over ordered histories, large logs or paginated results: keep cursor/date/id markers instead of scanning from the beginning each time.</w:t>
      </w:r>
    </w:p>
    <w:p w14:paraId="030E68BD" w14:textId="77777777" w:rsidR="00C23ED1" w:rsidRDefault="00000000">
      <w:pPr>
        <w:pStyle w:val="ListBullet"/>
        <w:spacing w:after="40"/>
      </w:pPr>
      <w:r>
        <w:t>Infinite scroll in user management should request pages with limit/offset or cursor-based pagination and should log/export only selected filtered sets.</w:t>
      </w:r>
    </w:p>
    <w:p w14:paraId="5AD4D182" w14:textId="77777777" w:rsidR="00C23ED1" w:rsidRDefault="00000000">
      <w:pPr>
        <w:pStyle w:val="ListBullet"/>
        <w:spacing w:after="40"/>
      </w:pPr>
      <w:r>
        <w:t>Charts should query aggregated data when possible to avoid rendering thousands of raw points.</w:t>
      </w:r>
    </w:p>
    <w:p w14:paraId="31764092" w14:textId="77777777" w:rsidR="00C23ED1" w:rsidRDefault="00000000">
      <w:pPr>
        <w:pStyle w:val="Heading1"/>
      </w:pPr>
      <w:r>
        <w:t>16. Optional improvements</w:t>
      </w:r>
    </w:p>
    <w:p w14:paraId="2097F170" w14:textId="06369E75" w:rsidR="00C23ED1" w:rsidRDefault="00000000">
      <w:pPr>
        <w:pStyle w:val="ListBullet"/>
        <w:spacing w:after="40"/>
      </w:pPr>
      <w:r>
        <w:t>Profile image selection: predefined stock avatars and/or external URL field for profile picture, validating URL format and fallback image</w:t>
      </w:r>
      <w:r w:rsidR="000323AF">
        <w:t xml:space="preserve">, since </w:t>
      </w:r>
      <w:proofErr w:type="spellStart"/>
      <w:r w:rsidR="000323AF">
        <w:t>circleavatar</w:t>
      </w:r>
      <w:proofErr w:type="spellEnd"/>
      <w:r w:rsidR="000323AF">
        <w:t xml:space="preserve"> from Flet has reported bug and only renders </w:t>
      </w:r>
      <w:proofErr w:type="spellStart"/>
      <w:r w:rsidR="000323AF">
        <w:t>urls</w:t>
      </w:r>
      <w:proofErr w:type="spellEnd"/>
      <w:r w:rsidR="000323AF">
        <w:t>.</w:t>
      </w:r>
    </w:p>
    <w:p w14:paraId="00162BB6" w14:textId="77777777" w:rsidR="00C23ED1" w:rsidRDefault="00000000">
      <w:pPr>
        <w:pStyle w:val="ListBullet"/>
        <w:spacing w:after="40"/>
      </w:pPr>
      <w:r>
        <w:t>Extended profile fields: phone, address/community display, date of birth, role, assigned technician/community and profile image metadata.</w:t>
      </w:r>
    </w:p>
    <w:p w14:paraId="6D97864F" w14:textId="77777777" w:rsidR="00C23ED1" w:rsidRDefault="00000000">
      <w:pPr>
        <w:pStyle w:val="ListBullet"/>
        <w:spacing w:after="40"/>
      </w:pPr>
      <w:r>
        <w:t>Change password screen: current password check, new password validation and audit log entry without storing plaintext.</w:t>
      </w:r>
    </w:p>
    <w:p w14:paraId="69087072" w14:textId="77777777" w:rsidR="00C23ED1" w:rsidRDefault="00000000">
      <w:pPr>
        <w:pStyle w:val="ListBullet"/>
        <w:spacing w:after="40"/>
      </w:pPr>
      <w:r>
        <w:t>Infinite scroll or paginated table for user management, logs and error views.</w:t>
      </w:r>
    </w:p>
    <w:p w14:paraId="03CEB4B0" w14:textId="77777777" w:rsidR="00C23ED1" w:rsidRDefault="00000000">
      <w:pPr>
        <w:pStyle w:val="ListBullet"/>
        <w:spacing w:after="40"/>
      </w:pPr>
      <w:r>
        <w:t>Additional sensors: smoke/fire alarm, anemometer and camera-based garage access may be implemented only after mandatory DB/acquisition/statistics drivers are stable.</w:t>
      </w:r>
    </w:p>
    <w:p w14:paraId="2BF66D4D" w14:textId="77777777" w:rsidR="00C23ED1" w:rsidRDefault="00000000">
      <w:pPr>
        <w:pStyle w:val="Heading1"/>
      </w:pPr>
      <w:r>
        <w:t>17. Out of scope / controlled scope</w:t>
      </w:r>
    </w:p>
    <w:p w14:paraId="27CBE0A4" w14:textId="77777777" w:rsidR="00C23ED1" w:rsidRDefault="00000000">
      <w:pPr>
        <w:pStyle w:val="ListBullet"/>
        <w:spacing w:after="40"/>
      </w:pPr>
      <w:r>
        <w:t>Cloud MQTT or production-grade IoT broker unless specifically approved; local/server DB ingestion is enough for the S2 target.</w:t>
      </w:r>
    </w:p>
    <w:p w14:paraId="5375B9DC" w14:textId="77777777" w:rsidR="00C23ED1" w:rsidRDefault="00000000">
      <w:pPr>
        <w:pStyle w:val="ListBullet"/>
        <w:spacing w:after="40"/>
      </w:pPr>
      <w:r>
        <w:t>SSO/OIDC, real e-mail delivery and password reset e-mails; simulated recovery is sufficient unless required later.</w:t>
      </w:r>
    </w:p>
    <w:p w14:paraId="6668154C" w14:textId="77777777" w:rsidR="00C23ED1" w:rsidRDefault="00000000">
      <w:pPr>
        <w:pStyle w:val="ListBullet"/>
        <w:spacing w:after="40"/>
      </w:pPr>
      <w:r>
        <w:lastRenderedPageBreak/>
        <w:t>Production multi-tenant SaaS billing or public internet deployment.</w:t>
      </w:r>
    </w:p>
    <w:p w14:paraId="4205DF6C" w14:textId="77777777" w:rsidR="00C23ED1" w:rsidRDefault="00000000">
      <w:pPr>
        <w:pStyle w:val="ListBullet"/>
        <w:spacing w:after="40"/>
      </w:pPr>
      <w:r>
        <w:t>Unrestricted admin access to plaintext secrets, passwords or private chat contents beyond what is explicitly needed for project demonstration and moderation.</w:t>
      </w:r>
    </w:p>
    <w:p w14:paraId="765911C4" w14:textId="77777777" w:rsidR="00C23ED1" w:rsidRDefault="00000000">
      <w:pPr>
        <w:pStyle w:val="ListBullet"/>
        <w:spacing w:after="40"/>
      </w:pPr>
      <w:r>
        <w:t>Machine-learning predictions beyond a basic statistical trend/regression unless the mandatory analytics are completed first.</w:t>
      </w:r>
    </w:p>
    <w:p w14:paraId="1DBD7EA2" w14:textId="77777777" w:rsidR="00C23ED1" w:rsidRDefault="00000000">
      <w:pPr>
        <w:pStyle w:val="Heading1"/>
      </w:pPr>
      <w:r>
        <w:t>18. Traceability matrix: requirement to implementation owner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8"/>
        <w:gridCol w:w="2048"/>
        <w:gridCol w:w="2703"/>
        <w:gridCol w:w="2821"/>
      </w:tblGrid>
      <w:tr w:rsidR="00C23ED1" w14:paraId="77EBE3EE" w14:textId="77777777">
        <w:trPr>
          <w:jc w:val="center"/>
        </w:trPr>
        <w:tc>
          <w:tcPr>
            <w:tcW w:w="2880" w:type="dxa"/>
            <w:shd w:val="clear" w:color="auto" w:fill="2F4F46"/>
            <w:vAlign w:val="center"/>
          </w:tcPr>
          <w:p w14:paraId="09AFDF20" w14:textId="77777777" w:rsidR="00C23ED1" w:rsidRDefault="00000000"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2F4F46"/>
            <w:vAlign w:val="center"/>
          </w:tcPr>
          <w:p w14:paraId="3B0F9309" w14:textId="77777777" w:rsidR="00C23ED1" w:rsidRDefault="00000000">
            <w:r>
              <w:rPr>
                <w:b/>
                <w:color w:val="FFFFFF"/>
                <w:sz w:val="18"/>
              </w:rPr>
              <w:t>Origin</w:t>
            </w:r>
          </w:p>
        </w:tc>
        <w:tc>
          <w:tcPr>
            <w:tcW w:w="3024" w:type="dxa"/>
            <w:shd w:val="clear" w:color="auto" w:fill="2F4F46"/>
            <w:vAlign w:val="center"/>
          </w:tcPr>
          <w:p w14:paraId="5F8893E3" w14:textId="77777777" w:rsidR="00C23ED1" w:rsidRDefault="00000000">
            <w:r>
              <w:rPr>
                <w:b/>
                <w:color w:val="FFFFFF"/>
                <w:sz w:val="18"/>
              </w:rPr>
              <w:t>Implementation owner</w:t>
            </w:r>
          </w:p>
        </w:tc>
        <w:tc>
          <w:tcPr>
            <w:tcW w:w="3168" w:type="dxa"/>
            <w:shd w:val="clear" w:color="auto" w:fill="2F4F46"/>
            <w:vAlign w:val="center"/>
          </w:tcPr>
          <w:p w14:paraId="159E6095" w14:textId="77777777" w:rsidR="00C23ED1" w:rsidRDefault="00000000">
            <w:r>
              <w:rPr>
                <w:b/>
                <w:color w:val="FFFFFF"/>
                <w:sz w:val="18"/>
              </w:rPr>
              <w:t>Acceptance evidence</w:t>
            </w:r>
          </w:p>
        </w:tc>
      </w:tr>
      <w:tr w:rsidR="00C23ED1" w14:paraId="0EEAB54B" w14:textId="77777777">
        <w:trPr>
          <w:jc w:val="center"/>
        </w:trPr>
        <w:tc>
          <w:tcPr>
            <w:tcW w:w="2880" w:type="dxa"/>
          </w:tcPr>
          <w:p w14:paraId="2F941D52" w14:textId="77777777" w:rsidR="00C23ED1" w:rsidRDefault="00000000">
            <w:r>
              <w:rPr>
                <w:sz w:val="18"/>
              </w:rPr>
              <w:t>DB server instead of JSON runtime store</w:t>
            </w:r>
          </w:p>
        </w:tc>
        <w:tc>
          <w:tcPr>
            <w:tcW w:w="2160" w:type="dxa"/>
          </w:tcPr>
          <w:p w14:paraId="60359001" w14:textId="77777777" w:rsidR="00C23ED1" w:rsidRDefault="00000000">
            <w:r>
              <w:rPr>
                <w:sz w:val="18"/>
              </w:rPr>
              <w:t>S2: database section</w:t>
            </w:r>
          </w:p>
        </w:tc>
        <w:tc>
          <w:tcPr>
            <w:tcW w:w="3024" w:type="dxa"/>
          </w:tcPr>
          <w:p w14:paraId="01E25F91" w14:textId="77777777" w:rsidR="00C23ED1" w:rsidRDefault="00000000">
            <w:r>
              <w:rPr>
                <w:sz w:val="18"/>
              </w:rPr>
              <w:t>DB repositories + db access layer</w:t>
            </w:r>
          </w:p>
        </w:tc>
        <w:tc>
          <w:tcPr>
            <w:tcW w:w="3168" w:type="dxa"/>
          </w:tcPr>
          <w:p w14:paraId="6478F20C" w14:textId="77777777" w:rsidR="00C23ED1" w:rsidRDefault="00000000">
            <w:r>
              <w:rPr>
                <w:sz w:val="18"/>
              </w:rPr>
              <w:t>ERD, DB schema, repository tests</w:t>
            </w:r>
          </w:p>
        </w:tc>
      </w:tr>
      <w:tr w:rsidR="00C23ED1" w14:paraId="54B08D30" w14:textId="77777777">
        <w:trPr>
          <w:jc w:val="center"/>
        </w:trPr>
        <w:tc>
          <w:tcPr>
            <w:tcW w:w="2880" w:type="dxa"/>
          </w:tcPr>
          <w:p w14:paraId="5D39BD2F" w14:textId="77777777" w:rsidR="00C23ED1" w:rsidRDefault="00000000">
            <w:r>
              <w:rPr>
                <w:sz w:val="18"/>
              </w:rPr>
              <w:t>Arduino sends sensor data to DB</w:t>
            </w:r>
          </w:p>
        </w:tc>
        <w:tc>
          <w:tcPr>
            <w:tcW w:w="2160" w:type="dxa"/>
          </w:tcPr>
          <w:p w14:paraId="0B1BA418" w14:textId="77777777" w:rsidR="00C23ED1" w:rsidRDefault="00000000">
            <w:r>
              <w:rPr>
                <w:sz w:val="18"/>
              </w:rPr>
              <w:t>S2: acquisition/signals</w:t>
            </w:r>
          </w:p>
        </w:tc>
        <w:tc>
          <w:tcPr>
            <w:tcW w:w="3024" w:type="dxa"/>
          </w:tcPr>
          <w:p w14:paraId="3E72F566" w14:textId="77777777" w:rsidR="00C23ED1" w:rsidRDefault="00000000">
            <w:r>
              <w:rPr>
                <w:sz w:val="18"/>
              </w:rPr>
              <w:t>MonitoringService / ingestion adapter</w:t>
            </w:r>
          </w:p>
        </w:tc>
        <w:tc>
          <w:tcPr>
            <w:tcW w:w="3168" w:type="dxa"/>
          </w:tcPr>
          <w:p w14:paraId="5B3D2B3C" w14:textId="77777777" w:rsidR="00C23ED1" w:rsidRDefault="00000000">
            <w:r>
              <w:rPr>
                <w:sz w:val="18"/>
              </w:rPr>
              <w:t>Reading rows created from Arduino/simulated payloads</w:t>
            </w:r>
          </w:p>
        </w:tc>
      </w:tr>
      <w:tr w:rsidR="00C23ED1" w14:paraId="01E3089F" w14:textId="77777777">
        <w:trPr>
          <w:jc w:val="center"/>
        </w:trPr>
        <w:tc>
          <w:tcPr>
            <w:tcW w:w="2880" w:type="dxa"/>
          </w:tcPr>
          <w:p w14:paraId="142555F6" w14:textId="77777777" w:rsidR="00C23ED1" w:rsidRDefault="00000000">
            <w:r>
              <w:rPr>
                <w:sz w:val="18"/>
              </w:rPr>
              <w:t>Historical data for statistics</w:t>
            </w:r>
          </w:p>
        </w:tc>
        <w:tc>
          <w:tcPr>
            <w:tcW w:w="2160" w:type="dxa"/>
          </w:tcPr>
          <w:p w14:paraId="775F8AF1" w14:textId="77777777" w:rsidR="00C23ED1" w:rsidRDefault="00000000">
            <w:r>
              <w:rPr>
                <w:sz w:val="18"/>
              </w:rPr>
              <w:t>S2 objectives</w:t>
            </w:r>
          </w:p>
        </w:tc>
        <w:tc>
          <w:tcPr>
            <w:tcW w:w="3024" w:type="dxa"/>
          </w:tcPr>
          <w:p w14:paraId="276231D1" w14:textId="77777777" w:rsidR="00C23ED1" w:rsidRDefault="00000000">
            <w:r>
              <w:rPr>
                <w:sz w:val="18"/>
              </w:rPr>
              <w:t>ReadingRepository + StatisticsService</w:t>
            </w:r>
          </w:p>
        </w:tc>
        <w:tc>
          <w:tcPr>
            <w:tcW w:w="3168" w:type="dxa"/>
          </w:tcPr>
          <w:p w14:paraId="7D1DF8E9" w14:textId="77777777" w:rsidR="00C23ED1" w:rsidRDefault="00000000">
            <w:r>
              <w:rPr>
                <w:sz w:val="18"/>
              </w:rPr>
              <w:t>Charts, statistical table, regression/trend output</w:t>
            </w:r>
          </w:p>
        </w:tc>
      </w:tr>
      <w:tr w:rsidR="00C23ED1" w14:paraId="4E9759E4" w14:textId="77777777">
        <w:trPr>
          <w:jc w:val="center"/>
        </w:trPr>
        <w:tc>
          <w:tcPr>
            <w:tcW w:w="2880" w:type="dxa"/>
          </w:tcPr>
          <w:p w14:paraId="7DCE668B" w14:textId="77777777" w:rsidR="00C23ED1" w:rsidRDefault="00000000">
            <w:r>
              <w:rPr>
                <w:sz w:val="18"/>
              </w:rPr>
              <w:t>Internal messaging</w:t>
            </w:r>
          </w:p>
        </w:tc>
        <w:tc>
          <w:tcPr>
            <w:tcW w:w="2160" w:type="dxa"/>
          </w:tcPr>
          <w:p w14:paraId="7240D7D5" w14:textId="77777777" w:rsidR="00C23ED1" w:rsidRDefault="00000000">
            <w:r>
              <w:rPr>
                <w:sz w:val="18"/>
              </w:rPr>
              <w:t>S2 objectives + TODO FAQ/chat</w:t>
            </w:r>
          </w:p>
        </w:tc>
        <w:tc>
          <w:tcPr>
            <w:tcW w:w="3024" w:type="dxa"/>
          </w:tcPr>
          <w:p w14:paraId="3CA50888" w14:textId="77777777" w:rsidR="00C23ED1" w:rsidRDefault="00000000">
            <w:r>
              <w:rPr>
                <w:sz w:val="18"/>
              </w:rPr>
              <w:t>FaqService + ChatService</w:t>
            </w:r>
          </w:p>
        </w:tc>
        <w:tc>
          <w:tcPr>
            <w:tcW w:w="3168" w:type="dxa"/>
          </w:tcPr>
          <w:p w14:paraId="22451084" w14:textId="77777777" w:rsidR="00C23ED1" w:rsidRDefault="00000000">
            <w:r>
              <w:rPr>
                <w:sz w:val="18"/>
              </w:rPr>
              <w:t>FAQ page, chat threads/messages, technician assignment</w:t>
            </w:r>
          </w:p>
        </w:tc>
      </w:tr>
      <w:tr w:rsidR="00C23ED1" w14:paraId="02AE02CA" w14:textId="77777777">
        <w:trPr>
          <w:jc w:val="center"/>
        </w:trPr>
        <w:tc>
          <w:tcPr>
            <w:tcW w:w="2880" w:type="dxa"/>
          </w:tcPr>
          <w:p w14:paraId="1F6053AD" w14:textId="77777777" w:rsidR="00C23ED1" w:rsidRDefault="00000000">
            <w:r>
              <w:rPr>
                <w:sz w:val="18"/>
              </w:rPr>
              <w:t>Real-time dashboard updates</w:t>
            </w:r>
          </w:p>
        </w:tc>
        <w:tc>
          <w:tcPr>
            <w:tcW w:w="2160" w:type="dxa"/>
          </w:tcPr>
          <w:p w14:paraId="4D76D123" w14:textId="77777777" w:rsidR="00C23ED1" w:rsidRDefault="00000000">
            <w:r>
              <w:rPr>
                <w:sz w:val="18"/>
              </w:rPr>
              <w:t>TODO</w:t>
            </w:r>
          </w:p>
        </w:tc>
        <w:tc>
          <w:tcPr>
            <w:tcW w:w="3024" w:type="dxa"/>
          </w:tcPr>
          <w:p w14:paraId="62421BE1" w14:textId="77777777" w:rsidR="00C23ED1" w:rsidRDefault="00000000">
            <w:r>
              <w:rPr>
                <w:sz w:val="18"/>
              </w:rPr>
              <w:t>Monitoring worker + DashboardService</w:t>
            </w:r>
          </w:p>
        </w:tc>
        <w:tc>
          <w:tcPr>
            <w:tcW w:w="3168" w:type="dxa"/>
          </w:tcPr>
          <w:p w14:paraId="1D3483B9" w14:textId="77777777" w:rsidR="00C23ED1" w:rsidRDefault="00000000">
            <w:r>
              <w:rPr>
                <w:sz w:val="18"/>
              </w:rPr>
              <w:t>UI refresh from background queue, no manual refresh needed</w:t>
            </w:r>
          </w:p>
        </w:tc>
      </w:tr>
      <w:tr w:rsidR="00C23ED1" w14:paraId="6CC1BBB8" w14:textId="77777777">
        <w:trPr>
          <w:jc w:val="center"/>
        </w:trPr>
        <w:tc>
          <w:tcPr>
            <w:tcW w:w="2880" w:type="dxa"/>
          </w:tcPr>
          <w:p w14:paraId="68ADA3CC" w14:textId="77777777" w:rsidR="00C23ED1" w:rsidRDefault="00000000">
            <w:r>
              <w:rPr>
                <w:sz w:val="18"/>
              </w:rPr>
              <w:t>Audit/error DB logging</w:t>
            </w:r>
          </w:p>
        </w:tc>
        <w:tc>
          <w:tcPr>
            <w:tcW w:w="2160" w:type="dxa"/>
          </w:tcPr>
          <w:p w14:paraId="6871AD97" w14:textId="77777777" w:rsidR="00C23ED1" w:rsidRDefault="00000000">
            <w:r>
              <w:rPr>
                <w:sz w:val="18"/>
              </w:rPr>
              <w:t>TODO + security drivers</w:t>
            </w:r>
          </w:p>
        </w:tc>
        <w:tc>
          <w:tcPr>
            <w:tcW w:w="3024" w:type="dxa"/>
          </w:tcPr>
          <w:p w14:paraId="6C1D5A96" w14:textId="77777777" w:rsidR="00C23ED1" w:rsidRDefault="00000000">
            <w:r>
              <w:rPr>
                <w:sz w:val="18"/>
              </w:rPr>
              <w:t>AuditLogService + ErrorService</w:t>
            </w:r>
          </w:p>
        </w:tc>
        <w:tc>
          <w:tcPr>
            <w:tcW w:w="3168" w:type="dxa"/>
          </w:tcPr>
          <w:p w14:paraId="3D291970" w14:textId="77777777" w:rsidR="00C23ED1" w:rsidRDefault="00000000">
            <w:r>
              <w:rPr>
                <w:sz w:val="18"/>
              </w:rPr>
              <w:t>AUDIT_LOG and ERROR_EVENT rows + filtered views</w:t>
            </w:r>
          </w:p>
        </w:tc>
      </w:tr>
      <w:tr w:rsidR="00C23ED1" w14:paraId="313903E5" w14:textId="77777777">
        <w:trPr>
          <w:jc w:val="center"/>
        </w:trPr>
        <w:tc>
          <w:tcPr>
            <w:tcW w:w="2880" w:type="dxa"/>
          </w:tcPr>
          <w:p w14:paraId="5F4B8079" w14:textId="77777777" w:rsidR="00C23ED1" w:rsidRDefault="00000000">
            <w:r>
              <w:rPr>
                <w:sz w:val="18"/>
              </w:rPr>
              <w:t>CSV exports with filters</w:t>
            </w:r>
          </w:p>
        </w:tc>
        <w:tc>
          <w:tcPr>
            <w:tcW w:w="2160" w:type="dxa"/>
          </w:tcPr>
          <w:p w14:paraId="6E8C7AE5" w14:textId="77777777" w:rsidR="00C23ED1" w:rsidRDefault="00000000">
            <w:r>
              <w:rPr>
                <w:sz w:val="18"/>
              </w:rPr>
              <w:t>TODO</w:t>
            </w:r>
          </w:p>
        </w:tc>
        <w:tc>
          <w:tcPr>
            <w:tcW w:w="3024" w:type="dxa"/>
          </w:tcPr>
          <w:p w14:paraId="1E539456" w14:textId="77777777" w:rsidR="00C23ED1" w:rsidRDefault="00000000">
            <w:r>
              <w:rPr>
                <w:sz w:val="18"/>
              </w:rPr>
              <w:t>ExportService</w:t>
            </w:r>
          </w:p>
        </w:tc>
        <w:tc>
          <w:tcPr>
            <w:tcW w:w="3168" w:type="dxa"/>
          </w:tcPr>
          <w:p w14:paraId="076E6583" w14:textId="77777777" w:rsidR="00C23ED1" w:rsidRDefault="00000000">
            <w:r>
              <w:rPr>
                <w:sz w:val="18"/>
              </w:rPr>
              <w:t>Admin/technician CSV export with metadata and filters</w:t>
            </w:r>
          </w:p>
        </w:tc>
      </w:tr>
      <w:tr w:rsidR="00C23ED1" w14:paraId="0C965A55" w14:textId="77777777">
        <w:trPr>
          <w:jc w:val="center"/>
        </w:trPr>
        <w:tc>
          <w:tcPr>
            <w:tcW w:w="2880" w:type="dxa"/>
          </w:tcPr>
          <w:p w14:paraId="73572F98" w14:textId="77777777" w:rsidR="00C23ED1" w:rsidRDefault="00000000">
            <w:r>
              <w:rPr>
                <w:sz w:val="18"/>
              </w:rPr>
              <w:t>Improved dashboards</w:t>
            </w:r>
          </w:p>
        </w:tc>
        <w:tc>
          <w:tcPr>
            <w:tcW w:w="2160" w:type="dxa"/>
          </w:tcPr>
          <w:p w14:paraId="72C9DE64" w14:textId="77777777" w:rsidR="00C23ED1" w:rsidRDefault="00000000">
            <w:r>
              <w:rPr>
                <w:sz w:val="18"/>
              </w:rPr>
              <w:t>TODO</w:t>
            </w:r>
          </w:p>
        </w:tc>
        <w:tc>
          <w:tcPr>
            <w:tcW w:w="3024" w:type="dxa"/>
          </w:tcPr>
          <w:p w14:paraId="45658C0D" w14:textId="77777777" w:rsidR="00C23ED1" w:rsidRDefault="00000000">
            <w:r>
              <w:rPr>
                <w:sz w:val="18"/>
              </w:rPr>
              <w:t>DashboardService + chart view models</w:t>
            </w:r>
          </w:p>
        </w:tc>
        <w:tc>
          <w:tcPr>
            <w:tcW w:w="3168" w:type="dxa"/>
          </w:tcPr>
          <w:p w14:paraId="63BAB3F3" w14:textId="77777777" w:rsidR="00C23ED1" w:rsidRDefault="00000000">
            <w:r>
              <w:rPr>
                <w:sz w:val="18"/>
              </w:rPr>
              <w:t>KPIs, charts, recent alerts/errors, visual cards</w:t>
            </w:r>
          </w:p>
        </w:tc>
      </w:tr>
      <w:tr w:rsidR="00C23ED1" w14:paraId="792495EF" w14:textId="77777777">
        <w:trPr>
          <w:jc w:val="center"/>
        </w:trPr>
        <w:tc>
          <w:tcPr>
            <w:tcW w:w="2880" w:type="dxa"/>
          </w:tcPr>
          <w:p w14:paraId="7F141550" w14:textId="77777777" w:rsidR="00C23ED1" w:rsidRDefault="00000000">
            <w:r>
              <w:rPr>
                <w:sz w:val="18"/>
              </w:rPr>
              <w:t>Fast query optimization</w:t>
            </w:r>
          </w:p>
        </w:tc>
        <w:tc>
          <w:tcPr>
            <w:tcW w:w="2160" w:type="dxa"/>
          </w:tcPr>
          <w:p w14:paraId="4082A53C" w14:textId="77777777" w:rsidR="00C23ED1" w:rsidRDefault="00000000">
            <w:r>
              <w:rPr>
                <w:sz w:val="18"/>
              </w:rPr>
              <w:t>S2 objectives</w:t>
            </w:r>
          </w:p>
        </w:tc>
        <w:tc>
          <w:tcPr>
            <w:tcW w:w="3024" w:type="dxa"/>
          </w:tcPr>
          <w:p w14:paraId="6F09BC58" w14:textId="77777777" w:rsidR="00C23ED1" w:rsidRDefault="00000000">
            <w:r>
              <w:rPr>
                <w:sz w:val="18"/>
              </w:rPr>
              <w:t>Repository + pagination/cursor logic</w:t>
            </w:r>
          </w:p>
        </w:tc>
        <w:tc>
          <w:tcPr>
            <w:tcW w:w="3168" w:type="dxa"/>
          </w:tcPr>
          <w:p w14:paraId="638B7C18" w14:textId="77777777" w:rsidR="00C23ED1" w:rsidRDefault="00000000">
            <w:r>
              <w:rPr>
                <w:sz w:val="18"/>
              </w:rPr>
              <w:t>Indexed queries, cursor/infinite scroll, no full-table scans</w:t>
            </w:r>
          </w:p>
        </w:tc>
      </w:tr>
    </w:tbl>
    <w:p w14:paraId="026D8C31" w14:textId="77777777" w:rsidR="00C23ED1" w:rsidRDefault="00000000">
      <w:pPr>
        <w:pStyle w:val="Heading1"/>
      </w:pPr>
      <w:r>
        <w:t>19. Acceptance checklist</w:t>
      </w:r>
    </w:p>
    <w:p w14:paraId="3FA7EB66" w14:textId="77777777" w:rsidR="00C23ED1" w:rsidRDefault="00000000">
      <w:pPr>
        <w:pStyle w:val="ListBullet"/>
        <w:spacing w:after="40"/>
      </w:pPr>
      <w:r>
        <w:t>A role can log in through the same entry point and reaches the correct dashboard.</w:t>
      </w:r>
    </w:p>
    <w:p w14:paraId="27FE795B" w14:textId="77777777" w:rsidR="00C23ED1" w:rsidRDefault="00000000">
      <w:pPr>
        <w:pStyle w:val="ListBullet"/>
        <w:spacing w:after="40"/>
      </w:pPr>
      <w:r>
        <w:t>At least one user/role can visualize data from three sensor types.</w:t>
      </w:r>
    </w:p>
    <w:p w14:paraId="6882659B" w14:textId="77777777" w:rsidR="00C23ED1" w:rsidRDefault="00000000">
      <w:pPr>
        <w:pStyle w:val="ListBullet"/>
        <w:spacing w:after="40"/>
      </w:pPr>
      <w:r>
        <w:t>Readings are stored in the DB with correct timestamps, units and sensor/community relationships.</w:t>
      </w:r>
    </w:p>
    <w:p w14:paraId="6D80EB6F" w14:textId="77777777" w:rsidR="00C23ED1" w:rsidRDefault="00000000">
      <w:pPr>
        <w:pStyle w:val="ListBullet"/>
        <w:spacing w:after="40"/>
      </w:pPr>
      <w:r>
        <w:t>The dashboard updates when new readings arrive without restarting the app or requiring manual refresh.</w:t>
      </w:r>
    </w:p>
    <w:p w14:paraId="05D4F265" w14:textId="77777777" w:rsidR="00C23ED1" w:rsidRDefault="00000000">
      <w:pPr>
        <w:pStyle w:val="ListBullet"/>
        <w:spacing w:after="40"/>
      </w:pPr>
      <w:r>
        <w:t>Threshold breaches create alerts and, where configured, actuator commands.</w:t>
      </w:r>
    </w:p>
    <w:p w14:paraId="5563C3EA" w14:textId="77777777" w:rsidR="00C23ED1" w:rsidRDefault="00000000">
      <w:pPr>
        <w:pStyle w:val="ListBullet"/>
        <w:spacing w:after="40"/>
      </w:pPr>
      <w:r>
        <w:t>Audit logs and error events are persisted in the DB and can be filtered by date/type.</w:t>
      </w:r>
    </w:p>
    <w:p w14:paraId="6F5FBCD3" w14:textId="77777777" w:rsidR="00C23ED1" w:rsidRDefault="00000000">
      <w:pPr>
        <w:pStyle w:val="ListBullet"/>
        <w:spacing w:after="40"/>
      </w:pPr>
      <w:r>
        <w:t>Admin can download CSV logs; technician can download CSV errors and only community-scoped logs.</w:t>
      </w:r>
    </w:p>
    <w:p w14:paraId="46DBDC2B" w14:textId="77777777" w:rsidR="00C23ED1" w:rsidRDefault="00000000">
      <w:pPr>
        <w:pStyle w:val="ListBullet"/>
        <w:spacing w:after="40"/>
      </w:pPr>
      <w:r>
        <w:t>FAQ page is usable and can open a chat thread assigned to a community technician.</w:t>
      </w:r>
    </w:p>
    <w:p w14:paraId="7B9A3EA6" w14:textId="77777777" w:rsidR="00C23ED1" w:rsidRDefault="00000000">
      <w:pPr>
        <w:pStyle w:val="ListBullet"/>
        <w:spacing w:after="40"/>
      </w:pPr>
      <w:r>
        <w:t>Statistical analysis is shown over historical sensor data.</w:t>
      </w:r>
    </w:p>
    <w:p w14:paraId="67626F1F" w14:textId="77777777" w:rsidR="00C23ED1" w:rsidRDefault="00000000">
      <w:pPr>
        <w:pStyle w:val="ListBullet"/>
        <w:spacing w:after="40"/>
      </w:pPr>
      <w:r>
        <w:t>All major flows are covered by unit/integration/manual tests and documented in the final memory.</w:t>
      </w:r>
    </w:p>
    <w:p w14:paraId="464DEC2D" w14:textId="77777777" w:rsidR="00C23ED1" w:rsidRDefault="00000000">
      <w:pPr>
        <w:pStyle w:val="Heading1"/>
      </w:pPr>
      <w:r>
        <w:t>20. References</w:t>
      </w:r>
    </w:p>
    <w:p w14:paraId="366A541D" w14:textId="77777777" w:rsidR="00C23ED1" w:rsidRDefault="00000000">
      <w:pPr>
        <w:spacing w:after="40"/>
      </w:pPr>
      <w:r>
        <w:t>[1] J. F. Ferraiolo, D. R. Kuhn, and R. Chandramouli, Role-Based Access Control. Norwood, MA, USA: Artech House, 2003.</w:t>
      </w:r>
    </w:p>
    <w:p w14:paraId="2829A73E" w14:textId="72C4B351" w:rsidR="00C23ED1" w:rsidRDefault="00000000">
      <w:pPr>
        <w:spacing w:after="40"/>
      </w:pPr>
      <w:r>
        <w:t xml:space="preserve">[2] OWASP Foundation, OWASP Application Security Verification Standard (ASVS) v4.0.3, 2023. [Online]. Available: </w:t>
      </w:r>
      <w:hyperlink r:id="rId8" w:history="1">
        <w:r w:rsidR="00FA0628" w:rsidRPr="00337DD4">
          <w:rPr>
            <w:rStyle w:val="Hyperlink"/>
          </w:rPr>
          <w:t>https://owasp.org/www-project-application-security-verification-standard/</w:t>
        </w:r>
      </w:hyperlink>
      <w:r w:rsidR="00FA0628">
        <w:t xml:space="preserve"> </w:t>
      </w:r>
    </w:p>
    <w:p w14:paraId="6101ACAB" w14:textId="77777777" w:rsidR="00C23ED1" w:rsidRDefault="00000000">
      <w:pPr>
        <w:spacing w:after="40"/>
      </w:pPr>
      <w:r>
        <w:t>[3] International Organization for Standardization, ISO/IEC 25010:2011, Systems and Software Engineering - Systems and Software Quality Requirements and Evaluation (SQuaRE). Geneva, Switzerland: ISO, 2011.</w:t>
      </w:r>
    </w:p>
    <w:p w14:paraId="184A1056" w14:textId="77777777" w:rsidR="00C23ED1" w:rsidRDefault="00000000">
      <w:pPr>
        <w:spacing w:after="40"/>
      </w:pPr>
      <w:r>
        <w:t>[4] M. Fowler, Patterns of Enterprise Application Architecture. Boston, MA, USA: Addison-Wesley, 2003.</w:t>
      </w:r>
    </w:p>
    <w:p w14:paraId="6C618284" w14:textId="77777777" w:rsidR="00C23ED1" w:rsidRDefault="00000000">
      <w:pPr>
        <w:spacing w:after="40"/>
      </w:pPr>
      <w:r>
        <w:lastRenderedPageBreak/>
        <w:t>[5] E. Evans, Domain-Driven Design: Tackling Complexity in the Heart of Software. Boston, MA, USA: Addison-Wesley, 2004.</w:t>
      </w:r>
    </w:p>
    <w:p w14:paraId="73D8E288" w14:textId="77777777" w:rsidR="00C23ED1" w:rsidRDefault="00000000">
      <w:pPr>
        <w:spacing w:after="40"/>
      </w:pPr>
      <w:r>
        <w:t>[6] E. Gamma, R. Helm, R. Johnson, and J. Vlissides, Design Patterns: Elements of Reusable Object-Oriented Software. Reading, MA, USA: Addison-Wesley, 1995.</w:t>
      </w:r>
    </w:p>
    <w:p w14:paraId="627780DA" w14:textId="77777777" w:rsidR="00C23ED1" w:rsidRDefault="00000000">
      <w:pPr>
        <w:spacing w:after="40"/>
      </w:pPr>
      <w:r>
        <w:t>[7] P. Bourque and R. E. Fairley, Eds., SWEBOK v3.0: Guide to the Software Engineering Body of Knowledge. Los Alamitos, CA, USA: IEEE Computer Society, 2014.</w:t>
      </w:r>
    </w:p>
    <w:p w14:paraId="1D97185E" w14:textId="09E1B67D" w:rsidR="00C23ED1" w:rsidRDefault="00000000">
      <w:pPr>
        <w:spacing w:after="40"/>
      </w:pPr>
      <w:r>
        <w:t xml:space="preserve">[8] W3C, Web Content Accessibility Guidelines (WCAG) 2.1, 2018. [Online]. Available: </w:t>
      </w:r>
      <w:hyperlink r:id="rId9" w:history="1">
        <w:r w:rsidR="00FA0628" w:rsidRPr="00337DD4">
          <w:rPr>
            <w:rStyle w:val="Hyperlink"/>
          </w:rPr>
          <w:t>https://www.w3.org/TR/WCAG21/</w:t>
        </w:r>
      </w:hyperlink>
      <w:r w:rsidR="00FA0628">
        <w:t xml:space="preserve"> </w:t>
      </w:r>
    </w:p>
    <w:p w14:paraId="488E9A93" w14:textId="77777777" w:rsidR="00C23ED1" w:rsidRDefault="00000000">
      <w:pPr>
        <w:spacing w:after="40"/>
      </w:pPr>
      <w:r>
        <w:t>[9] R. Elmasri and S. B. Navathe, Fundamentals of Database Systems, 7th ed. Boston, MA, USA: Pearson, 2016.</w:t>
      </w:r>
    </w:p>
    <w:p w14:paraId="21CCDDBC" w14:textId="77777777" w:rsidR="00C23ED1" w:rsidRDefault="00000000">
      <w:pPr>
        <w:spacing w:after="40"/>
      </w:pPr>
      <w:r>
        <w:t>[10] A. Silberschatz, H. F. Korth, and S. Sudarshan, Database System Concepts, 7th ed. New York, NY, USA: McGraw-Hill, 2019.</w:t>
      </w:r>
    </w:p>
    <w:p w14:paraId="4B633117" w14:textId="77777777" w:rsidR="00C23ED1" w:rsidRDefault="00000000">
      <w:pPr>
        <w:spacing w:after="40"/>
      </w:pPr>
      <w:r>
        <w:t>[11] B. W. Kernighan and D. M. Ritchie, The C Programming Language, 2nd ed. Englewood Cliffs, NJ, USA: Prentice Hall, 1988.</w:t>
      </w:r>
    </w:p>
    <w:p w14:paraId="375F173F" w14:textId="77777777" w:rsidR="00C23ED1" w:rsidRDefault="00000000">
      <w:pPr>
        <w:spacing w:after="40"/>
      </w:pPr>
      <w:r>
        <w:t>[12] M. T. Goodrich, R. Tamassia, and M. H. Goldwasser, Data Structures and Algorithms in Python. Hoboken, NJ, USA: Wiley, 2013.</w:t>
      </w:r>
    </w:p>
    <w:p w14:paraId="560BA833" w14:textId="280AD472" w:rsidR="00C23ED1" w:rsidRDefault="00000000">
      <w:pPr>
        <w:spacing w:after="40"/>
      </w:pPr>
      <w:r>
        <w:t xml:space="preserve">[13] Python Software Foundation, “threading - Thread-based parallelism,” Python 3 Documentation. [Online]. Available: </w:t>
      </w:r>
      <w:hyperlink r:id="rId10" w:history="1">
        <w:r w:rsidR="00FA0628" w:rsidRPr="00337DD4">
          <w:rPr>
            <w:rStyle w:val="Hyperlink"/>
          </w:rPr>
          <w:t>https://docs.python.org/3/library/threading.html</w:t>
        </w:r>
      </w:hyperlink>
      <w:r w:rsidR="00FA0628">
        <w:t xml:space="preserve"> </w:t>
      </w:r>
    </w:p>
    <w:p w14:paraId="18407DFA" w14:textId="717F97A5" w:rsidR="00C23ED1" w:rsidRDefault="00000000">
      <w:pPr>
        <w:spacing w:after="40"/>
      </w:pPr>
      <w:r>
        <w:t xml:space="preserve">[14] Python Software Foundation, “queue - A synchronized queue class,” Python 3 Documentation. [Online]. Available: </w:t>
      </w:r>
      <w:hyperlink r:id="rId11" w:history="1">
        <w:r w:rsidR="00FA0628" w:rsidRPr="00337DD4">
          <w:rPr>
            <w:rStyle w:val="Hyperlink"/>
          </w:rPr>
          <w:t>https://docs.python.org/3/library/queue.html</w:t>
        </w:r>
      </w:hyperlink>
      <w:r w:rsidR="00FA0628">
        <w:t xml:space="preserve"> </w:t>
      </w:r>
    </w:p>
    <w:p w14:paraId="7D2DA44D" w14:textId="77777777" w:rsidR="00C23ED1" w:rsidRDefault="00000000">
      <w:pPr>
        <w:spacing w:after="40"/>
      </w:pPr>
      <w:r>
        <w:t>[15] M. H. Kutner, C. J. Nachtsheim, J. Neter, and W. Li, Applied Linear Statistical Models, 5th ed. New York, NY, USA: McGraw-Hill/Irwin, 2005.</w:t>
      </w:r>
    </w:p>
    <w:sectPr w:rsidR="00C23ED1" w:rsidSect="00034616">
      <w:footerReference w:type="default" r:id="rId12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0D2AF" w14:textId="77777777" w:rsidR="001F0634" w:rsidRDefault="001F0634">
      <w:pPr>
        <w:spacing w:after="0" w:line="240" w:lineRule="auto"/>
      </w:pPr>
      <w:r>
        <w:separator/>
      </w:r>
    </w:p>
  </w:endnote>
  <w:endnote w:type="continuationSeparator" w:id="0">
    <w:p w14:paraId="6D806FC9" w14:textId="77777777" w:rsidR="001F0634" w:rsidRDefault="001F06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AAB34" w14:textId="77777777" w:rsidR="00C23ED1" w:rsidRDefault="00000000">
    <w:pPr>
      <w:pStyle w:val="Footer"/>
      <w:jc w:val="center"/>
    </w:pPr>
    <w:proofErr w:type="spellStart"/>
    <w:r>
      <w:rPr>
        <w:color w:val="787878"/>
        <w:sz w:val="16"/>
      </w:rPr>
      <w:t>AureaTech</w:t>
    </w:r>
    <w:proofErr w:type="spellEnd"/>
    <w:r>
      <w:rPr>
        <w:color w:val="787878"/>
        <w:sz w:val="16"/>
      </w:rPr>
      <w:t xml:space="preserve"> - Drivers Worksheet S2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D5759" w14:textId="77777777" w:rsidR="001F0634" w:rsidRDefault="001F0634">
      <w:pPr>
        <w:spacing w:after="0" w:line="240" w:lineRule="auto"/>
      </w:pPr>
      <w:r>
        <w:separator/>
      </w:r>
    </w:p>
  </w:footnote>
  <w:footnote w:type="continuationSeparator" w:id="0">
    <w:p w14:paraId="6FA97D9B" w14:textId="77777777" w:rsidR="001F0634" w:rsidRDefault="001F06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6962902">
    <w:abstractNumId w:val="8"/>
  </w:num>
  <w:num w:numId="2" w16cid:durableId="1016349276">
    <w:abstractNumId w:val="6"/>
  </w:num>
  <w:num w:numId="3" w16cid:durableId="1002705653">
    <w:abstractNumId w:val="5"/>
  </w:num>
  <w:num w:numId="4" w16cid:durableId="1668559118">
    <w:abstractNumId w:val="4"/>
  </w:num>
  <w:num w:numId="5" w16cid:durableId="443618416">
    <w:abstractNumId w:val="7"/>
  </w:num>
  <w:num w:numId="6" w16cid:durableId="361905003">
    <w:abstractNumId w:val="3"/>
  </w:num>
  <w:num w:numId="7" w16cid:durableId="1319917987">
    <w:abstractNumId w:val="2"/>
  </w:num>
  <w:num w:numId="8" w16cid:durableId="231820912">
    <w:abstractNumId w:val="1"/>
  </w:num>
  <w:num w:numId="9" w16cid:durableId="804585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3AF"/>
    <w:rsid w:val="00034616"/>
    <w:rsid w:val="0006063C"/>
    <w:rsid w:val="00083BC4"/>
    <w:rsid w:val="0015074B"/>
    <w:rsid w:val="001F0634"/>
    <w:rsid w:val="0029639D"/>
    <w:rsid w:val="00326F90"/>
    <w:rsid w:val="0045445B"/>
    <w:rsid w:val="00565385"/>
    <w:rsid w:val="005A5497"/>
    <w:rsid w:val="00AA1D8D"/>
    <w:rsid w:val="00B47730"/>
    <w:rsid w:val="00C23ED1"/>
    <w:rsid w:val="00CB0664"/>
    <w:rsid w:val="00DA7485"/>
    <w:rsid w:val="00FA0628"/>
    <w:rsid w:val="00FB35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05AD76"/>
  <w14:defaultImageDpi w14:val="300"/>
  <w15:docId w15:val="{C4176327-E5E9-4E90-87FA-065608697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4F4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C519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D3D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A06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06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A062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wasp.org/www-project-application-security-verification-standard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hon.org/3/library/queue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python.org/3/library/threading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3.org/TR/WCAG21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3090</Words>
  <Characters>20167</Characters>
  <Application>Microsoft Office Word</Application>
  <DocSecurity>0</DocSecurity>
  <Lines>376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Paula G-L</cp:lastModifiedBy>
  <cp:revision>2</cp:revision>
  <dcterms:created xsi:type="dcterms:W3CDTF">2026-05-15T17:45:00Z</dcterms:created>
  <dcterms:modified xsi:type="dcterms:W3CDTF">2026-05-15T17:45:00Z</dcterms:modified>
  <cp:category/>
</cp:coreProperties>
</file>