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Uploading to the Arduino Pro Mini using an Arduino Uno SMD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 the two boards: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UNO TX - PM TX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UNO RX - PM RX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UNO 5V - PM VCC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UNO GND - PM GND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UNO RST - UNO GND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Arduino sketch and under Tools, select the following settings: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Board: Arduino Pro Mini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Processor: ATMega 328 (3.3V, 8MHz)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Programmer: Arduino as ISP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Upload. As soon as ‘Uploading’ is displayed on the IDE, press the reset button on the Pro Mini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