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60121DFA"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214D876" w14:textId="64C0FC22" w:rsidR="00DD1F21" w:rsidRDefault="00DD1F21" w:rsidP="3D28A338">
            <w:pPr>
              <w:jc w:val="both"/>
              <w:rPr>
                <w:rFonts w:eastAsiaTheme="majorEastAsia"/>
                <w:color w:val="767171" w:themeColor="background2" w:themeShade="80"/>
                <w:sz w:val="24"/>
                <w:szCs w:val="24"/>
              </w:rPr>
            </w:pPr>
          </w:p>
          <w:p w14:paraId="305E0CF8" w14:textId="77777777" w:rsidR="001706EE" w:rsidRDefault="001706EE" w:rsidP="3D28A338">
            <w:pPr>
              <w:jc w:val="both"/>
              <w:rPr>
                <w:rFonts w:eastAsiaTheme="majorEastAsia"/>
                <w:color w:val="000000" w:themeColor="text1"/>
                <w:sz w:val="24"/>
                <w:szCs w:val="24"/>
              </w:rPr>
            </w:pPr>
            <w:r w:rsidRPr="001706EE">
              <w:rPr>
                <w:rFonts w:eastAsiaTheme="majorEastAsia"/>
                <w:color w:val="000000" w:themeColor="text1"/>
                <w:sz w:val="24"/>
                <w:szCs w:val="24"/>
              </w:rPr>
              <w:t>No logramos cumplir con la totalidad de las actividades estrictamente en los tiempos planificados en la carta Gantt. Sin embargo, el avance fue muy desigual entre las distintas áreas del proyecto: mientras que en el desarrollo de la interfaz de usuario y la experiencia gráfica (</w:t>
            </w:r>
            <w:proofErr w:type="spellStart"/>
            <w:r w:rsidRPr="001706EE">
              <w:rPr>
                <w:rFonts w:eastAsiaTheme="majorEastAsia"/>
                <w:color w:val="000000" w:themeColor="text1"/>
                <w:sz w:val="24"/>
                <w:szCs w:val="24"/>
              </w:rPr>
              <w:t>Frontend</w:t>
            </w:r>
            <w:proofErr w:type="spellEnd"/>
            <w:r w:rsidRPr="001706EE">
              <w:rPr>
                <w:rFonts w:eastAsiaTheme="majorEastAsia"/>
                <w:color w:val="000000" w:themeColor="text1"/>
                <w:sz w:val="24"/>
                <w:szCs w:val="24"/>
              </w:rPr>
              <w:t xml:space="preserve"> y UX/UI) logramos avanzar más rápido de lo presupuestado e incluso añadir funcionalidades extras, la capa de servidor y base de datos (</w:t>
            </w:r>
            <w:proofErr w:type="spellStart"/>
            <w:r w:rsidRPr="001706EE">
              <w:rPr>
                <w:rFonts w:eastAsiaTheme="majorEastAsia"/>
                <w:color w:val="000000" w:themeColor="text1"/>
                <w:sz w:val="24"/>
                <w:szCs w:val="24"/>
              </w:rPr>
              <w:t>Backend</w:t>
            </w:r>
            <w:proofErr w:type="spellEnd"/>
            <w:r w:rsidRPr="001706EE">
              <w:rPr>
                <w:rFonts w:eastAsiaTheme="majorEastAsia"/>
                <w:color w:val="000000" w:themeColor="text1"/>
                <w:sz w:val="24"/>
                <w:szCs w:val="24"/>
              </w:rPr>
              <w:t xml:space="preserve">) quedó rezagada.   </w:t>
            </w:r>
          </w:p>
          <w:p w14:paraId="45560770" w14:textId="77777777" w:rsidR="001706EE" w:rsidRDefault="001706EE" w:rsidP="3D28A338">
            <w:pPr>
              <w:jc w:val="both"/>
              <w:rPr>
                <w:rFonts w:eastAsiaTheme="majorEastAsia"/>
                <w:color w:val="000000" w:themeColor="text1"/>
                <w:sz w:val="24"/>
                <w:szCs w:val="24"/>
              </w:rPr>
            </w:pPr>
          </w:p>
          <w:p w14:paraId="055A203B" w14:textId="77777777" w:rsidR="001706EE" w:rsidRDefault="001706EE" w:rsidP="3D28A338">
            <w:pPr>
              <w:jc w:val="both"/>
              <w:rPr>
                <w:rFonts w:eastAsiaTheme="majorEastAsia"/>
                <w:color w:val="000000" w:themeColor="text1"/>
                <w:sz w:val="24"/>
                <w:szCs w:val="24"/>
              </w:rPr>
            </w:pPr>
            <w:r w:rsidRPr="001706EE">
              <w:rPr>
                <w:rFonts w:eastAsiaTheme="majorEastAsia"/>
                <w:color w:val="000000" w:themeColor="text1"/>
                <w:sz w:val="24"/>
                <w:szCs w:val="24"/>
              </w:rPr>
              <w:t>Actividades cumplidas y adelantadas en mi área (</w:t>
            </w:r>
            <w:proofErr w:type="spellStart"/>
            <w:r w:rsidRPr="001706EE">
              <w:rPr>
                <w:rFonts w:eastAsiaTheme="majorEastAsia"/>
                <w:color w:val="000000" w:themeColor="text1"/>
                <w:sz w:val="24"/>
                <w:szCs w:val="24"/>
              </w:rPr>
              <w:t>Frontend</w:t>
            </w:r>
            <w:proofErr w:type="spellEnd"/>
            <w:r w:rsidRPr="001706EE">
              <w:rPr>
                <w:rFonts w:eastAsiaTheme="majorEastAsia"/>
                <w:color w:val="000000" w:themeColor="text1"/>
                <w:sz w:val="24"/>
                <w:szCs w:val="24"/>
              </w:rPr>
              <w:t xml:space="preserve"> / UX):</w:t>
            </w:r>
          </w:p>
          <w:p w14:paraId="41F05DAC" w14:textId="77777777" w:rsidR="001706EE" w:rsidRDefault="001706EE" w:rsidP="3D28A338">
            <w:pPr>
              <w:jc w:val="both"/>
              <w:rPr>
                <w:rFonts w:eastAsiaTheme="majorEastAsia"/>
                <w:color w:val="000000" w:themeColor="text1"/>
                <w:sz w:val="24"/>
                <w:szCs w:val="24"/>
              </w:rPr>
            </w:pPr>
          </w:p>
          <w:p w14:paraId="6E7AA4C6" w14:textId="77777777" w:rsidR="00EB3000" w:rsidRPr="00EB3000" w:rsidRDefault="001706EE" w:rsidP="001706EE">
            <w:pPr>
              <w:pStyle w:val="Prrafodelista"/>
              <w:numPr>
                <w:ilvl w:val="0"/>
                <w:numId w:val="42"/>
              </w:numPr>
              <w:jc w:val="both"/>
              <w:rPr>
                <w:rFonts w:ascii="Calibri" w:hAnsi="Calibri"/>
                <w:b/>
                <w:bCs/>
                <w:color w:val="1F4E79" w:themeColor="accent1" w:themeShade="80"/>
              </w:rPr>
            </w:pPr>
            <w:r w:rsidRPr="001706EE">
              <w:rPr>
                <w:rFonts w:eastAsiaTheme="majorEastAsia"/>
                <w:color w:val="000000" w:themeColor="text1"/>
                <w:sz w:val="24"/>
                <w:szCs w:val="24"/>
              </w:rPr>
              <w:t>Diseño e Interfaz Mobile-</w:t>
            </w:r>
            <w:proofErr w:type="spellStart"/>
            <w:r w:rsidRPr="001706EE">
              <w:rPr>
                <w:rFonts w:eastAsiaTheme="majorEastAsia"/>
                <w:color w:val="000000" w:themeColor="text1"/>
                <w:sz w:val="24"/>
                <w:szCs w:val="24"/>
              </w:rPr>
              <w:t>First</w:t>
            </w:r>
            <w:proofErr w:type="spellEnd"/>
            <w:r w:rsidRPr="001706EE">
              <w:rPr>
                <w:rFonts w:eastAsiaTheme="majorEastAsia"/>
                <w:color w:val="000000" w:themeColor="text1"/>
                <w:sz w:val="24"/>
                <w:szCs w:val="24"/>
              </w:rPr>
              <w:t xml:space="preserve"> (S1-S4): Maquetación y prototipado completo de la interfaz de </w:t>
            </w:r>
            <w:proofErr w:type="spellStart"/>
            <w:r w:rsidRPr="001706EE">
              <w:rPr>
                <w:rFonts w:eastAsiaTheme="majorEastAsia"/>
                <w:color w:val="000000" w:themeColor="text1"/>
                <w:sz w:val="24"/>
                <w:szCs w:val="24"/>
              </w:rPr>
              <w:t>Vendix</w:t>
            </w:r>
            <w:proofErr w:type="spellEnd"/>
            <w:r w:rsidRPr="001706EE">
              <w:rPr>
                <w:rFonts w:eastAsiaTheme="majorEastAsia"/>
                <w:color w:val="000000" w:themeColor="text1"/>
                <w:sz w:val="24"/>
                <w:szCs w:val="24"/>
              </w:rPr>
              <w:t xml:space="preserve"> pensada para su uso accesible desde dispositivos móviles (paleta de colores, jerarquía de botones y navegación inferior).   </w:t>
            </w:r>
          </w:p>
          <w:p w14:paraId="71B8E9DB" w14:textId="77777777" w:rsidR="00EB3000" w:rsidRPr="00EB3000" w:rsidRDefault="001706EE" w:rsidP="001706EE">
            <w:pPr>
              <w:pStyle w:val="Prrafodelista"/>
              <w:numPr>
                <w:ilvl w:val="0"/>
                <w:numId w:val="42"/>
              </w:numPr>
              <w:jc w:val="both"/>
              <w:rPr>
                <w:rFonts w:ascii="Calibri" w:hAnsi="Calibri"/>
                <w:b/>
                <w:bCs/>
                <w:color w:val="1F4E79" w:themeColor="accent1" w:themeShade="80"/>
              </w:rPr>
            </w:pPr>
            <w:r w:rsidRPr="001706EE">
              <w:rPr>
                <w:rFonts w:eastAsiaTheme="majorEastAsia"/>
                <w:color w:val="000000" w:themeColor="text1"/>
                <w:sz w:val="24"/>
                <w:szCs w:val="24"/>
              </w:rPr>
              <w:t>Módulos de Inventario y Ventas (S5-S8): Construcción visual de la lista de productos con alertas de stock bajo, carrito de ventas dinámico, cálculo automático e historial de transacciones.</w:t>
            </w:r>
          </w:p>
          <w:p w14:paraId="3D1272DA" w14:textId="77777777" w:rsidR="00EB3000" w:rsidRPr="00EB3000" w:rsidRDefault="001706EE" w:rsidP="001706EE">
            <w:pPr>
              <w:pStyle w:val="Prrafodelista"/>
              <w:numPr>
                <w:ilvl w:val="0"/>
                <w:numId w:val="42"/>
              </w:numPr>
              <w:jc w:val="both"/>
              <w:rPr>
                <w:rFonts w:ascii="Calibri" w:hAnsi="Calibri"/>
                <w:b/>
                <w:bCs/>
                <w:color w:val="1F4E79" w:themeColor="accent1" w:themeShade="80"/>
              </w:rPr>
            </w:pPr>
            <w:proofErr w:type="spellStart"/>
            <w:r w:rsidRPr="001706EE">
              <w:rPr>
                <w:rFonts w:eastAsiaTheme="majorEastAsia"/>
                <w:color w:val="000000" w:themeColor="text1"/>
                <w:sz w:val="24"/>
                <w:szCs w:val="24"/>
              </w:rPr>
              <w:t>Dashboards</w:t>
            </w:r>
            <w:proofErr w:type="spellEnd"/>
            <w:r w:rsidRPr="001706EE">
              <w:rPr>
                <w:rFonts w:eastAsiaTheme="majorEastAsia"/>
                <w:color w:val="000000" w:themeColor="text1"/>
                <w:sz w:val="24"/>
                <w:szCs w:val="24"/>
              </w:rPr>
              <w:t xml:space="preserve"> y Gráficos (S9-S10): Renderizado de gráficos de barras para las ventas por día (7, 14 y 30 días), tarjetas de métricas (</w:t>
            </w:r>
            <w:proofErr w:type="gramStart"/>
            <w:r w:rsidRPr="001706EE">
              <w:rPr>
                <w:rFonts w:eastAsiaTheme="majorEastAsia"/>
                <w:color w:val="000000" w:themeColor="text1"/>
                <w:sz w:val="24"/>
                <w:szCs w:val="24"/>
              </w:rPr>
              <w:t>ticket</w:t>
            </w:r>
            <w:proofErr w:type="gramEnd"/>
            <w:r w:rsidRPr="001706EE">
              <w:rPr>
                <w:rFonts w:eastAsiaTheme="majorEastAsia"/>
                <w:color w:val="000000" w:themeColor="text1"/>
                <w:sz w:val="24"/>
                <w:szCs w:val="24"/>
              </w:rPr>
              <w:t xml:space="preserve"> promedio, producto estrella) y alertas de inventario.</w:t>
            </w:r>
          </w:p>
          <w:p w14:paraId="70F55020" w14:textId="7467B129" w:rsidR="00EB3000" w:rsidRPr="00EB3000" w:rsidRDefault="001706EE" w:rsidP="001706EE">
            <w:pPr>
              <w:pStyle w:val="Prrafodelista"/>
              <w:numPr>
                <w:ilvl w:val="0"/>
                <w:numId w:val="42"/>
              </w:numPr>
              <w:jc w:val="both"/>
              <w:rPr>
                <w:rFonts w:ascii="Calibri" w:hAnsi="Calibri"/>
                <w:b/>
                <w:bCs/>
                <w:color w:val="1F4E79" w:themeColor="accent1" w:themeShade="80"/>
              </w:rPr>
            </w:pPr>
            <w:r w:rsidRPr="001706EE">
              <w:rPr>
                <w:rFonts w:eastAsiaTheme="majorEastAsia"/>
                <w:color w:val="000000" w:themeColor="text1"/>
                <w:sz w:val="24"/>
                <w:szCs w:val="24"/>
              </w:rPr>
              <w:t xml:space="preserve">Funcionalidades Agregadas al Plan: Implementación del flujo de inicio de sesión con correo electrónico, diseño del módulo de reportes exportables en formato CSV y PDF, y la configuración de la </w:t>
            </w:r>
            <w:proofErr w:type="gramStart"/>
            <w:r w:rsidRPr="001706EE">
              <w:rPr>
                <w:rFonts w:eastAsiaTheme="majorEastAsia"/>
                <w:color w:val="000000" w:themeColor="text1"/>
                <w:sz w:val="24"/>
                <w:szCs w:val="24"/>
              </w:rPr>
              <w:t>app</w:t>
            </w:r>
            <w:proofErr w:type="gramEnd"/>
            <w:r w:rsidRPr="001706EE">
              <w:rPr>
                <w:rFonts w:eastAsiaTheme="majorEastAsia"/>
                <w:color w:val="000000" w:themeColor="text1"/>
                <w:sz w:val="24"/>
                <w:szCs w:val="24"/>
              </w:rPr>
              <w:t xml:space="preserve"> como una PWA (Web App Instalable en el celular).   </w:t>
            </w:r>
          </w:p>
          <w:p w14:paraId="49047638" w14:textId="77777777" w:rsidR="00EB3000" w:rsidRPr="00EB3000" w:rsidRDefault="00EB3000" w:rsidP="00EB3000">
            <w:pPr>
              <w:pStyle w:val="Prrafodelista"/>
              <w:jc w:val="both"/>
              <w:rPr>
                <w:rFonts w:ascii="Calibri" w:hAnsi="Calibri"/>
                <w:b/>
                <w:bCs/>
                <w:color w:val="1F4E79" w:themeColor="accent1" w:themeShade="80"/>
              </w:rPr>
            </w:pPr>
          </w:p>
          <w:p w14:paraId="415C173B" w14:textId="77777777" w:rsidR="00EB3000" w:rsidRDefault="001706EE" w:rsidP="00EB3000">
            <w:pPr>
              <w:jc w:val="both"/>
              <w:rPr>
                <w:rFonts w:eastAsiaTheme="majorEastAsia"/>
                <w:color w:val="000000" w:themeColor="text1"/>
                <w:sz w:val="24"/>
                <w:szCs w:val="24"/>
              </w:rPr>
            </w:pPr>
            <w:r w:rsidRPr="00EB3000">
              <w:rPr>
                <w:rFonts w:eastAsiaTheme="majorEastAsia"/>
                <w:color w:val="000000" w:themeColor="text1"/>
                <w:sz w:val="24"/>
                <w:szCs w:val="24"/>
              </w:rPr>
              <w:t>Actividades no cumplidas:</w:t>
            </w:r>
          </w:p>
          <w:p w14:paraId="21A469CF" w14:textId="77777777" w:rsidR="00EB3000" w:rsidRDefault="00EB3000" w:rsidP="00EB3000">
            <w:pPr>
              <w:jc w:val="both"/>
              <w:rPr>
                <w:rFonts w:eastAsiaTheme="majorEastAsia"/>
                <w:color w:val="000000" w:themeColor="text1"/>
                <w:sz w:val="24"/>
                <w:szCs w:val="24"/>
              </w:rPr>
            </w:pPr>
          </w:p>
          <w:p w14:paraId="322B9013" w14:textId="1B336312" w:rsidR="00EB3000" w:rsidRPr="00EB3000" w:rsidRDefault="001706EE" w:rsidP="00EB3000">
            <w:pPr>
              <w:pStyle w:val="Prrafodelista"/>
              <w:numPr>
                <w:ilvl w:val="0"/>
                <w:numId w:val="42"/>
              </w:numPr>
              <w:jc w:val="both"/>
              <w:rPr>
                <w:rFonts w:ascii="Calibri" w:hAnsi="Calibri"/>
                <w:b/>
                <w:bCs/>
                <w:color w:val="1F4E79" w:themeColor="accent1" w:themeShade="80"/>
              </w:rPr>
            </w:pPr>
            <w:r w:rsidRPr="00EB3000">
              <w:rPr>
                <w:rFonts w:eastAsiaTheme="majorEastAsia"/>
                <w:color w:val="000000" w:themeColor="text1"/>
                <w:sz w:val="24"/>
                <w:szCs w:val="24"/>
              </w:rPr>
              <w:t xml:space="preserve">Conexión con la Base de Datos: La vinculación de los formularios de inventario y venta con una API REST y base de datos relacional (prevista para S5-S8). Para mantener la </w:t>
            </w:r>
            <w:proofErr w:type="gramStart"/>
            <w:r w:rsidRPr="00EB3000">
              <w:rPr>
                <w:rFonts w:eastAsiaTheme="majorEastAsia"/>
                <w:color w:val="000000" w:themeColor="text1"/>
                <w:sz w:val="24"/>
                <w:szCs w:val="24"/>
              </w:rPr>
              <w:t>app</w:t>
            </w:r>
            <w:proofErr w:type="gramEnd"/>
            <w:r w:rsidRPr="00EB3000">
              <w:rPr>
                <w:rFonts w:eastAsiaTheme="majorEastAsia"/>
                <w:color w:val="000000" w:themeColor="text1"/>
                <w:sz w:val="24"/>
                <w:szCs w:val="24"/>
              </w:rPr>
              <w:t xml:space="preserve"> interactiva,</w:t>
            </w:r>
            <w:r w:rsidR="00EB3000">
              <w:rPr>
                <w:rFonts w:eastAsiaTheme="majorEastAsia"/>
                <w:color w:val="000000" w:themeColor="text1"/>
                <w:sz w:val="24"/>
                <w:szCs w:val="24"/>
              </w:rPr>
              <w:t xml:space="preserve"> se </w:t>
            </w:r>
            <w:r w:rsidR="00EB3000" w:rsidRPr="00EB3000">
              <w:rPr>
                <w:rFonts w:eastAsiaTheme="majorEastAsia"/>
                <w:color w:val="000000" w:themeColor="text1"/>
                <w:sz w:val="24"/>
                <w:szCs w:val="24"/>
              </w:rPr>
              <w:t>implementó</w:t>
            </w:r>
            <w:r w:rsidRPr="00EB3000">
              <w:rPr>
                <w:rFonts w:eastAsiaTheme="majorEastAsia"/>
                <w:color w:val="000000" w:themeColor="text1"/>
                <w:sz w:val="24"/>
                <w:szCs w:val="24"/>
              </w:rPr>
              <w:t xml:space="preserve"> el almacenamiento local temporal en el navegador (</w:t>
            </w:r>
            <w:proofErr w:type="spellStart"/>
            <w:r w:rsidRPr="00EB3000">
              <w:rPr>
                <w:rFonts w:eastAsiaTheme="majorEastAsia"/>
                <w:color w:val="000000" w:themeColor="text1"/>
                <w:sz w:val="24"/>
                <w:szCs w:val="24"/>
              </w:rPr>
              <w:t>localStorage</w:t>
            </w:r>
            <w:proofErr w:type="spellEnd"/>
            <w:r w:rsidRPr="00EB3000">
              <w:rPr>
                <w:rFonts w:eastAsiaTheme="majorEastAsia"/>
                <w:color w:val="000000" w:themeColor="text1"/>
                <w:sz w:val="24"/>
                <w:szCs w:val="24"/>
              </w:rPr>
              <w:t xml:space="preserve">).   </w:t>
            </w:r>
          </w:p>
          <w:p w14:paraId="65B70065" w14:textId="23063BFA" w:rsidR="00EB3000" w:rsidRPr="00EB3000" w:rsidRDefault="001706EE" w:rsidP="00EB3000">
            <w:pPr>
              <w:pStyle w:val="Prrafodelista"/>
              <w:numPr>
                <w:ilvl w:val="0"/>
                <w:numId w:val="42"/>
              </w:numPr>
              <w:jc w:val="both"/>
              <w:rPr>
                <w:rFonts w:ascii="Calibri" w:hAnsi="Calibri"/>
                <w:b/>
                <w:bCs/>
                <w:color w:val="1F4E79" w:themeColor="accent1" w:themeShade="80"/>
              </w:rPr>
            </w:pPr>
            <w:r w:rsidRPr="00EB3000">
              <w:rPr>
                <w:rFonts w:eastAsiaTheme="majorEastAsia"/>
                <w:color w:val="000000" w:themeColor="text1"/>
                <w:sz w:val="24"/>
                <w:szCs w:val="24"/>
              </w:rPr>
              <w:lastRenderedPageBreak/>
              <w:t xml:space="preserve">Pruebas de usabilidad formales: La realización de sesiones guiadas de prueba con comerciantes reales de ferias o pymes.   </w:t>
            </w:r>
          </w:p>
          <w:p w14:paraId="4137B312" w14:textId="77777777" w:rsidR="00EB3000" w:rsidRPr="00EB3000" w:rsidRDefault="00EB3000" w:rsidP="00EB3000">
            <w:pPr>
              <w:jc w:val="both"/>
              <w:rPr>
                <w:rFonts w:ascii="Calibri" w:hAnsi="Calibri"/>
                <w:b/>
                <w:bCs/>
                <w:color w:val="1F4E79" w:themeColor="accent1" w:themeShade="80"/>
              </w:rPr>
            </w:pPr>
          </w:p>
          <w:p w14:paraId="0ADE9231" w14:textId="77777777" w:rsidR="00EB3000" w:rsidRDefault="001706EE" w:rsidP="00EB3000">
            <w:pPr>
              <w:jc w:val="both"/>
              <w:rPr>
                <w:rFonts w:eastAsiaTheme="majorEastAsia"/>
                <w:color w:val="000000" w:themeColor="text1"/>
                <w:sz w:val="24"/>
                <w:szCs w:val="24"/>
              </w:rPr>
            </w:pPr>
            <w:r w:rsidRPr="00EB3000">
              <w:rPr>
                <w:rFonts w:eastAsiaTheme="majorEastAsia"/>
                <w:color w:val="000000" w:themeColor="text1"/>
                <w:sz w:val="24"/>
                <w:szCs w:val="24"/>
              </w:rPr>
              <w:t>Factores que facilitaron el desarrollo:</w:t>
            </w:r>
          </w:p>
          <w:p w14:paraId="33E81254" w14:textId="77777777" w:rsidR="00EB3000" w:rsidRDefault="00EB3000" w:rsidP="00EB3000">
            <w:pPr>
              <w:jc w:val="both"/>
              <w:rPr>
                <w:rFonts w:eastAsiaTheme="majorEastAsia"/>
                <w:color w:val="000000" w:themeColor="text1"/>
                <w:sz w:val="24"/>
                <w:szCs w:val="24"/>
              </w:rPr>
            </w:pPr>
          </w:p>
          <w:p w14:paraId="6B34E5D6" w14:textId="77777777" w:rsidR="00EB3000" w:rsidRPr="00EB3000" w:rsidRDefault="001706EE" w:rsidP="00EB3000">
            <w:pPr>
              <w:pStyle w:val="Prrafodelista"/>
              <w:numPr>
                <w:ilvl w:val="0"/>
                <w:numId w:val="42"/>
              </w:numPr>
              <w:jc w:val="both"/>
              <w:rPr>
                <w:rFonts w:ascii="Calibri" w:hAnsi="Calibri"/>
                <w:b/>
                <w:bCs/>
                <w:color w:val="1F4E79" w:themeColor="accent1" w:themeShade="80"/>
              </w:rPr>
            </w:pPr>
            <w:r w:rsidRPr="00EB3000">
              <w:rPr>
                <w:rFonts w:eastAsiaTheme="majorEastAsia"/>
                <w:color w:val="000000" w:themeColor="text1"/>
                <w:sz w:val="24"/>
                <w:szCs w:val="24"/>
              </w:rPr>
              <w:t xml:space="preserve">La planificación y definición de la identidad visual de </w:t>
            </w:r>
            <w:proofErr w:type="spellStart"/>
            <w:r w:rsidRPr="00EB3000">
              <w:rPr>
                <w:rFonts w:eastAsiaTheme="majorEastAsia"/>
                <w:color w:val="000000" w:themeColor="text1"/>
                <w:sz w:val="24"/>
                <w:szCs w:val="24"/>
              </w:rPr>
              <w:t>Vendix</w:t>
            </w:r>
            <w:proofErr w:type="spellEnd"/>
            <w:r w:rsidRPr="00EB3000">
              <w:rPr>
                <w:rFonts w:eastAsiaTheme="majorEastAsia"/>
                <w:color w:val="000000" w:themeColor="text1"/>
                <w:sz w:val="24"/>
                <w:szCs w:val="24"/>
              </w:rPr>
              <w:t xml:space="preserve"> definida desde la Fase 1.   </w:t>
            </w:r>
          </w:p>
          <w:p w14:paraId="5DE7675A" w14:textId="77777777" w:rsidR="00FA5384" w:rsidRPr="00FA5384" w:rsidRDefault="001706EE" w:rsidP="00EB3000">
            <w:pPr>
              <w:pStyle w:val="Prrafodelista"/>
              <w:numPr>
                <w:ilvl w:val="0"/>
                <w:numId w:val="42"/>
              </w:numPr>
              <w:jc w:val="both"/>
              <w:rPr>
                <w:rFonts w:ascii="Calibri" w:hAnsi="Calibri"/>
                <w:b/>
                <w:bCs/>
                <w:color w:val="1F4E79" w:themeColor="accent1" w:themeShade="80"/>
              </w:rPr>
            </w:pPr>
            <w:r w:rsidRPr="00EB3000">
              <w:rPr>
                <w:rFonts w:eastAsiaTheme="majorEastAsia"/>
                <w:color w:val="000000" w:themeColor="text1"/>
                <w:sz w:val="24"/>
                <w:szCs w:val="24"/>
              </w:rPr>
              <w:t xml:space="preserve">El ecosistema de desarrollo con tecnologías como </w:t>
            </w:r>
            <w:proofErr w:type="spellStart"/>
            <w:r w:rsidRPr="00EB3000">
              <w:rPr>
                <w:rFonts w:eastAsiaTheme="majorEastAsia"/>
                <w:color w:val="000000" w:themeColor="text1"/>
                <w:sz w:val="24"/>
                <w:szCs w:val="24"/>
              </w:rPr>
              <w:t>React</w:t>
            </w:r>
            <w:proofErr w:type="spellEnd"/>
            <w:r w:rsidRPr="00EB3000">
              <w:rPr>
                <w:rFonts w:eastAsiaTheme="majorEastAsia"/>
                <w:color w:val="000000" w:themeColor="text1"/>
                <w:sz w:val="24"/>
                <w:szCs w:val="24"/>
              </w:rPr>
              <w:t xml:space="preserve">, Vite, Chart.js y </w:t>
            </w:r>
            <w:proofErr w:type="spellStart"/>
            <w:r w:rsidRPr="00EB3000">
              <w:rPr>
                <w:rFonts w:eastAsiaTheme="majorEastAsia"/>
                <w:color w:val="000000" w:themeColor="text1"/>
                <w:sz w:val="24"/>
                <w:szCs w:val="24"/>
              </w:rPr>
              <w:t>Tailwind</w:t>
            </w:r>
            <w:proofErr w:type="spellEnd"/>
            <w:r w:rsidRPr="00EB3000">
              <w:rPr>
                <w:rFonts w:eastAsiaTheme="majorEastAsia"/>
                <w:color w:val="000000" w:themeColor="text1"/>
                <w:sz w:val="24"/>
                <w:szCs w:val="24"/>
              </w:rPr>
              <w:t xml:space="preserve"> CSS, que </w:t>
            </w:r>
            <w:r w:rsidR="00EB3000">
              <w:rPr>
                <w:rFonts w:eastAsiaTheme="majorEastAsia"/>
                <w:color w:val="000000" w:themeColor="text1"/>
                <w:sz w:val="24"/>
                <w:szCs w:val="24"/>
              </w:rPr>
              <w:t xml:space="preserve">nos </w:t>
            </w:r>
            <w:r w:rsidRPr="00EB3000">
              <w:rPr>
                <w:rFonts w:eastAsiaTheme="majorEastAsia"/>
                <w:color w:val="000000" w:themeColor="text1"/>
                <w:sz w:val="24"/>
                <w:szCs w:val="24"/>
              </w:rPr>
              <w:t xml:space="preserve">permitieron maquetar componentes modulares y reutilizables rápidamente.   </w:t>
            </w:r>
          </w:p>
          <w:p w14:paraId="48EF0265" w14:textId="77777777" w:rsidR="00FA5384" w:rsidRPr="00FA5384" w:rsidRDefault="001706EE" w:rsidP="00EB3000">
            <w:pPr>
              <w:pStyle w:val="Prrafodelista"/>
              <w:numPr>
                <w:ilvl w:val="0"/>
                <w:numId w:val="42"/>
              </w:numPr>
              <w:jc w:val="both"/>
              <w:rPr>
                <w:rFonts w:ascii="Calibri" w:hAnsi="Calibri"/>
                <w:b/>
                <w:bCs/>
                <w:color w:val="1F4E79" w:themeColor="accent1" w:themeShade="80"/>
              </w:rPr>
            </w:pPr>
            <w:r w:rsidRPr="00EB3000">
              <w:rPr>
                <w:rFonts w:eastAsiaTheme="majorEastAsia"/>
                <w:color w:val="000000" w:themeColor="text1"/>
                <w:sz w:val="24"/>
                <w:szCs w:val="24"/>
              </w:rPr>
              <w:t xml:space="preserve">La estrategia de construir primero un prototipo visual funcional completo, lo que permitió ajustar la navegación y corregir flujos de usuario temprano.   </w:t>
            </w:r>
          </w:p>
          <w:p w14:paraId="53C79AB4" w14:textId="35C4DA35" w:rsidR="00FA5384" w:rsidRPr="00FA5384" w:rsidRDefault="001706EE" w:rsidP="00EB3000">
            <w:pPr>
              <w:pStyle w:val="Prrafodelista"/>
              <w:numPr>
                <w:ilvl w:val="0"/>
                <w:numId w:val="42"/>
              </w:numPr>
              <w:jc w:val="both"/>
              <w:rPr>
                <w:rFonts w:ascii="Calibri" w:hAnsi="Calibri"/>
                <w:b/>
                <w:bCs/>
                <w:color w:val="1F4E79" w:themeColor="accent1" w:themeShade="80"/>
              </w:rPr>
            </w:pPr>
            <w:r w:rsidRPr="00EB3000">
              <w:rPr>
                <w:rFonts w:eastAsiaTheme="majorEastAsia"/>
                <w:color w:val="000000" w:themeColor="text1"/>
                <w:sz w:val="24"/>
                <w:szCs w:val="24"/>
              </w:rPr>
              <w:t xml:space="preserve">El uso de herramientas de IA generativa para acelerar la maquetación de estilos y la resolución de errores visuales en el código.   </w:t>
            </w:r>
          </w:p>
          <w:p w14:paraId="5BF3E4BD" w14:textId="77777777" w:rsidR="00FA5384" w:rsidRPr="00FA5384" w:rsidRDefault="00FA5384" w:rsidP="00EB3000">
            <w:pPr>
              <w:pStyle w:val="Prrafodelista"/>
              <w:numPr>
                <w:ilvl w:val="0"/>
                <w:numId w:val="42"/>
              </w:numPr>
              <w:jc w:val="both"/>
              <w:rPr>
                <w:rFonts w:ascii="Calibri" w:hAnsi="Calibri"/>
                <w:b/>
                <w:bCs/>
                <w:color w:val="1F4E79" w:themeColor="accent1" w:themeShade="80"/>
              </w:rPr>
            </w:pPr>
          </w:p>
          <w:p w14:paraId="77C48E40" w14:textId="77777777" w:rsidR="00FA5384" w:rsidRDefault="001706EE" w:rsidP="00FA5384">
            <w:pPr>
              <w:jc w:val="both"/>
              <w:rPr>
                <w:rFonts w:eastAsiaTheme="majorEastAsia"/>
                <w:color w:val="000000" w:themeColor="text1"/>
                <w:sz w:val="24"/>
                <w:szCs w:val="24"/>
              </w:rPr>
            </w:pPr>
            <w:r w:rsidRPr="00FA5384">
              <w:rPr>
                <w:rFonts w:eastAsiaTheme="majorEastAsia"/>
                <w:color w:val="000000" w:themeColor="text1"/>
                <w:sz w:val="24"/>
                <w:szCs w:val="24"/>
              </w:rPr>
              <w:t>Factores que dificultaron el desarrollo:</w:t>
            </w:r>
          </w:p>
          <w:p w14:paraId="62292C71" w14:textId="77777777" w:rsidR="00FA5384" w:rsidRDefault="00FA5384" w:rsidP="00FA5384">
            <w:pPr>
              <w:jc w:val="both"/>
              <w:rPr>
                <w:rFonts w:eastAsiaTheme="majorEastAsia"/>
                <w:color w:val="000000" w:themeColor="text1"/>
                <w:sz w:val="24"/>
                <w:szCs w:val="24"/>
              </w:rPr>
            </w:pPr>
          </w:p>
          <w:p w14:paraId="73D098B5" w14:textId="18231CA7" w:rsidR="00FA5384" w:rsidRPr="00FA5384" w:rsidRDefault="00FA5384" w:rsidP="00FA5384">
            <w:pPr>
              <w:pStyle w:val="Prrafodelista"/>
              <w:numPr>
                <w:ilvl w:val="0"/>
                <w:numId w:val="42"/>
              </w:numPr>
              <w:jc w:val="both"/>
              <w:rPr>
                <w:rFonts w:ascii="Calibri" w:hAnsi="Calibri"/>
                <w:b/>
                <w:bCs/>
                <w:color w:val="1F4E79" w:themeColor="accent1" w:themeShade="80"/>
              </w:rPr>
            </w:pPr>
            <w:r>
              <w:rPr>
                <w:rFonts w:eastAsiaTheme="majorEastAsia"/>
                <w:color w:val="000000" w:themeColor="text1"/>
                <w:sz w:val="24"/>
                <w:szCs w:val="24"/>
              </w:rPr>
              <w:t xml:space="preserve">Baja en el equipo para desarrollar, lo cual nos obligo a generar </w:t>
            </w:r>
            <w:proofErr w:type="gramStart"/>
            <w:r>
              <w:rPr>
                <w:rFonts w:eastAsiaTheme="majorEastAsia"/>
                <w:color w:val="000000" w:themeColor="text1"/>
                <w:sz w:val="24"/>
                <w:szCs w:val="24"/>
              </w:rPr>
              <w:t>un reestructuración</w:t>
            </w:r>
            <w:proofErr w:type="gramEnd"/>
            <w:r>
              <w:rPr>
                <w:rFonts w:eastAsiaTheme="majorEastAsia"/>
                <w:color w:val="000000" w:themeColor="text1"/>
                <w:sz w:val="24"/>
                <w:szCs w:val="24"/>
              </w:rPr>
              <w:t xml:space="preserve"> para poder cubrir dicha baja importante en el proyecto </w:t>
            </w:r>
          </w:p>
          <w:p w14:paraId="4175A52C" w14:textId="77777777" w:rsidR="00FA5384" w:rsidRPr="00FA5384" w:rsidRDefault="001706EE" w:rsidP="00FA5384">
            <w:pPr>
              <w:pStyle w:val="Prrafodelista"/>
              <w:numPr>
                <w:ilvl w:val="0"/>
                <w:numId w:val="42"/>
              </w:numPr>
              <w:jc w:val="both"/>
              <w:rPr>
                <w:rFonts w:ascii="Calibri" w:hAnsi="Calibri"/>
                <w:b/>
                <w:bCs/>
                <w:color w:val="1F4E79" w:themeColor="accent1" w:themeShade="80"/>
              </w:rPr>
            </w:pPr>
            <w:r w:rsidRPr="00FA5384">
              <w:rPr>
                <w:rFonts w:eastAsiaTheme="majorEastAsia"/>
                <w:color w:val="000000" w:themeColor="text1"/>
                <w:sz w:val="24"/>
                <w:szCs w:val="24"/>
              </w:rPr>
              <w:t xml:space="preserve">Manejo de almacenamiento en cliente: Problemas con cachés del </w:t>
            </w:r>
            <w:proofErr w:type="spellStart"/>
            <w:r w:rsidRPr="00FA5384">
              <w:rPr>
                <w:rFonts w:eastAsiaTheme="majorEastAsia"/>
                <w:color w:val="000000" w:themeColor="text1"/>
                <w:sz w:val="24"/>
                <w:szCs w:val="24"/>
              </w:rPr>
              <w:t>service</w:t>
            </w:r>
            <w:proofErr w:type="spellEnd"/>
            <w:r w:rsidRPr="00FA5384">
              <w:rPr>
                <w:rFonts w:eastAsiaTheme="majorEastAsia"/>
                <w:color w:val="000000" w:themeColor="text1"/>
                <w:sz w:val="24"/>
                <w:szCs w:val="24"/>
              </w:rPr>
              <w:t xml:space="preserve"> </w:t>
            </w:r>
            <w:proofErr w:type="spellStart"/>
            <w:r w:rsidRPr="00FA5384">
              <w:rPr>
                <w:rFonts w:eastAsiaTheme="majorEastAsia"/>
                <w:color w:val="000000" w:themeColor="text1"/>
                <w:sz w:val="24"/>
                <w:szCs w:val="24"/>
              </w:rPr>
              <w:t>worker</w:t>
            </w:r>
            <w:proofErr w:type="spellEnd"/>
            <w:r w:rsidRPr="00FA5384">
              <w:rPr>
                <w:rFonts w:eastAsiaTheme="majorEastAsia"/>
                <w:color w:val="000000" w:themeColor="text1"/>
                <w:sz w:val="24"/>
                <w:szCs w:val="24"/>
              </w:rPr>
              <w:t xml:space="preserve"> y datos de prueba antiguos almacenados en </w:t>
            </w:r>
            <w:proofErr w:type="spellStart"/>
            <w:r w:rsidRPr="00FA5384">
              <w:rPr>
                <w:rFonts w:eastAsiaTheme="majorEastAsia"/>
                <w:color w:val="000000" w:themeColor="text1"/>
                <w:sz w:val="24"/>
                <w:szCs w:val="24"/>
              </w:rPr>
              <w:t>localStorage</w:t>
            </w:r>
            <w:proofErr w:type="spellEnd"/>
            <w:r w:rsidRPr="00FA5384">
              <w:rPr>
                <w:rFonts w:eastAsiaTheme="majorEastAsia"/>
                <w:color w:val="000000" w:themeColor="text1"/>
                <w:sz w:val="24"/>
                <w:szCs w:val="24"/>
              </w:rPr>
              <w:t xml:space="preserve"> que bloqueaban el acceso en algunos navegadores.   </w:t>
            </w:r>
          </w:p>
          <w:p w14:paraId="1B0663A3" w14:textId="247F448D" w:rsidR="004F2A8B" w:rsidRPr="00FA5384" w:rsidRDefault="001706EE" w:rsidP="00FA5384">
            <w:pPr>
              <w:pStyle w:val="Prrafodelista"/>
              <w:numPr>
                <w:ilvl w:val="0"/>
                <w:numId w:val="42"/>
              </w:numPr>
              <w:jc w:val="both"/>
              <w:rPr>
                <w:rFonts w:ascii="Calibri" w:hAnsi="Calibri"/>
                <w:b/>
                <w:bCs/>
                <w:color w:val="1F4E79" w:themeColor="accent1" w:themeShade="80"/>
              </w:rPr>
            </w:pPr>
            <w:r w:rsidRPr="00FA5384">
              <w:rPr>
                <w:rFonts w:eastAsiaTheme="majorEastAsia"/>
                <w:color w:val="000000" w:themeColor="text1"/>
                <w:sz w:val="24"/>
                <w:szCs w:val="24"/>
              </w:rPr>
              <w:t xml:space="preserve">Dificultad para coordinar usuarios reales: La complejidad de agendar instancias de prueba en terreno con vendedores informales en sus horarios de atención. </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160EE40C"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44F6EBC" w14:textId="0657FBFD" w:rsidR="00FA5384" w:rsidRDefault="00FA5384" w:rsidP="3D28A338">
            <w:pPr>
              <w:jc w:val="both"/>
              <w:rPr>
                <w:rFonts w:eastAsiaTheme="majorEastAsia"/>
                <w:sz w:val="24"/>
                <w:szCs w:val="24"/>
              </w:rPr>
            </w:pPr>
          </w:p>
          <w:p w14:paraId="7BC4D618" w14:textId="5FE95540" w:rsidR="007A0A7F" w:rsidRPr="007A0A7F" w:rsidRDefault="00FA5384" w:rsidP="007A0A7F">
            <w:pPr>
              <w:jc w:val="both"/>
              <w:rPr>
                <w:rFonts w:eastAsiaTheme="majorEastAsia"/>
                <w:color w:val="000000" w:themeColor="text1"/>
                <w:sz w:val="24"/>
                <w:szCs w:val="24"/>
              </w:rPr>
            </w:pPr>
            <w:r w:rsidRPr="007A0A7F">
              <w:rPr>
                <w:rFonts w:eastAsiaTheme="majorEastAsia"/>
                <w:color w:val="000000" w:themeColor="text1"/>
                <w:sz w:val="24"/>
                <w:szCs w:val="24"/>
              </w:rPr>
              <w:t xml:space="preserve">Frente a la baja del responsable del </w:t>
            </w:r>
            <w:proofErr w:type="spellStart"/>
            <w:r w:rsidRPr="007A0A7F">
              <w:rPr>
                <w:rFonts w:eastAsiaTheme="majorEastAsia"/>
                <w:color w:val="000000" w:themeColor="text1"/>
                <w:sz w:val="24"/>
                <w:szCs w:val="24"/>
              </w:rPr>
              <w:t>backend</w:t>
            </w:r>
            <w:proofErr w:type="spellEnd"/>
            <w:r w:rsidRPr="007A0A7F">
              <w:rPr>
                <w:rFonts w:eastAsiaTheme="majorEastAsia"/>
                <w:color w:val="000000" w:themeColor="text1"/>
                <w:sz w:val="24"/>
                <w:szCs w:val="24"/>
              </w:rPr>
              <w:t xml:space="preserve">, </w:t>
            </w:r>
            <w:r w:rsidRPr="007A0A7F">
              <w:rPr>
                <w:rFonts w:eastAsiaTheme="majorEastAsia"/>
                <w:color w:val="000000" w:themeColor="text1"/>
                <w:sz w:val="24"/>
                <w:szCs w:val="24"/>
              </w:rPr>
              <w:t xml:space="preserve">se </w:t>
            </w:r>
            <w:proofErr w:type="spellStart"/>
            <w:r w:rsidRPr="007A0A7F">
              <w:rPr>
                <w:rFonts w:eastAsiaTheme="majorEastAsia"/>
                <w:color w:val="000000" w:themeColor="text1"/>
                <w:sz w:val="24"/>
                <w:szCs w:val="24"/>
              </w:rPr>
              <w:t>opt</w:t>
            </w:r>
            <w:r w:rsidRPr="007A0A7F">
              <w:rPr>
                <w:rFonts w:eastAsiaTheme="majorEastAsia"/>
                <w:color w:val="000000" w:themeColor="text1"/>
                <w:sz w:val="24"/>
                <w:szCs w:val="24"/>
              </w:rPr>
              <w:t>o</w:t>
            </w:r>
            <w:proofErr w:type="spellEnd"/>
            <w:r w:rsidRPr="007A0A7F">
              <w:rPr>
                <w:rFonts w:eastAsiaTheme="majorEastAsia"/>
                <w:color w:val="000000" w:themeColor="text1"/>
                <w:sz w:val="24"/>
                <w:szCs w:val="24"/>
              </w:rPr>
              <w:t xml:space="preserve"> por blindar el desarrollo del </w:t>
            </w:r>
            <w:proofErr w:type="spellStart"/>
            <w:r w:rsidRPr="007A0A7F">
              <w:rPr>
                <w:rFonts w:eastAsiaTheme="majorEastAsia"/>
                <w:color w:val="000000" w:themeColor="text1"/>
                <w:sz w:val="24"/>
                <w:szCs w:val="24"/>
              </w:rPr>
              <w:t>frontend</w:t>
            </w:r>
            <w:proofErr w:type="spellEnd"/>
            <w:r w:rsidRPr="007A0A7F">
              <w:rPr>
                <w:rFonts w:eastAsiaTheme="majorEastAsia"/>
                <w:color w:val="000000" w:themeColor="text1"/>
                <w:sz w:val="24"/>
                <w:szCs w:val="24"/>
              </w:rPr>
              <w:t xml:space="preserve"> implementando un esquema de estados locales sólidos y ordenados. Gracias a esto, </w:t>
            </w:r>
            <w:proofErr w:type="spellStart"/>
            <w:r w:rsidRPr="007A0A7F">
              <w:rPr>
                <w:rFonts w:eastAsiaTheme="majorEastAsia"/>
                <w:color w:val="000000" w:themeColor="text1"/>
                <w:sz w:val="24"/>
                <w:szCs w:val="24"/>
              </w:rPr>
              <w:t>Vendix</w:t>
            </w:r>
            <w:proofErr w:type="spellEnd"/>
            <w:r w:rsidRPr="007A0A7F">
              <w:rPr>
                <w:rFonts w:eastAsiaTheme="majorEastAsia"/>
                <w:color w:val="000000" w:themeColor="text1"/>
                <w:sz w:val="24"/>
                <w:szCs w:val="24"/>
              </w:rPr>
              <w:t xml:space="preserve"> opera de forma completamente interactiva en el navegador mediante perfiles con almacenamiento local (</w:t>
            </w:r>
            <w:proofErr w:type="spellStart"/>
            <w:r w:rsidRPr="007A0A7F">
              <w:rPr>
                <w:rFonts w:eastAsiaTheme="majorEastAsia"/>
                <w:color w:val="000000" w:themeColor="text1"/>
                <w:sz w:val="24"/>
                <w:szCs w:val="24"/>
              </w:rPr>
              <w:t>localStorage</w:t>
            </w:r>
            <w:proofErr w:type="spellEnd"/>
            <w:r w:rsidRPr="007A0A7F">
              <w:rPr>
                <w:rFonts w:eastAsiaTheme="majorEastAsia"/>
                <w:color w:val="000000" w:themeColor="text1"/>
                <w:sz w:val="24"/>
                <w:szCs w:val="24"/>
              </w:rPr>
              <w:t xml:space="preserve">), lo que nos ha dado el margen necesario para validar la experiencia de usuario y los flujos gráficos mientras se define la infraestructura definitiva de datos. Asimismo, </w:t>
            </w:r>
            <w:r w:rsidRPr="007A0A7F">
              <w:rPr>
                <w:rFonts w:eastAsiaTheme="majorEastAsia"/>
                <w:color w:val="000000" w:themeColor="text1"/>
                <w:sz w:val="24"/>
                <w:szCs w:val="24"/>
              </w:rPr>
              <w:t>nos enfocamos de</w:t>
            </w:r>
            <w:r w:rsidRPr="007A0A7F">
              <w:rPr>
                <w:rFonts w:eastAsiaTheme="majorEastAsia"/>
                <w:color w:val="000000" w:themeColor="text1"/>
                <w:sz w:val="24"/>
                <w:szCs w:val="24"/>
              </w:rPr>
              <w:t xml:space="preserve"> los fallos de inicio de sesión depurando la validación de credenciales obsoletas y ajustando la configuración del </w:t>
            </w:r>
            <w:proofErr w:type="spellStart"/>
            <w:r w:rsidRPr="007A0A7F">
              <w:rPr>
                <w:rFonts w:eastAsiaTheme="majorEastAsia"/>
                <w:color w:val="000000" w:themeColor="text1"/>
                <w:sz w:val="24"/>
                <w:szCs w:val="24"/>
              </w:rPr>
              <w:t>service</w:t>
            </w:r>
            <w:proofErr w:type="spellEnd"/>
            <w:r w:rsidRPr="007A0A7F">
              <w:rPr>
                <w:rFonts w:eastAsiaTheme="majorEastAsia"/>
                <w:color w:val="000000" w:themeColor="text1"/>
                <w:sz w:val="24"/>
                <w:szCs w:val="24"/>
              </w:rPr>
              <w:t xml:space="preserve"> </w:t>
            </w:r>
            <w:proofErr w:type="spellStart"/>
            <w:r w:rsidRPr="007A0A7F">
              <w:rPr>
                <w:rFonts w:eastAsiaTheme="majorEastAsia"/>
                <w:color w:val="000000" w:themeColor="text1"/>
                <w:sz w:val="24"/>
                <w:szCs w:val="24"/>
              </w:rPr>
              <w:t>worker</w:t>
            </w:r>
            <w:proofErr w:type="spellEnd"/>
            <w:r w:rsidRPr="007A0A7F">
              <w:rPr>
                <w:rFonts w:eastAsiaTheme="majorEastAsia"/>
                <w:color w:val="000000" w:themeColor="text1"/>
                <w:sz w:val="24"/>
                <w:szCs w:val="24"/>
              </w:rPr>
              <w:t xml:space="preserve"> de la PWA para forzar la actualización limpia de los recursos en los dispositivos, documentando todo este procedimiento en el repositorio.   En la misma línea, </w:t>
            </w:r>
            <w:r w:rsidRPr="007A0A7F">
              <w:rPr>
                <w:rFonts w:eastAsiaTheme="majorEastAsia"/>
                <w:color w:val="000000" w:themeColor="text1"/>
                <w:sz w:val="24"/>
                <w:szCs w:val="24"/>
              </w:rPr>
              <w:t xml:space="preserve">se </w:t>
            </w:r>
            <w:r w:rsidRPr="007A0A7F">
              <w:rPr>
                <w:rFonts w:eastAsiaTheme="majorEastAsia"/>
                <w:color w:val="000000" w:themeColor="text1"/>
                <w:sz w:val="24"/>
                <w:szCs w:val="24"/>
              </w:rPr>
              <w:t>estructur</w:t>
            </w:r>
            <w:r w:rsidRPr="007A0A7F">
              <w:rPr>
                <w:rFonts w:eastAsiaTheme="majorEastAsia"/>
                <w:color w:val="000000" w:themeColor="text1"/>
                <w:sz w:val="24"/>
                <w:szCs w:val="24"/>
              </w:rPr>
              <w:t>o</w:t>
            </w:r>
            <w:r w:rsidRPr="007A0A7F">
              <w:rPr>
                <w:rFonts w:eastAsiaTheme="majorEastAsia"/>
                <w:color w:val="000000" w:themeColor="text1"/>
                <w:sz w:val="24"/>
                <w:szCs w:val="24"/>
              </w:rPr>
              <w:t xml:space="preserve"> el componente visual del asistente inteligente para que procese directamente los arreglos de datos del inventario y las transacciones actuales, logrando respuestas dinámicas que facilitarán la transición hacia un </w:t>
            </w:r>
            <w:proofErr w:type="spellStart"/>
            <w:r w:rsidRPr="007A0A7F">
              <w:rPr>
                <w:rFonts w:eastAsiaTheme="majorEastAsia"/>
                <w:color w:val="000000" w:themeColor="text1"/>
                <w:sz w:val="24"/>
                <w:szCs w:val="24"/>
              </w:rPr>
              <w:t>backend</w:t>
            </w:r>
            <w:proofErr w:type="spellEnd"/>
            <w:r w:rsidRPr="007A0A7F">
              <w:rPr>
                <w:rFonts w:eastAsiaTheme="majorEastAsia"/>
                <w:color w:val="000000" w:themeColor="text1"/>
                <w:sz w:val="24"/>
                <w:szCs w:val="24"/>
              </w:rPr>
              <w:t xml:space="preserve"> definitivo sin alterar la vista del usuario. Para mitigar la complicación de realizar testeos con comerciantes en terreno, </w:t>
            </w:r>
            <w:r w:rsidR="007A0A7F" w:rsidRPr="007A0A7F">
              <w:rPr>
                <w:rFonts w:eastAsiaTheme="majorEastAsia"/>
                <w:color w:val="000000" w:themeColor="text1"/>
                <w:sz w:val="24"/>
                <w:szCs w:val="24"/>
              </w:rPr>
              <w:t>se diseñó</w:t>
            </w:r>
            <w:r w:rsidRPr="007A0A7F">
              <w:rPr>
                <w:rFonts w:eastAsiaTheme="majorEastAsia"/>
                <w:color w:val="000000" w:themeColor="text1"/>
                <w:sz w:val="24"/>
                <w:szCs w:val="24"/>
              </w:rPr>
              <w:t xml:space="preserve"> un protocolo de pruebas prácticas guiadas que ejecutamos con cercanos y compañeros, emulando la operación real de una feria (alta de artículos, cobros y lectura de métricas). Finalmente, manten</w:t>
            </w:r>
            <w:r w:rsidR="007A0A7F" w:rsidRPr="007A0A7F">
              <w:rPr>
                <w:rFonts w:eastAsiaTheme="majorEastAsia"/>
                <w:color w:val="000000" w:themeColor="text1"/>
                <w:sz w:val="24"/>
                <w:szCs w:val="24"/>
              </w:rPr>
              <w:t>emos</w:t>
            </w:r>
            <w:r w:rsidRPr="007A0A7F">
              <w:rPr>
                <w:rFonts w:eastAsiaTheme="majorEastAsia"/>
                <w:color w:val="000000" w:themeColor="text1"/>
                <w:sz w:val="24"/>
                <w:szCs w:val="24"/>
              </w:rPr>
              <w:t xml:space="preserve"> una sincronización constante con Daniel a </w:t>
            </w:r>
            <w:r w:rsidRPr="007A0A7F">
              <w:rPr>
                <w:rFonts w:eastAsiaTheme="majorEastAsia"/>
                <w:color w:val="000000" w:themeColor="text1"/>
                <w:sz w:val="24"/>
                <w:szCs w:val="24"/>
              </w:rPr>
              <w:lastRenderedPageBreak/>
              <w:t>través de revisiones rápidas para unificar los contratos de datos y asegurar que cada pantalla quede preparada para consumir los servicios de la API sin fricciones.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F7578FE"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8AFA22E" w14:textId="64EDACEE" w:rsidR="007A0A7F" w:rsidRDefault="007A0A7F" w:rsidP="3D28A338">
            <w:pPr>
              <w:jc w:val="both"/>
              <w:rPr>
                <w:rFonts w:eastAsiaTheme="majorEastAsia"/>
                <w:sz w:val="24"/>
                <w:szCs w:val="24"/>
              </w:rPr>
            </w:pPr>
          </w:p>
          <w:p w14:paraId="75A589DF" w14:textId="66D8F7AE" w:rsidR="004F2A8B" w:rsidRPr="007A0A7F" w:rsidRDefault="007A0A7F" w:rsidP="3D28A338">
            <w:pPr>
              <w:jc w:val="both"/>
              <w:rPr>
                <w:rFonts w:eastAsiaTheme="majorEastAsia"/>
                <w:color w:val="000000" w:themeColor="text1"/>
                <w:sz w:val="24"/>
                <w:szCs w:val="24"/>
              </w:rPr>
            </w:pPr>
            <w:r w:rsidRPr="007A0A7F">
              <w:rPr>
                <w:rFonts w:eastAsiaTheme="majorEastAsia"/>
                <w:color w:val="000000" w:themeColor="text1"/>
                <w:sz w:val="24"/>
                <w:szCs w:val="24"/>
              </w:rPr>
              <w:t xml:space="preserve">Considero que mi desempeño ha sido muy </w:t>
            </w:r>
            <w:r w:rsidRPr="007A0A7F">
              <w:rPr>
                <w:rFonts w:eastAsiaTheme="majorEastAsia"/>
                <w:color w:val="000000" w:themeColor="text1"/>
                <w:sz w:val="24"/>
                <w:szCs w:val="24"/>
              </w:rPr>
              <w:t>bueno</w:t>
            </w:r>
            <w:r w:rsidRPr="007A0A7F">
              <w:rPr>
                <w:rFonts w:eastAsiaTheme="majorEastAsia"/>
                <w:color w:val="000000" w:themeColor="text1"/>
                <w:sz w:val="24"/>
                <w:szCs w:val="24"/>
              </w:rPr>
              <w:t xml:space="preserve"> en todo lo referente a la construcción de la interfaz y la experiencia de usuario (UX/UI), logrando materializar los requerimientos en una plataforma intuitiva y completamente adaptable a diferentes pantallas. Entre los aspectos que más destaco de mi labor se encuentra la aplicación rigurosa de un diseño enfocado en personas sin experiencia tecnológica, priorizando una interfaz móvil sencilla con zonas táctiles amplias, contrastes adecuados, avisos visuales de stock y un lenguaje accesible. Asimismo, estructuré el código en </w:t>
            </w:r>
            <w:proofErr w:type="spellStart"/>
            <w:r w:rsidRPr="007A0A7F">
              <w:rPr>
                <w:rFonts w:eastAsiaTheme="majorEastAsia"/>
                <w:color w:val="000000" w:themeColor="text1"/>
                <w:sz w:val="24"/>
                <w:szCs w:val="24"/>
              </w:rPr>
              <w:t>React</w:t>
            </w:r>
            <w:proofErr w:type="spellEnd"/>
            <w:r w:rsidRPr="007A0A7F">
              <w:rPr>
                <w:rFonts w:eastAsiaTheme="majorEastAsia"/>
                <w:color w:val="000000" w:themeColor="text1"/>
                <w:sz w:val="24"/>
                <w:szCs w:val="24"/>
              </w:rPr>
              <w:t xml:space="preserve"> bajo una arquitectura modular muy limpia, organizando los componentes con sus respectivas carpetas y estilos independientes, lo que aportó gran orden al proyecto. A esto se suma el valor agregado de haber convertido la aplicación en una PWA instalable de forma nativa en dispositivos y haber integrado los módulos de exportación de reportes en formatos PDF y CSV, además de demostrar una alta resiliencia y adaptabilidad al reaccionar con rapidez ante la salida de un compañero para asegurar los tiempos de entrega de la interfaz.   Por otro lado, reconozco áreas claras de mejora y crecimiento profesional de cara al futuro. En primer lugar, necesito profundizar mis competencias en el consumo de </w:t>
            </w:r>
            <w:proofErr w:type="spellStart"/>
            <w:r w:rsidRPr="007A0A7F">
              <w:rPr>
                <w:rFonts w:eastAsiaTheme="majorEastAsia"/>
                <w:color w:val="000000" w:themeColor="text1"/>
                <w:sz w:val="24"/>
                <w:szCs w:val="24"/>
              </w:rPr>
              <w:t>APIs</w:t>
            </w:r>
            <w:proofErr w:type="spellEnd"/>
            <w:r w:rsidRPr="007A0A7F">
              <w:rPr>
                <w:rFonts w:eastAsiaTheme="majorEastAsia"/>
                <w:color w:val="000000" w:themeColor="text1"/>
                <w:sz w:val="24"/>
                <w:szCs w:val="24"/>
              </w:rPr>
              <w:t xml:space="preserve"> asíncronas, dominando con mayor soltura las solicitudes HTTP, la gestión de estados de carga (</w:t>
            </w:r>
            <w:proofErr w:type="spellStart"/>
            <w:r w:rsidRPr="007A0A7F">
              <w:rPr>
                <w:rFonts w:eastAsiaTheme="majorEastAsia"/>
                <w:color w:val="000000" w:themeColor="text1"/>
                <w:sz w:val="24"/>
                <w:szCs w:val="24"/>
              </w:rPr>
              <w:t>loading</w:t>
            </w:r>
            <w:proofErr w:type="spellEnd"/>
            <w:r w:rsidRPr="007A0A7F">
              <w:rPr>
                <w:rFonts w:eastAsiaTheme="majorEastAsia"/>
                <w:color w:val="000000" w:themeColor="text1"/>
                <w:sz w:val="24"/>
                <w:szCs w:val="24"/>
              </w:rPr>
              <w:t xml:space="preserve"> </w:t>
            </w:r>
            <w:proofErr w:type="spellStart"/>
            <w:r w:rsidRPr="007A0A7F">
              <w:rPr>
                <w:rFonts w:eastAsiaTheme="majorEastAsia"/>
                <w:color w:val="000000" w:themeColor="text1"/>
                <w:sz w:val="24"/>
                <w:szCs w:val="24"/>
              </w:rPr>
              <w:t>states</w:t>
            </w:r>
            <w:proofErr w:type="spellEnd"/>
            <w:r w:rsidRPr="007A0A7F">
              <w:rPr>
                <w:rFonts w:eastAsiaTheme="majorEastAsia"/>
                <w:color w:val="000000" w:themeColor="text1"/>
                <w:sz w:val="24"/>
                <w:szCs w:val="24"/>
              </w:rPr>
              <w:t xml:space="preserve">) y la prevención de fallos al conectar el </w:t>
            </w:r>
            <w:proofErr w:type="spellStart"/>
            <w:r w:rsidRPr="007A0A7F">
              <w:rPr>
                <w:rFonts w:eastAsiaTheme="majorEastAsia"/>
                <w:color w:val="000000" w:themeColor="text1"/>
                <w:sz w:val="24"/>
                <w:szCs w:val="24"/>
              </w:rPr>
              <w:t>frontend</w:t>
            </w:r>
            <w:proofErr w:type="spellEnd"/>
            <w:r w:rsidRPr="007A0A7F">
              <w:rPr>
                <w:rFonts w:eastAsiaTheme="majorEastAsia"/>
                <w:color w:val="000000" w:themeColor="text1"/>
                <w:sz w:val="24"/>
                <w:szCs w:val="24"/>
              </w:rPr>
              <w:t xml:space="preserve"> con un entorno de servidor remoto. Asimismo, es fundamental avanzar hacia la automatización incorporando pruebas unitarias y de integración visual mediante herramientas como </w:t>
            </w:r>
            <w:proofErr w:type="spellStart"/>
            <w:r w:rsidRPr="007A0A7F">
              <w:rPr>
                <w:rFonts w:eastAsiaTheme="majorEastAsia"/>
                <w:color w:val="000000" w:themeColor="text1"/>
                <w:sz w:val="24"/>
                <w:szCs w:val="24"/>
              </w:rPr>
              <w:t>Vitest</w:t>
            </w:r>
            <w:proofErr w:type="spellEnd"/>
            <w:r w:rsidRPr="007A0A7F">
              <w:rPr>
                <w:rFonts w:eastAsiaTheme="majorEastAsia"/>
                <w:color w:val="000000" w:themeColor="text1"/>
                <w:sz w:val="24"/>
                <w:szCs w:val="24"/>
              </w:rPr>
              <w:t xml:space="preserve"> o </w:t>
            </w:r>
            <w:proofErr w:type="spellStart"/>
            <w:r w:rsidRPr="007A0A7F">
              <w:rPr>
                <w:rFonts w:eastAsiaTheme="majorEastAsia"/>
                <w:color w:val="000000" w:themeColor="text1"/>
                <w:sz w:val="24"/>
                <w:szCs w:val="24"/>
              </w:rPr>
              <w:t>React</w:t>
            </w:r>
            <w:proofErr w:type="spellEnd"/>
            <w:r w:rsidRPr="007A0A7F">
              <w:rPr>
                <w:rFonts w:eastAsiaTheme="majorEastAsia"/>
                <w:color w:val="000000" w:themeColor="text1"/>
                <w:sz w:val="24"/>
                <w:szCs w:val="24"/>
              </w:rPr>
              <w:t xml:space="preserve"> </w:t>
            </w:r>
            <w:proofErr w:type="spellStart"/>
            <w:r w:rsidRPr="007A0A7F">
              <w:rPr>
                <w:rFonts w:eastAsiaTheme="majorEastAsia"/>
                <w:color w:val="000000" w:themeColor="text1"/>
                <w:sz w:val="24"/>
                <w:szCs w:val="24"/>
              </w:rPr>
              <w:t>Testing</w:t>
            </w:r>
            <w:proofErr w:type="spellEnd"/>
            <w:r w:rsidRPr="007A0A7F">
              <w:rPr>
                <w:rFonts w:eastAsiaTheme="majorEastAsia"/>
                <w:color w:val="000000" w:themeColor="text1"/>
                <w:sz w:val="24"/>
                <w:szCs w:val="24"/>
              </w:rPr>
              <w:t xml:space="preserve"> Library, reduciendo la dependencia actual de los testeos puramente manuales. Finalmente, debo perfeccionar la estimación y control de los plazos al momento de maquetar componentes de gran complejidad técnica, como los paneles de gráficos interactivos, para prevenir acumulaciones de trabajo en los cierres de iteración.</w:t>
            </w: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157850F8"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43C6EFF8" w14:textId="41F0C793" w:rsidR="007A0A7F" w:rsidRDefault="007A0A7F" w:rsidP="3D28A338">
            <w:pPr>
              <w:jc w:val="both"/>
              <w:rPr>
                <w:rFonts w:eastAsiaTheme="majorEastAsia"/>
                <w:sz w:val="24"/>
                <w:szCs w:val="24"/>
              </w:rPr>
            </w:pPr>
          </w:p>
          <w:p w14:paraId="01E61CA1" w14:textId="2174F437" w:rsidR="004F2A8B" w:rsidRPr="00F74E89" w:rsidRDefault="00F74E89" w:rsidP="3D28A338">
            <w:pPr>
              <w:jc w:val="both"/>
              <w:rPr>
                <w:rFonts w:eastAsiaTheme="majorEastAsia"/>
                <w:color w:val="000000" w:themeColor="text1"/>
                <w:sz w:val="24"/>
                <w:szCs w:val="24"/>
              </w:rPr>
            </w:pPr>
            <w:r w:rsidRPr="00F74E89">
              <w:rPr>
                <w:rFonts w:eastAsiaTheme="majorEastAsia"/>
                <w:color w:val="000000" w:themeColor="text1"/>
                <w:sz w:val="24"/>
                <w:szCs w:val="24"/>
              </w:rPr>
              <w:t>Respecto a mis inquietudes personales sobre el rumbo del proyecto, me preocupa determinar cómo asegurar una transición fluida en la interfaz para que el usuario final no perciba tiempos de espera o lentitud una vez que migremos el almacenamiento local (</w:t>
            </w:r>
            <w:proofErr w:type="spellStart"/>
            <w:r w:rsidRPr="00F74E89">
              <w:rPr>
                <w:rFonts w:eastAsiaTheme="majorEastAsia"/>
                <w:color w:val="000000" w:themeColor="text1"/>
                <w:sz w:val="24"/>
                <w:szCs w:val="24"/>
              </w:rPr>
              <w:t>localStorage</w:t>
            </w:r>
            <w:proofErr w:type="spellEnd"/>
            <w:r w:rsidRPr="00F74E89">
              <w:rPr>
                <w:rFonts w:eastAsiaTheme="majorEastAsia"/>
                <w:color w:val="000000" w:themeColor="text1"/>
                <w:sz w:val="24"/>
                <w:szCs w:val="24"/>
              </w:rPr>
              <w:t xml:space="preserve">) hacia llamadas basadas en una base de datos en la nube. Adicionalmente, me cuestiono si la actual distribución de navegación y el despliegue de los </w:t>
            </w:r>
            <w:proofErr w:type="spellStart"/>
            <w:r w:rsidRPr="00F74E89">
              <w:rPr>
                <w:rFonts w:eastAsiaTheme="majorEastAsia"/>
                <w:color w:val="000000" w:themeColor="text1"/>
                <w:sz w:val="24"/>
                <w:szCs w:val="24"/>
              </w:rPr>
              <w:t>dashboards</w:t>
            </w:r>
            <w:proofErr w:type="spellEnd"/>
            <w:r w:rsidRPr="00F74E89">
              <w:rPr>
                <w:rFonts w:eastAsiaTheme="majorEastAsia"/>
                <w:color w:val="000000" w:themeColor="text1"/>
                <w:sz w:val="24"/>
                <w:szCs w:val="24"/>
              </w:rPr>
              <w:t xml:space="preserve"> cumplen plenamente con lo esperado para la evaluación final, o si </w:t>
            </w:r>
            <w:r w:rsidRPr="00F74E89">
              <w:rPr>
                <w:rFonts w:eastAsiaTheme="majorEastAsia"/>
                <w:color w:val="000000" w:themeColor="text1"/>
                <w:sz w:val="24"/>
                <w:szCs w:val="24"/>
              </w:rPr>
              <w:t>resultase</w:t>
            </w:r>
            <w:r w:rsidRPr="00F74E89">
              <w:rPr>
                <w:rFonts w:eastAsiaTheme="majorEastAsia"/>
                <w:color w:val="000000" w:themeColor="text1"/>
                <w:sz w:val="24"/>
                <w:szCs w:val="24"/>
              </w:rPr>
              <w:t xml:space="preserve"> más conveniente simplificar aún más la densidad de la información en pantallas de dispositivos muy pequeños.   De cara a la tutoría con el docente, surgen tres consultas centrales: considerando que el equipo se redujo a solo dos integrantes, ¿se considera una opción válida respaldar </w:t>
            </w:r>
            <w:r w:rsidRPr="00F74E89">
              <w:rPr>
                <w:rFonts w:eastAsiaTheme="majorEastAsia"/>
                <w:color w:val="000000" w:themeColor="text1"/>
                <w:sz w:val="24"/>
                <w:szCs w:val="24"/>
              </w:rPr>
              <w:lastRenderedPageBreak/>
              <w:t xml:space="preserve">la persistencia de los datos mediante un servicio administrado tipo </w:t>
            </w:r>
            <w:proofErr w:type="spellStart"/>
            <w:r w:rsidRPr="00F74E89">
              <w:rPr>
                <w:rFonts w:eastAsiaTheme="majorEastAsia"/>
                <w:color w:val="000000" w:themeColor="text1"/>
                <w:sz w:val="24"/>
                <w:szCs w:val="24"/>
              </w:rPr>
              <w:t>BaaS</w:t>
            </w:r>
            <w:proofErr w:type="spellEnd"/>
            <w:r w:rsidRPr="00F74E89">
              <w:rPr>
                <w:rFonts w:eastAsiaTheme="majorEastAsia"/>
                <w:color w:val="000000" w:themeColor="text1"/>
                <w:sz w:val="24"/>
                <w:szCs w:val="24"/>
              </w:rPr>
              <w:t xml:space="preserve"> (como </w:t>
            </w:r>
            <w:proofErr w:type="spellStart"/>
            <w:r w:rsidRPr="00F74E89">
              <w:rPr>
                <w:rFonts w:eastAsiaTheme="majorEastAsia"/>
                <w:color w:val="000000" w:themeColor="text1"/>
                <w:sz w:val="24"/>
                <w:szCs w:val="24"/>
              </w:rPr>
              <w:t>Firebase</w:t>
            </w:r>
            <w:proofErr w:type="spellEnd"/>
            <w:r w:rsidRPr="00F74E89">
              <w:rPr>
                <w:rFonts w:eastAsiaTheme="majorEastAsia"/>
                <w:color w:val="000000" w:themeColor="text1"/>
                <w:sz w:val="24"/>
                <w:szCs w:val="24"/>
              </w:rPr>
              <w:t xml:space="preserve"> o </w:t>
            </w:r>
            <w:proofErr w:type="spellStart"/>
            <w:r w:rsidRPr="00F74E89">
              <w:rPr>
                <w:rFonts w:eastAsiaTheme="majorEastAsia"/>
                <w:color w:val="000000" w:themeColor="text1"/>
                <w:sz w:val="24"/>
                <w:szCs w:val="24"/>
              </w:rPr>
              <w:t>Supabase</w:t>
            </w:r>
            <w:proofErr w:type="spellEnd"/>
            <w:r w:rsidRPr="00F74E89">
              <w:rPr>
                <w:rFonts w:eastAsiaTheme="majorEastAsia"/>
                <w:color w:val="000000" w:themeColor="text1"/>
                <w:sz w:val="24"/>
                <w:szCs w:val="24"/>
              </w:rPr>
              <w:t xml:space="preserve">) para garantizar la conectividad del </w:t>
            </w:r>
            <w:proofErr w:type="spellStart"/>
            <w:r w:rsidRPr="00F74E89">
              <w:rPr>
                <w:rFonts w:eastAsiaTheme="majorEastAsia"/>
                <w:color w:val="000000" w:themeColor="text1"/>
                <w:sz w:val="24"/>
                <w:szCs w:val="24"/>
              </w:rPr>
              <w:t>frontend</w:t>
            </w:r>
            <w:proofErr w:type="spellEnd"/>
            <w:r w:rsidRPr="00F74E89">
              <w:rPr>
                <w:rFonts w:eastAsiaTheme="majorEastAsia"/>
                <w:color w:val="000000" w:themeColor="text1"/>
                <w:sz w:val="24"/>
                <w:szCs w:val="24"/>
              </w:rPr>
              <w:t xml:space="preserve"> en el tiempo que resta? Asimismo, me interesa saber cuáles serán los criterios o dimensiones específicas de la experiencia de usuario (UX/UI) y del enfoque </w:t>
            </w:r>
            <w:proofErr w:type="spellStart"/>
            <w:r w:rsidRPr="00F74E89">
              <w:rPr>
                <w:rFonts w:eastAsiaTheme="majorEastAsia"/>
                <w:color w:val="000000" w:themeColor="text1"/>
                <w:sz w:val="24"/>
                <w:szCs w:val="24"/>
              </w:rPr>
              <w:t>mobile-first</w:t>
            </w:r>
            <w:proofErr w:type="spellEnd"/>
            <w:r w:rsidRPr="00F74E89">
              <w:rPr>
                <w:rFonts w:eastAsiaTheme="majorEastAsia"/>
                <w:color w:val="000000" w:themeColor="text1"/>
                <w:sz w:val="24"/>
                <w:szCs w:val="24"/>
              </w:rPr>
              <w:t xml:space="preserve"> a los que se les dará mayor peso durante la demostración en vivo de la entrega final. Finalmente, consulto si para la certificación de la usabilidad es aceptable avalar los resultados a partir de testeos guiados apoyados por un formulario de retroalimentación con usuarios simulados.   Por último, en cuanto al intercambio con mis pares, me gustaría conocer qué metodologías, patrones o librerías específicas han implementado en el desarrollo </w:t>
            </w:r>
            <w:proofErr w:type="spellStart"/>
            <w:r w:rsidRPr="00F74E89">
              <w:rPr>
                <w:rFonts w:eastAsiaTheme="majorEastAsia"/>
                <w:color w:val="000000" w:themeColor="text1"/>
                <w:sz w:val="24"/>
                <w:szCs w:val="24"/>
              </w:rPr>
              <w:t>frontend</w:t>
            </w:r>
            <w:proofErr w:type="spellEnd"/>
            <w:r w:rsidRPr="00F74E89">
              <w:rPr>
                <w:rFonts w:eastAsiaTheme="majorEastAsia"/>
                <w:color w:val="000000" w:themeColor="text1"/>
                <w:sz w:val="24"/>
                <w:szCs w:val="24"/>
              </w:rPr>
              <w:t xml:space="preserve"> para gestionar el almacenamiento temporal de manera eficiente cuando la aplicación pierde conectividad a internet en un entorno real.</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1EC99C80"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785AF05" w14:textId="1E982876" w:rsidR="00F74E89" w:rsidRDefault="00F74E89" w:rsidP="3D28A338">
            <w:pPr>
              <w:jc w:val="both"/>
              <w:rPr>
                <w:rFonts w:eastAsiaTheme="majorEastAsia"/>
                <w:sz w:val="24"/>
                <w:szCs w:val="24"/>
              </w:rPr>
            </w:pPr>
          </w:p>
          <w:p w14:paraId="1A2CAEF5" w14:textId="77777777" w:rsidR="00F74E89" w:rsidRPr="00F74E89" w:rsidRDefault="00F74E89" w:rsidP="3D28A338">
            <w:pPr>
              <w:jc w:val="both"/>
              <w:rPr>
                <w:rFonts w:eastAsiaTheme="majorEastAsia"/>
                <w:color w:val="000000" w:themeColor="text1"/>
                <w:sz w:val="24"/>
                <w:szCs w:val="24"/>
              </w:rPr>
            </w:pPr>
            <w:r w:rsidRPr="00F74E89">
              <w:rPr>
                <w:rFonts w:eastAsiaTheme="majorEastAsia"/>
                <w:color w:val="000000" w:themeColor="text1"/>
                <w:sz w:val="24"/>
                <w:szCs w:val="24"/>
              </w:rPr>
              <w:t xml:space="preserve">Sí. Tras la salida de Kevin Godoy, las actividades originalmente asignadas al área de </w:t>
            </w:r>
            <w:proofErr w:type="spellStart"/>
            <w:r w:rsidRPr="00F74E89">
              <w:rPr>
                <w:rFonts w:eastAsiaTheme="majorEastAsia"/>
                <w:color w:val="000000" w:themeColor="text1"/>
                <w:sz w:val="24"/>
                <w:szCs w:val="24"/>
              </w:rPr>
              <w:t>backend</w:t>
            </w:r>
            <w:proofErr w:type="spellEnd"/>
            <w:r w:rsidRPr="00F74E89">
              <w:rPr>
                <w:rFonts w:eastAsiaTheme="majorEastAsia"/>
                <w:color w:val="000000" w:themeColor="text1"/>
                <w:sz w:val="24"/>
                <w:szCs w:val="24"/>
              </w:rPr>
              <w:t xml:space="preserve"> debieron redistribuirse formalmente entre los dos miembros restantes:   </w:t>
            </w:r>
          </w:p>
          <w:p w14:paraId="4F3118C0" w14:textId="77777777" w:rsidR="00F74E89" w:rsidRPr="00F74E89" w:rsidRDefault="00F74E89" w:rsidP="00F74E89">
            <w:pPr>
              <w:pStyle w:val="Prrafodelista"/>
              <w:numPr>
                <w:ilvl w:val="0"/>
                <w:numId w:val="42"/>
              </w:numPr>
              <w:jc w:val="both"/>
              <w:rPr>
                <w:rFonts w:eastAsiaTheme="majorEastAsia"/>
                <w:color w:val="000000" w:themeColor="text1"/>
                <w:sz w:val="24"/>
                <w:szCs w:val="24"/>
              </w:rPr>
            </w:pPr>
            <w:r w:rsidRPr="00F74E89">
              <w:rPr>
                <w:rFonts w:eastAsiaTheme="majorEastAsia"/>
                <w:color w:val="000000" w:themeColor="text1"/>
                <w:sz w:val="24"/>
                <w:szCs w:val="24"/>
              </w:rPr>
              <w:t>Redistribución de roles y actividades:</w:t>
            </w:r>
          </w:p>
          <w:p w14:paraId="17D2EA8B" w14:textId="77777777" w:rsidR="00F74E89" w:rsidRPr="00F74E89" w:rsidRDefault="00F74E89" w:rsidP="00F74E89">
            <w:pPr>
              <w:jc w:val="both"/>
              <w:rPr>
                <w:rFonts w:eastAsiaTheme="majorEastAsia"/>
                <w:color w:val="000000" w:themeColor="text1"/>
                <w:sz w:val="24"/>
                <w:szCs w:val="24"/>
              </w:rPr>
            </w:pPr>
            <w:r w:rsidRPr="00F74E89">
              <w:rPr>
                <w:rFonts w:eastAsiaTheme="majorEastAsia"/>
                <w:color w:val="000000" w:themeColor="text1"/>
                <w:sz w:val="24"/>
                <w:szCs w:val="24"/>
              </w:rPr>
              <w:t xml:space="preserve">Esteban Guajardo (Mi rol - </w:t>
            </w:r>
            <w:proofErr w:type="spellStart"/>
            <w:r w:rsidRPr="00F74E89">
              <w:rPr>
                <w:rFonts w:eastAsiaTheme="majorEastAsia"/>
                <w:color w:val="000000" w:themeColor="text1"/>
                <w:sz w:val="24"/>
                <w:szCs w:val="24"/>
              </w:rPr>
              <w:t>Frontend</w:t>
            </w:r>
            <w:proofErr w:type="spellEnd"/>
            <w:r w:rsidRPr="00F74E89">
              <w:rPr>
                <w:rFonts w:eastAsiaTheme="majorEastAsia"/>
                <w:color w:val="000000" w:themeColor="text1"/>
                <w:sz w:val="24"/>
                <w:szCs w:val="24"/>
              </w:rPr>
              <w:t>, UX/UI &amp; Usabilidad)</w:t>
            </w:r>
          </w:p>
          <w:p w14:paraId="6A41EDA9" w14:textId="77777777" w:rsidR="00F74E89" w:rsidRPr="00F74E89" w:rsidRDefault="00F74E89" w:rsidP="00F74E89">
            <w:pPr>
              <w:pStyle w:val="Prrafodelista"/>
              <w:numPr>
                <w:ilvl w:val="0"/>
                <w:numId w:val="42"/>
              </w:numPr>
              <w:jc w:val="both"/>
              <w:rPr>
                <w:rFonts w:eastAsiaTheme="majorEastAsia"/>
                <w:color w:val="000000" w:themeColor="text1"/>
                <w:sz w:val="24"/>
                <w:szCs w:val="24"/>
              </w:rPr>
            </w:pPr>
            <w:r w:rsidRPr="00F74E89">
              <w:rPr>
                <w:rFonts w:eastAsiaTheme="majorEastAsia"/>
                <w:color w:val="000000" w:themeColor="text1"/>
                <w:sz w:val="24"/>
                <w:szCs w:val="24"/>
              </w:rPr>
              <w:t>Ajustes finales de interfaz, maquetación de estados de carga (</w:t>
            </w:r>
            <w:proofErr w:type="spellStart"/>
            <w:r w:rsidRPr="00F74E89">
              <w:rPr>
                <w:rFonts w:eastAsiaTheme="majorEastAsia"/>
                <w:color w:val="000000" w:themeColor="text1"/>
                <w:sz w:val="24"/>
                <w:szCs w:val="24"/>
              </w:rPr>
              <w:t>spinners</w:t>
            </w:r>
            <w:proofErr w:type="spellEnd"/>
            <w:r w:rsidRPr="00F74E89">
              <w:rPr>
                <w:rFonts w:eastAsiaTheme="majorEastAsia"/>
                <w:color w:val="000000" w:themeColor="text1"/>
                <w:sz w:val="24"/>
                <w:szCs w:val="24"/>
              </w:rPr>
              <w:t>/</w:t>
            </w:r>
            <w:proofErr w:type="spellStart"/>
            <w:r w:rsidRPr="00F74E89">
              <w:rPr>
                <w:rFonts w:eastAsiaTheme="majorEastAsia"/>
                <w:color w:val="000000" w:themeColor="text1"/>
                <w:sz w:val="24"/>
                <w:szCs w:val="24"/>
              </w:rPr>
              <w:t>skeletons</w:t>
            </w:r>
            <w:proofErr w:type="spellEnd"/>
            <w:r w:rsidRPr="00F74E89">
              <w:rPr>
                <w:rFonts w:eastAsiaTheme="majorEastAsia"/>
                <w:color w:val="000000" w:themeColor="text1"/>
                <w:sz w:val="24"/>
                <w:szCs w:val="24"/>
              </w:rPr>
              <w:t xml:space="preserve">) y mensajes de error visuales.   </w:t>
            </w:r>
          </w:p>
          <w:p w14:paraId="115826B6" w14:textId="77777777" w:rsidR="00F74E89" w:rsidRPr="00F74E89" w:rsidRDefault="00F74E89" w:rsidP="00F74E89">
            <w:pPr>
              <w:pStyle w:val="Prrafodelista"/>
              <w:numPr>
                <w:ilvl w:val="0"/>
                <w:numId w:val="42"/>
              </w:numPr>
              <w:jc w:val="both"/>
              <w:rPr>
                <w:rFonts w:eastAsiaTheme="majorEastAsia"/>
                <w:color w:val="000000" w:themeColor="text1"/>
                <w:sz w:val="24"/>
                <w:szCs w:val="24"/>
              </w:rPr>
            </w:pPr>
            <w:r w:rsidRPr="00F74E89">
              <w:rPr>
                <w:rFonts w:eastAsiaTheme="majorEastAsia"/>
                <w:color w:val="000000" w:themeColor="text1"/>
                <w:sz w:val="24"/>
                <w:szCs w:val="24"/>
              </w:rPr>
              <w:t xml:space="preserve">Conexión de las pantallas de </w:t>
            </w:r>
            <w:proofErr w:type="spellStart"/>
            <w:r w:rsidRPr="00F74E89">
              <w:rPr>
                <w:rFonts w:eastAsiaTheme="majorEastAsia"/>
                <w:color w:val="000000" w:themeColor="text1"/>
                <w:sz w:val="24"/>
                <w:szCs w:val="24"/>
              </w:rPr>
              <w:t>React</w:t>
            </w:r>
            <w:proofErr w:type="spellEnd"/>
            <w:r w:rsidRPr="00F74E89">
              <w:rPr>
                <w:rFonts w:eastAsiaTheme="majorEastAsia"/>
                <w:color w:val="000000" w:themeColor="text1"/>
                <w:sz w:val="24"/>
                <w:szCs w:val="24"/>
              </w:rPr>
              <w:t xml:space="preserve"> con la API/Base de datos que entregue el </w:t>
            </w:r>
            <w:proofErr w:type="spellStart"/>
            <w:r w:rsidRPr="00F74E89">
              <w:rPr>
                <w:rFonts w:eastAsiaTheme="majorEastAsia"/>
                <w:color w:val="000000" w:themeColor="text1"/>
                <w:sz w:val="24"/>
                <w:szCs w:val="24"/>
              </w:rPr>
              <w:t>backend</w:t>
            </w:r>
            <w:proofErr w:type="spellEnd"/>
            <w:r w:rsidRPr="00F74E89">
              <w:rPr>
                <w:rFonts w:eastAsiaTheme="majorEastAsia"/>
                <w:color w:val="000000" w:themeColor="text1"/>
                <w:sz w:val="24"/>
                <w:szCs w:val="24"/>
              </w:rPr>
              <w:t>.</w:t>
            </w:r>
          </w:p>
          <w:p w14:paraId="3F1B21AE" w14:textId="77777777" w:rsidR="00F74E89" w:rsidRPr="00F74E89" w:rsidRDefault="00F74E89" w:rsidP="00F74E89">
            <w:pPr>
              <w:pStyle w:val="Prrafodelista"/>
              <w:numPr>
                <w:ilvl w:val="0"/>
                <w:numId w:val="42"/>
              </w:numPr>
              <w:jc w:val="both"/>
              <w:rPr>
                <w:rFonts w:eastAsiaTheme="majorEastAsia"/>
                <w:color w:val="000000" w:themeColor="text1"/>
                <w:sz w:val="24"/>
                <w:szCs w:val="24"/>
              </w:rPr>
            </w:pPr>
            <w:r w:rsidRPr="00F74E89">
              <w:rPr>
                <w:rFonts w:eastAsiaTheme="majorEastAsia"/>
                <w:color w:val="000000" w:themeColor="text1"/>
                <w:sz w:val="24"/>
                <w:szCs w:val="24"/>
              </w:rPr>
              <w:t xml:space="preserve">Conducción de las pruebas de usabilidad con usuarios simulados y elaboración del Manual de Usuario final del sistema.   </w:t>
            </w:r>
          </w:p>
          <w:p w14:paraId="0257B07D" w14:textId="77777777" w:rsidR="00F74E89" w:rsidRPr="00F74E89" w:rsidRDefault="00F74E89" w:rsidP="00F74E89">
            <w:pPr>
              <w:jc w:val="both"/>
              <w:rPr>
                <w:rFonts w:eastAsiaTheme="majorEastAsia"/>
                <w:color w:val="000000" w:themeColor="text1"/>
                <w:sz w:val="24"/>
                <w:szCs w:val="24"/>
              </w:rPr>
            </w:pPr>
            <w:r w:rsidRPr="00F74E89">
              <w:rPr>
                <w:rFonts w:eastAsiaTheme="majorEastAsia"/>
                <w:color w:val="000000" w:themeColor="text1"/>
                <w:sz w:val="24"/>
                <w:szCs w:val="24"/>
              </w:rPr>
              <w:t xml:space="preserve">Daniel Troncoso (Líder Técnico, </w:t>
            </w:r>
            <w:proofErr w:type="spellStart"/>
            <w:r w:rsidRPr="00F74E89">
              <w:rPr>
                <w:rFonts w:eastAsiaTheme="majorEastAsia"/>
                <w:color w:val="000000" w:themeColor="text1"/>
                <w:sz w:val="24"/>
                <w:szCs w:val="24"/>
              </w:rPr>
              <w:t>Backend</w:t>
            </w:r>
            <w:proofErr w:type="spellEnd"/>
            <w:r w:rsidRPr="00F74E89">
              <w:rPr>
                <w:rFonts w:eastAsiaTheme="majorEastAsia"/>
                <w:color w:val="000000" w:themeColor="text1"/>
                <w:sz w:val="24"/>
                <w:szCs w:val="24"/>
              </w:rPr>
              <w:t xml:space="preserve"> e IA):</w:t>
            </w:r>
          </w:p>
          <w:p w14:paraId="6C99009C" w14:textId="77777777" w:rsidR="00F74E89" w:rsidRPr="00F74E89" w:rsidRDefault="00F74E89" w:rsidP="00F74E89">
            <w:pPr>
              <w:pStyle w:val="Prrafodelista"/>
              <w:numPr>
                <w:ilvl w:val="0"/>
                <w:numId w:val="42"/>
              </w:numPr>
              <w:jc w:val="both"/>
              <w:rPr>
                <w:rFonts w:eastAsiaTheme="majorEastAsia"/>
                <w:color w:val="000000" w:themeColor="text1"/>
                <w:sz w:val="24"/>
                <w:szCs w:val="24"/>
              </w:rPr>
            </w:pPr>
            <w:r w:rsidRPr="00F74E89">
              <w:rPr>
                <w:rFonts w:eastAsiaTheme="majorEastAsia"/>
                <w:color w:val="000000" w:themeColor="text1"/>
                <w:sz w:val="24"/>
                <w:szCs w:val="24"/>
              </w:rPr>
              <w:t xml:space="preserve">Diseño del modelo de datos simplificado (diagrama entidad-relación) y selección de la tecnología de </w:t>
            </w:r>
            <w:proofErr w:type="spellStart"/>
            <w:r w:rsidRPr="00F74E89">
              <w:rPr>
                <w:rFonts w:eastAsiaTheme="majorEastAsia"/>
                <w:color w:val="000000" w:themeColor="text1"/>
                <w:sz w:val="24"/>
                <w:szCs w:val="24"/>
              </w:rPr>
              <w:t>backend</w:t>
            </w:r>
            <w:proofErr w:type="spellEnd"/>
            <w:r w:rsidRPr="00F74E89">
              <w:rPr>
                <w:rFonts w:eastAsiaTheme="majorEastAsia"/>
                <w:color w:val="000000" w:themeColor="text1"/>
                <w:sz w:val="24"/>
                <w:szCs w:val="24"/>
              </w:rPr>
              <w:t>/</w:t>
            </w:r>
            <w:proofErr w:type="spellStart"/>
            <w:r w:rsidRPr="00F74E89">
              <w:rPr>
                <w:rFonts w:eastAsiaTheme="majorEastAsia"/>
                <w:color w:val="000000" w:themeColor="text1"/>
                <w:sz w:val="24"/>
                <w:szCs w:val="24"/>
              </w:rPr>
              <w:t>BaaS</w:t>
            </w:r>
            <w:proofErr w:type="spellEnd"/>
            <w:r w:rsidRPr="00F74E89">
              <w:rPr>
                <w:rFonts w:eastAsiaTheme="majorEastAsia"/>
                <w:color w:val="000000" w:themeColor="text1"/>
                <w:sz w:val="24"/>
                <w:szCs w:val="24"/>
              </w:rPr>
              <w:t xml:space="preserve">.   </w:t>
            </w:r>
          </w:p>
          <w:p w14:paraId="14A13BC0" w14:textId="77777777" w:rsidR="00F74E89" w:rsidRPr="00F74E89" w:rsidRDefault="00F74E89" w:rsidP="00F74E89">
            <w:pPr>
              <w:pStyle w:val="Prrafodelista"/>
              <w:numPr>
                <w:ilvl w:val="0"/>
                <w:numId w:val="42"/>
              </w:numPr>
              <w:jc w:val="both"/>
              <w:rPr>
                <w:rFonts w:eastAsiaTheme="majorEastAsia"/>
                <w:color w:val="000000" w:themeColor="text1"/>
                <w:sz w:val="24"/>
                <w:szCs w:val="24"/>
              </w:rPr>
            </w:pPr>
            <w:r w:rsidRPr="00F74E89">
              <w:rPr>
                <w:rFonts w:eastAsiaTheme="majorEastAsia"/>
                <w:color w:val="000000" w:themeColor="text1"/>
                <w:sz w:val="24"/>
                <w:szCs w:val="24"/>
              </w:rPr>
              <w:t xml:space="preserve">Desarrollo de </w:t>
            </w:r>
            <w:proofErr w:type="spellStart"/>
            <w:r w:rsidRPr="00F74E89">
              <w:rPr>
                <w:rFonts w:eastAsiaTheme="majorEastAsia"/>
                <w:color w:val="000000" w:themeColor="text1"/>
                <w:sz w:val="24"/>
                <w:szCs w:val="24"/>
              </w:rPr>
              <w:t>endpoints</w:t>
            </w:r>
            <w:proofErr w:type="spellEnd"/>
            <w:r w:rsidRPr="00F74E89">
              <w:rPr>
                <w:rFonts w:eastAsiaTheme="majorEastAsia"/>
                <w:color w:val="000000" w:themeColor="text1"/>
                <w:sz w:val="24"/>
                <w:szCs w:val="24"/>
              </w:rPr>
              <w:t xml:space="preserve"> para la autenticación segura y persistencia de inventario, ventas y métricas de </w:t>
            </w:r>
            <w:proofErr w:type="spellStart"/>
            <w:r w:rsidRPr="00F74E89">
              <w:rPr>
                <w:rFonts w:eastAsiaTheme="majorEastAsia"/>
                <w:color w:val="000000" w:themeColor="text1"/>
                <w:sz w:val="24"/>
                <w:szCs w:val="24"/>
              </w:rPr>
              <w:t>dashboards</w:t>
            </w:r>
            <w:proofErr w:type="spellEnd"/>
            <w:r w:rsidRPr="00F74E89">
              <w:rPr>
                <w:rFonts w:eastAsiaTheme="majorEastAsia"/>
                <w:color w:val="000000" w:themeColor="text1"/>
                <w:sz w:val="24"/>
                <w:szCs w:val="24"/>
              </w:rPr>
              <w:t xml:space="preserve">.   </w:t>
            </w:r>
          </w:p>
          <w:p w14:paraId="642B493F" w14:textId="77777777" w:rsidR="00F74E89" w:rsidRPr="00F74E89" w:rsidRDefault="00F74E89" w:rsidP="00F74E89">
            <w:pPr>
              <w:pStyle w:val="Prrafodelista"/>
              <w:numPr>
                <w:ilvl w:val="0"/>
                <w:numId w:val="42"/>
              </w:numPr>
              <w:jc w:val="both"/>
              <w:rPr>
                <w:rFonts w:eastAsiaTheme="majorEastAsia"/>
                <w:color w:val="000000" w:themeColor="text1"/>
                <w:sz w:val="24"/>
                <w:szCs w:val="24"/>
              </w:rPr>
            </w:pPr>
            <w:r w:rsidRPr="00F74E89">
              <w:rPr>
                <w:rFonts w:eastAsiaTheme="majorEastAsia"/>
                <w:color w:val="000000" w:themeColor="text1"/>
                <w:sz w:val="24"/>
                <w:szCs w:val="24"/>
              </w:rPr>
              <w:t xml:space="preserve">Integración de la lógica del asistente de recomendaciones sobre la base de datos.   </w:t>
            </w:r>
          </w:p>
          <w:p w14:paraId="71AB3B0D" w14:textId="77777777" w:rsidR="00F74E89" w:rsidRPr="00F74E89" w:rsidRDefault="00F74E89" w:rsidP="00F74E89">
            <w:pPr>
              <w:jc w:val="both"/>
              <w:rPr>
                <w:rFonts w:eastAsiaTheme="majorEastAsia"/>
                <w:color w:val="000000" w:themeColor="text1"/>
                <w:sz w:val="24"/>
                <w:szCs w:val="24"/>
              </w:rPr>
            </w:pPr>
            <w:r w:rsidRPr="00F74E89">
              <w:rPr>
                <w:rFonts w:eastAsiaTheme="majorEastAsia"/>
                <w:color w:val="000000" w:themeColor="text1"/>
                <w:sz w:val="24"/>
                <w:szCs w:val="24"/>
              </w:rPr>
              <w:t>Actividades Conjuntas (Ambos):</w:t>
            </w:r>
          </w:p>
          <w:p w14:paraId="1338DDB0" w14:textId="77777777" w:rsidR="00F74E89" w:rsidRPr="00F74E89" w:rsidRDefault="00F74E89" w:rsidP="00F74E89">
            <w:pPr>
              <w:pStyle w:val="Prrafodelista"/>
              <w:numPr>
                <w:ilvl w:val="0"/>
                <w:numId w:val="42"/>
              </w:numPr>
              <w:jc w:val="both"/>
              <w:rPr>
                <w:rFonts w:eastAsiaTheme="majorEastAsia"/>
                <w:color w:val="000000" w:themeColor="text1"/>
                <w:sz w:val="24"/>
                <w:szCs w:val="24"/>
              </w:rPr>
            </w:pPr>
            <w:r w:rsidRPr="00F74E89">
              <w:rPr>
                <w:rFonts w:eastAsiaTheme="majorEastAsia"/>
                <w:color w:val="000000" w:themeColor="text1"/>
                <w:sz w:val="24"/>
                <w:szCs w:val="24"/>
              </w:rPr>
              <w:t xml:space="preserve">Pruebas de integración </w:t>
            </w:r>
            <w:proofErr w:type="spellStart"/>
            <w:r w:rsidRPr="00F74E89">
              <w:rPr>
                <w:rFonts w:eastAsiaTheme="majorEastAsia"/>
                <w:color w:val="000000" w:themeColor="text1"/>
                <w:sz w:val="24"/>
                <w:szCs w:val="24"/>
              </w:rPr>
              <w:t>Frontend-Backend</w:t>
            </w:r>
            <w:proofErr w:type="spellEnd"/>
            <w:r w:rsidRPr="00F74E89">
              <w:rPr>
                <w:rFonts w:eastAsiaTheme="majorEastAsia"/>
                <w:color w:val="000000" w:themeColor="text1"/>
                <w:sz w:val="24"/>
                <w:szCs w:val="24"/>
              </w:rPr>
              <w:t xml:space="preserve">, documentación técnica (README), informe final y preparación de la presentación final.   </w:t>
            </w:r>
          </w:p>
          <w:p w14:paraId="228323A1" w14:textId="77777777" w:rsidR="00F74E89" w:rsidRPr="00F74E89" w:rsidRDefault="00F74E89" w:rsidP="00F74E89">
            <w:pPr>
              <w:jc w:val="both"/>
              <w:rPr>
                <w:rFonts w:eastAsiaTheme="majorEastAsia"/>
                <w:color w:val="000000" w:themeColor="text1"/>
                <w:sz w:val="24"/>
                <w:szCs w:val="24"/>
              </w:rPr>
            </w:pPr>
            <w:proofErr w:type="gramStart"/>
            <w:r w:rsidRPr="00F74E89">
              <w:rPr>
                <w:rFonts w:eastAsiaTheme="majorEastAsia"/>
                <w:color w:val="000000" w:themeColor="text1"/>
                <w:sz w:val="24"/>
                <w:szCs w:val="24"/>
              </w:rPr>
              <w:t>Nuevas actividades a asignar</w:t>
            </w:r>
            <w:proofErr w:type="gramEnd"/>
            <w:r w:rsidRPr="00F74E89">
              <w:rPr>
                <w:rFonts w:eastAsiaTheme="majorEastAsia"/>
                <w:color w:val="000000" w:themeColor="text1"/>
                <w:sz w:val="24"/>
                <w:szCs w:val="24"/>
              </w:rPr>
              <w:t xml:space="preserve"> en mi área:</w:t>
            </w:r>
          </w:p>
          <w:p w14:paraId="432BDD5D" w14:textId="77777777" w:rsidR="00F74E89" w:rsidRPr="00F74E89" w:rsidRDefault="00F74E89" w:rsidP="00F74E89">
            <w:pPr>
              <w:pStyle w:val="Prrafodelista"/>
              <w:numPr>
                <w:ilvl w:val="0"/>
                <w:numId w:val="42"/>
              </w:numPr>
              <w:jc w:val="both"/>
              <w:rPr>
                <w:rFonts w:eastAsiaTheme="majorEastAsia"/>
                <w:color w:val="000000" w:themeColor="text1"/>
                <w:sz w:val="24"/>
                <w:szCs w:val="24"/>
              </w:rPr>
            </w:pPr>
            <w:r w:rsidRPr="00F74E89">
              <w:rPr>
                <w:rFonts w:eastAsiaTheme="majorEastAsia"/>
                <w:color w:val="000000" w:themeColor="text1"/>
                <w:sz w:val="24"/>
                <w:szCs w:val="24"/>
              </w:rPr>
              <w:t>Diseñar alertas visuales de estado ("Conectado / Sin conexión / Guardando cambios").</w:t>
            </w:r>
          </w:p>
          <w:p w14:paraId="705DB526" w14:textId="77777777" w:rsidR="00F74E89" w:rsidRPr="00F74E89" w:rsidRDefault="00F74E89" w:rsidP="00F74E89">
            <w:pPr>
              <w:pStyle w:val="Prrafodelista"/>
              <w:numPr>
                <w:ilvl w:val="0"/>
                <w:numId w:val="42"/>
              </w:numPr>
              <w:jc w:val="both"/>
              <w:rPr>
                <w:rFonts w:eastAsiaTheme="majorEastAsia"/>
                <w:color w:val="000000" w:themeColor="text1"/>
                <w:sz w:val="24"/>
                <w:szCs w:val="24"/>
              </w:rPr>
            </w:pPr>
            <w:r w:rsidRPr="00F74E89">
              <w:rPr>
                <w:rFonts w:eastAsiaTheme="majorEastAsia"/>
                <w:color w:val="000000" w:themeColor="text1"/>
                <w:sz w:val="24"/>
                <w:szCs w:val="24"/>
              </w:rPr>
              <w:t xml:space="preserve">Reemplazar la autenticación de simulación visual por un flujo de </w:t>
            </w:r>
            <w:proofErr w:type="spellStart"/>
            <w:r w:rsidRPr="00F74E89">
              <w:rPr>
                <w:rFonts w:eastAsiaTheme="majorEastAsia"/>
                <w:color w:val="000000" w:themeColor="text1"/>
                <w:sz w:val="24"/>
                <w:szCs w:val="24"/>
              </w:rPr>
              <w:t>login</w:t>
            </w:r>
            <w:proofErr w:type="spellEnd"/>
            <w:r w:rsidRPr="00F74E89">
              <w:rPr>
                <w:rFonts w:eastAsiaTheme="majorEastAsia"/>
                <w:color w:val="000000" w:themeColor="text1"/>
                <w:sz w:val="24"/>
                <w:szCs w:val="24"/>
              </w:rPr>
              <w:t xml:space="preserve"> que guarde tokens de sesión de manera segura.</w:t>
            </w:r>
          </w:p>
          <w:p w14:paraId="66D7B5BC" w14:textId="61F923E2" w:rsidR="004F2A8B" w:rsidRPr="00F74E89" w:rsidRDefault="00F74E89" w:rsidP="3D28A338">
            <w:pPr>
              <w:pStyle w:val="Prrafodelista"/>
              <w:numPr>
                <w:ilvl w:val="0"/>
                <w:numId w:val="42"/>
              </w:numPr>
              <w:jc w:val="both"/>
              <w:rPr>
                <w:rFonts w:eastAsiaTheme="majorEastAsia"/>
                <w:color w:val="767171" w:themeColor="background2" w:themeShade="80"/>
                <w:sz w:val="24"/>
                <w:szCs w:val="24"/>
              </w:rPr>
            </w:pPr>
            <w:r w:rsidRPr="00F74E89">
              <w:rPr>
                <w:rFonts w:eastAsiaTheme="majorEastAsia"/>
                <w:color w:val="000000" w:themeColor="text1"/>
                <w:sz w:val="24"/>
                <w:szCs w:val="24"/>
              </w:rPr>
              <w:t>Diseñar la pauta y formulario de evaluación de usabilidad para registrar la retroalimentación de los usuarios.</w:t>
            </w:r>
          </w:p>
        </w:tc>
      </w:tr>
    </w:tbl>
    <w:p w14:paraId="1D707DA5" w14:textId="2DE27DDA" w:rsidR="004F2A8B" w:rsidRDefault="004F2A8B" w:rsidP="3D28A338">
      <w:pPr>
        <w:spacing w:after="0" w:line="360" w:lineRule="auto"/>
        <w:jc w:val="both"/>
        <w:rPr>
          <w:color w:val="595959" w:themeColor="text1" w:themeTint="A6"/>
          <w:sz w:val="24"/>
          <w:szCs w:val="24"/>
          <w:lang w:eastAsia="ja-JP"/>
        </w:rPr>
      </w:pPr>
    </w:p>
    <w:p w14:paraId="6502EB7C" w14:textId="77777777" w:rsidR="00F74E89" w:rsidRDefault="00F74E89"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3C10E557" w:rsidR="004F2A8B" w:rsidRDefault="004F2A8B" w:rsidP="3D28A338">
            <w:pPr>
              <w:jc w:val="both"/>
              <w:rPr>
                <w:rFonts w:eastAsiaTheme="majorEastAsia"/>
                <w:color w:val="767171" w:themeColor="background2" w:themeShade="80"/>
                <w:sz w:val="24"/>
                <w:szCs w:val="24"/>
              </w:rPr>
            </w:pPr>
          </w:p>
          <w:p w14:paraId="14A8E0B5" w14:textId="03802F11" w:rsidR="004F2A8B" w:rsidRPr="00F74E89" w:rsidRDefault="00F74E89" w:rsidP="3D28A338">
            <w:pPr>
              <w:jc w:val="both"/>
              <w:rPr>
                <w:rFonts w:eastAsiaTheme="majorEastAsia"/>
                <w:color w:val="000000" w:themeColor="text1"/>
                <w:sz w:val="24"/>
                <w:szCs w:val="24"/>
              </w:rPr>
            </w:pPr>
            <w:r w:rsidRPr="00F74E89">
              <w:rPr>
                <w:rFonts w:eastAsiaTheme="majorEastAsia"/>
                <w:color w:val="000000" w:themeColor="text1"/>
                <w:sz w:val="24"/>
                <w:szCs w:val="24"/>
              </w:rPr>
              <w:t xml:space="preserve">En general, evaluamos el desempeño del equipo de manera muy positiva, caracterizándolo como un proceso resiliente, bien coordinado y sumamente adaptativo, pues fuimos capaces de sobreponernos a la reducción de integrantes y sostener la entrega de un producto funcional con un elevado estándar técnico y visual. Entre los aspectos más destacables de la dinámica grupal resalta la clara delimitación y complementariedad de roles, donde la separación entre el liderazgo técnico enfocado en IA (Daniel) y el desarrollo de interfaz junto a la experiencia de usuario (Esteban) nos permitió avanzar de manera paralela sin entorpecer el código del otro. A esto se suma nuestro constante enfoque en generar valor real para el usuario, priorizando los módulos centrales de </w:t>
            </w:r>
            <w:proofErr w:type="spellStart"/>
            <w:r w:rsidRPr="00F74E89">
              <w:rPr>
                <w:rFonts w:eastAsiaTheme="majorEastAsia"/>
                <w:color w:val="000000" w:themeColor="text1"/>
                <w:sz w:val="24"/>
                <w:szCs w:val="24"/>
              </w:rPr>
              <w:t>Vendix</w:t>
            </w:r>
            <w:proofErr w:type="spellEnd"/>
            <w:r>
              <w:rPr>
                <w:rFonts w:eastAsiaTheme="majorEastAsia"/>
                <w:color w:val="000000" w:themeColor="text1"/>
                <w:sz w:val="24"/>
                <w:szCs w:val="24"/>
              </w:rPr>
              <w:t xml:space="preserve">, </w:t>
            </w:r>
            <w:r w:rsidRPr="00F74E89">
              <w:rPr>
                <w:rFonts w:eastAsiaTheme="majorEastAsia"/>
                <w:color w:val="000000" w:themeColor="text1"/>
                <w:sz w:val="24"/>
                <w:szCs w:val="24"/>
              </w:rPr>
              <w:t xml:space="preserve">inventario, ventas y </w:t>
            </w:r>
            <w:proofErr w:type="spellStart"/>
            <w:proofErr w:type="gramStart"/>
            <w:r w:rsidRPr="00F74E89">
              <w:rPr>
                <w:rFonts w:eastAsiaTheme="majorEastAsia"/>
                <w:color w:val="000000" w:themeColor="text1"/>
                <w:sz w:val="24"/>
                <w:szCs w:val="24"/>
              </w:rPr>
              <w:t>dashboards</w:t>
            </w:r>
            <w:proofErr w:type="spellEnd"/>
            <w:r>
              <w:rPr>
                <w:rFonts w:eastAsiaTheme="majorEastAsia"/>
                <w:color w:val="000000" w:themeColor="text1"/>
                <w:sz w:val="24"/>
                <w:szCs w:val="24"/>
              </w:rPr>
              <w:t xml:space="preserve">, </w:t>
            </w:r>
            <w:r w:rsidRPr="00F74E89">
              <w:rPr>
                <w:rFonts w:eastAsiaTheme="majorEastAsia"/>
                <w:color w:val="000000" w:themeColor="text1"/>
                <w:sz w:val="24"/>
                <w:szCs w:val="24"/>
              </w:rPr>
              <w:t xml:space="preserve"> para</w:t>
            </w:r>
            <w:proofErr w:type="gramEnd"/>
            <w:r w:rsidRPr="00F74E89">
              <w:rPr>
                <w:rFonts w:eastAsiaTheme="majorEastAsia"/>
                <w:color w:val="000000" w:themeColor="text1"/>
                <w:sz w:val="24"/>
                <w:szCs w:val="24"/>
              </w:rPr>
              <w:t xml:space="preserve"> garantizar un prototipo robusto y demostrable, así como nuestra capacidad de adaptación para reestructurar el plan de trabajo con transparencia tras la salida del tercer miembro, manteniendo intacto el compromiso de entregar una solución accesible en formato PWA.   No obstante, identificamos puntos clave que podemos perfeccionar para optimizar la colaboración en etapas posteriores. En primer lugar, debemos incrementar la frecuencia de la sincronización del código, organizando reuniones breves de integración (</w:t>
            </w:r>
            <w:proofErr w:type="spellStart"/>
            <w:r w:rsidRPr="00F74E89">
              <w:rPr>
                <w:rFonts w:eastAsiaTheme="majorEastAsia"/>
                <w:color w:val="000000" w:themeColor="text1"/>
                <w:sz w:val="24"/>
                <w:szCs w:val="24"/>
              </w:rPr>
              <w:t>syncs</w:t>
            </w:r>
            <w:proofErr w:type="spellEnd"/>
            <w:r w:rsidRPr="00F74E89">
              <w:rPr>
                <w:rFonts w:eastAsiaTheme="majorEastAsia"/>
                <w:color w:val="000000" w:themeColor="text1"/>
                <w:sz w:val="24"/>
                <w:szCs w:val="24"/>
              </w:rPr>
              <w:t xml:space="preserve">) de forma más continua para acoplar la interfaz con la lógica de servidor progresivamente. Asimismo, resulta indispensable mitigar los riesgos al distribuir tareas críticas, evitando que la responsabilidad de módulos completos (como el </w:t>
            </w:r>
            <w:proofErr w:type="spellStart"/>
            <w:r w:rsidRPr="00F74E89">
              <w:rPr>
                <w:rFonts w:eastAsiaTheme="majorEastAsia"/>
                <w:color w:val="000000" w:themeColor="text1"/>
                <w:sz w:val="24"/>
                <w:szCs w:val="24"/>
              </w:rPr>
              <w:t>backend</w:t>
            </w:r>
            <w:proofErr w:type="spellEnd"/>
            <w:r w:rsidRPr="00F74E89">
              <w:rPr>
                <w:rFonts w:eastAsiaTheme="majorEastAsia"/>
                <w:color w:val="000000" w:themeColor="text1"/>
                <w:sz w:val="24"/>
                <w:szCs w:val="24"/>
              </w:rPr>
              <w:t xml:space="preserve">) recaiga en una sola persona sin contar con un respaldo o documentación previa. Por último, reconocemos la necesidad de incorporar una herramienta de gestión visual compartida (como Trello o GitHub </w:t>
            </w:r>
            <w:proofErr w:type="spellStart"/>
            <w:r w:rsidRPr="00F74E89">
              <w:rPr>
                <w:rFonts w:eastAsiaTheme="majorEastAsia"/>
                <w:color w:val="000000" w:themeColor="text1"/>
                <w:sz w:val="24"/>
                <w:szCs w:val="24"/>
              </w:rPr>
              <w:t>Projects</w:t>
            </w:r>
            <w:proofErr w:type="spellEnd"/>
            <w:r w:rsidRPr="00F74E89">
              <w:rPr>
                <w:rFonts w:eastAsiaTheme="majorEastAsia"/>
                <w:color w:val="000000" w:themeColor="text1"/>
                <w:sz w:val="24"/>
                <w:szCs w:val="24"/>
              </w:rPr>
              <w:t>) que nos facilite monitorear con precisión el avance de cada pendiente de cara al cierre definitivo del proyecto.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A0987" w14:textId="77777777" w:rsidR="007C277C" w:rsidRDefault="007C277C" w:rsidP="00DF38AE">
      <w:pPr>
        <w:spacing w:after="0" w:line="240" w:lineRule="auto"/>
      </w:pPr>
      <w:r>
        <w:separator/>
      </w:r>
    </w:p>
  </w:endnote>
  <w:endnote w:type="continuationSeparator" w:id="0">
    <w:p w14:paraId="56D10085" w14:textId="77777777" w:rsidR="007C277C" w:rsidRDefault="007C277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E1BD2" w14:textId="77777777" w:rsidR="007C277C" w:rsidRDefault="007C277C" w:rsidP="00DF38AE">
      <w:pPr>
        <w:spacing w:after="0" w:line="240" w:lineRule="auto"/>
      </w:pPr>
      <w:r>
        <w:separator/>
      </w:r>
    </w:p>
  </w:footnote>
  <w:footnote w:type="continuationSeparator" w:id="0">
    <w:p w14:paraId="21153A25" w14:textId="77777777" w:rsidR="007C277C" w:rsidRDefault="007C277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75724"/>
    <w:multiLevelType w:val="hybridMultilevel"/>
    <w:tmpl w:val="5EE4A53E"/>
    <w:lvl w:ilvl="0" w:tplc="ED22CADE">
      <w:numFmt w:val="bullet"/>
      <w:lvlText w:val="-"/>
      <w:lvlJc w:val="left"/>
      <w:pPr>
        <w:ind w:left="720" w:hanging="360"/>
      </w:pPr>
      <w:rPr>
        <w:rFonts w:ascii="Calibri" w:eastAsiaTheme="majorEastAsia" w:hAnsi="Calibri" w:cs="Calibri" w:hint="default"/>
        <w:b w:val="0"/>
        <w:color w:val="000000" w:themeColor="text1"/>
        <w:sz w:val="24"/>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D5508F9"/>
    <w:multiLevelType w:val="hybridMultilevel"/>
    <w:tmpl w:val="517A3800"/>
    <w:lvl w:ilvl="0" w:tplc="B83EADBA">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3"/>
  </w:num>
  <w:num w:numId="4">
    <w:abstractNumId w:val="30"/>
  </w:num>
  <w:num w:numId="5">
    <w:abstractNumId w:val="32"/>
  </w:num>
  <w:num w:numId="6">
    <w:abstractNumId w:val="4"/>
  </w:num>
  <w:num w:numId="7">
    <w:abstractNumId w:val="12"/>
  </w:num>
  <w:num w:numId="8">
    <w:abstractNumId w:val="20"/>
  </w:num>
  <w:num w:numId="9">
    <w:abstractNumId w:val="16"/>
  </w:num>
  <w:num w:numId="10">
    <w:abstractNumId w:val="9"/>
  </w:num>
  <w:num w:numId="11">
    <w:abstractNumId w:val="26"/>
  </w:num>
  <w:num w:numId="12">
    <w:abstractNumId w:val="37"/>
  </w:num>
  <w:num w:numId="13">
    <w:abstractNumId w:val="31"/>
  </w:num>
  <w:num w:numId="14">
    <w:abstractNumId w:val="1"/>
  </w:num>
  <w:num w:numId="15">
    <w:abstractNumId w:val="38"/>
  </w:num>
  <w:num w:numId="16">
    <w:abstractNumId w:val="22"/>
  </w:num>
  <w:num w:numId="17">
    <w:abstractNumId w:val="18"/>
  </w:num>
  <w:num w:numId="18">
    <w:abstractNumId w:val="33"/>
  </w:num>
  <w:num w:numId="19">
    <w:abstractNumId w:val="11"/>
  </w:num>
  <w:num w:numId="20">
    <w:abstractNumId w:val="41"/>
  </w:num>
  <w:num w:numId="21">
    <w:abstractNumId w:val="36"/>
  </w:num>
  <w:num w:numId="22">
    <w:abstractNumId w:val="14"/>
  </w:num>
  <w:num w:numId="23">
    <w:abstractNumId w:val="15"/>
  </w:num>
  <w:num w:numId="24">
    <w:abstractNumId w:val="5"/>
  </w:num>
  <w:num w:numId="25">
    <w:abstractNumId w:val="17"/>
  </w:num>
  <w:num w:numId="26">
    <w:abstractNumId w:val="21"/>
  </w:num>
  <w:num w:numId="27">
    <w:abstractNumId w:val="25"/>
  </w:num>
  <w:num w:numId="28">
    <w:abstractNumId w:val="0"/>
  </w:num>
  <w:num w:numId="29">
    <w:abstractNumId w:val="19"/>
  </w:num>
  <w:num w:numId="30">
    <w:abstractNumId w:val="24"/>
  </w:num>
  <w:num w:numId="31">
    <w:abstractNumId w:val="2"/>
  </w:num>
  <w:num w:numId="32">
    <w:abstractNumId w:val="7"/>
  </w:num>
  <w:num w:numId="33">
    <w:abstractNumId w:val="34"/>
  </w:num>
  <w:num w:numId="34">
    <w:abstractNumId w:val="40"/>
  </w:num>
  <w:num w:numId="35">
    <w:abstractNumId w:val="6"/>
  </w:num>
  <w:num w:numId="36">
    <w:abstractNumId w:val="27"/>
  </w:num>
  <w:num w:numId="37">
    <w:abstractNumId w:val="39"/>
  </w:num>
  <w:num w:numId="38">
    <w:abstractNumId w:val="29"/>
  </w:num>
  <w:num w:numId="39">
    <w:abstractNumId w:val="28"/>
  </w:num>
  <w:num w:numId="40">
    <w:abstractNumId w:val="35"/>
  </w:num>
  <w:num w:numId="41">
    <w:abstractNumId w:val="23"/>
  </w:num>
  <w:num w:numId="42">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6EE"/>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1B4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0A7F"/>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277C"/>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1F21"/>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000"/>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5B7A"/>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46D8"/>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4E89"/>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38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38498869">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1996</Words>
  <Characters>10982</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ANDRES GUAJARDO RIVEROS</cp:lastModifiedBy>
  <cp:revision>2</cp:revision>
  <cp:lastPrinted>2019-12-16T20:10:00Z</cp:lastPrinted>
  <dcterms:created xsi:type="dcterms:W3CDTF">2026-10-18T00:18:00Z</dcterms:created>
  <dcterms:modified xsi:type="dcterms:W3CDTF">2026-10-18T00:18:00Z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