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2A3D" w:rsidRPr="00704247" w:rsidRDefault="00762AF6">
      <w:pPr>
        <w:rPr>
          <w:rFonts w:ascii="Tahoma" w:hAnsi="Tahoma" w:cs="Tahoma"/>
          <w:sz w:val="20"/>
          <w:szCs w:val="20"/>
        </w:rPr>
      </w:pPr>
      <w:proofErr w:type="gramStart"/>
      <w:r w:rsidRPr="00704247">
        <w:rPr>
          <w:rFonts w:ascii="Tahoma" w:hAnsi="Tahoma" w:cs="Tahoma"/>
          <w:sz w:val="20"/>
          <w:szCs w:val="20"/>
        </w:rPr>
        <w:t>Respostas praticas</w:t>
      </w:r>
      <w:proofErr w:type="gramEnd"/>
      <w:r w:rsidRPr="00704247">
        <w:rPr>
          <w:rFonts w:ascii="Tahoma" w:hAnsi="Tahoma" w:cs="Tahoma"/>
          <w:sz w:val="20"/>
          <w:szCs w:val="20"/>
        </w:rPr>
        <w:t xml:space="preserve"> 1.1 </w:t>
      </w:r>
    </w:p>
    <w:p w:rsidR="00762AF6" w:rsidRPr="00704247" w:rsidRDefault="00762AF6">
      <w:pPr>
        <w:rPr>
          <w:rFonts w:ascii="Tahoma" w:hAnsi="Tahoma" w:cs="Tahoma"/>
          <w:sz w:val="20"/>
          <w:szCs w:val="20"/>
        </w:rPr>
      </w:pPr>
    </w:p>
    <w:p w:rsidR="00762AF6" w:rsidRPr="00704247" w:rsidRDefault="00762AF6">
      <w:pPr>
        <w:rPr>
          <w:rFonts w:ascii="Tahoma" w:hAnsi="Tahoma" w:cs="Tahoma"/>
          <w:sz w:val="20"/>
          <w:szCs w:val="20"/>
        </w:rPr>
      </w:pPr>
      <w:r w:rsidRPr="00704247">
        <w:rPr>
          <w:rFonts w:ascii="Tahoma" w:hAnsi="Tahoma" w:cs="Tahoma"/>
          <w:sz w:val="20"/>
          <w:szCs w:val="20"/>
        </w:rPr>
        <w:t>Identifique a palavra do vocabulário correspondente a cada definição a seguir.</w:t>
      </w:r>
    </w:p>
    <w:tbl>
      <w:tblPr>
        <w:tblStyle w:val="Tabelacomgrade"/>
        <w:tblW w:w="0" w:type="auto"/>
        <w:tblLook w:val="04A0"/>
      </w:tblPr>
      <w:tblGrid>
        <w:gridCol w:w="2518"/>
        <w:gridCol w:w="5456"/>
      </w:tblGrid>
      <w:tr w:rsidR="00762AF6" w:rsidRPr="00704247" w:rsidTr="00762AF6">
        <w:tc>
          <w:tcPr>
            <w:tcW w:w="2518" w:type="dxa"/>
          </w:tcPr>
          <w:p w:rsidR="00762AF6" w:rsidRPr="00704247" w:rsidRDefault="00762AF6">
            <w:pPr>
              <w:rPr>
                <w:rFonts w:ascii="Tahoma" w:hAnsi="Tahoma" w:cs="Tahoma"/>
                <w:sz w:val="20"/>
                <w:szCs w:val="20"/>
              </w:rPr>
            </w:pPr>
            <w:r w:rsidRPr="00704247">
              <w:rPr>
                <w:rFonts w:ascii="Tahoma" w:hAnsi="Tahoma" w:cs="Tahoma"/>
                <w:sz w:val="20"/>
                <w:szCs w:val="20"/>
              </w:rPr>
              <w:t>Banco de dados</w:t>
            </w:r>
          </w:p>
        </w:tc>
        <w:tc>
          <w:tcPr>
            <w:tcW w:w="5456" w:type="dxa"/>
          </w:tcPr>
          <w:p w:rsidR="00762AF6" w:rsidRPr="00704247" w:rsidRDefault="00762AF6">
            <w:pPr>
              <w:rPr>
                <w:rFonts w:ascii="Tahoma" w:hAnsi="Tahoma" w:cs="Tahoma"/>
                <w:sz w:val="20"/>
                <w:szCs w:val="20"/>
              </w:rPr>
            </w:pPr>
            <w:r w:rsidRPr="00704247">
              <w:rPr>
                <w:rFonts w:ascii="Tahoma" w:hAnsi="Tahoma" w:cs="Tahoma"/>
                <w:sz w:val="20"/>
                <w:szCs w:val="20"/>
              </w:rPr>
              <w:t>Um conjunto de dados organizados tendo em vista a facilidade e a velocidade de pesquisa e recuperação.</w:t>
            </w:r>
          </w:p>
        </w:tc>
      </w:tr>
      <w:tr w:rsidR="00762AF6" w:rsidRPr="00704247" w:rsidTr="00762AF6">
        <w:tc>
          <w:tcPr>
            <w:tcW w:w="2518" w:type="dxa"/>
          </w:tcPr>
          <w:p w:rsidR="00762AF6" w:rsidRPr="00704247" w:rsidRDefault="00762AF6">
            <w:pPr>
              <w:rPr>
                <w:rFonts w:ascii="Tahoma" w:hAnsi="Tahoma" w:cs="Tahoma"/>
                <w:sz w:val="20"/>
                <w:szCs w:val="20"/>
              </w:rPr>
            </w:pPr>
            <w:r w:rsidRPr="00704247">
              <w:rPr>
                <w:rFonts w:ascii="Tahoma" w:hAnsi="Tahoma" w:cs="Tahoma"/>
                <w:sz w:val="20"/>
                <w:szCs w:val="20"/>
              </w:rPr>
              <w:t>Dados</w:t>
            </w:r>
          </w:p>
        </w:tc>
        <w:tc>
          <w:tcPr>
            <w:tcW w:w="5456" w:type="dxa"/>
          </w:tcPr>
          <w:p w:rsidR="00762AF6" w:rsidRPr="00704247" w:rsidRDefault="00762AF6">
            <w:pPr>
              <w:rPr>
                <w:rFonts w:ascii="Tahoma" w:hAnsi="Tahoma" w:cs="Tahoma"/>
                <w:sz w:val="20"/>
                <w:szCs w:val="20"/>
              </w:rPr>
            </w:pPr>
            <w:r w:rsidRPr="00704247">
              <w:rPr>
                <w:rFonts w:ascii="Tahoma" w:hAnsi="Tahoma" w:cs="Tahoma"/>
                <w:sz w:val="20"/>
                <w:szCs w:val="20"/>
              </w:rPr>
              <w:t>Material bruto com base no qual podem ser tiradas conclusões.</w:t>
            </w:r>
          </w:p>
        </w:tc>
      </w:tr>
      <w:tr w:rsidR="00762AF6" w:rsidRPr="00704247" w:rsidTr="00762AF6">
        <w:tc>
          <w:tcPr>
            <w:tcW w:w="2518" w:type="dxa"/>
          </w:tcPr>
          <w:p w:rsidR="00762AF6" w:rsidRPr="00704247" w:rsidRDefault="00762AF6">
            <w:pPr>
              <w:rPr>
                <w:rFonts w:ascii="Tahoma" w:hAnsi="Tahoma" w:cs="Tahoma"/>
                <w:sz w:val="20"/>
                <w:szCs w:val="20"/>
              </w:rPr>
            </w:pPr>
            <w:r w:rsidRPr="00704247">
              <w:rPr>
                <w:rFonts w:ascii="Tahoma" w:hAnsi="Tahoma" w:cs="Tahoma"/>
                <w:sz w:val="20"/>
                <w:szCs w:val="20"/>
              </w:rPr>
              <w:t>Informação</w:t>
            </w:r>
          </w:p>
        </w:tc>
        <w:tc>
          <w:tcPr>
            <w:tcW w:w="5456" w:type="dxa"/>
          </w:tcPr>
          <w:p w:rsidR="00762AF6" w:rsidRPr="00704247" w:rsidRDefault="00762AF6">
            <w:pPr>
              <w:rPr>
                <w:rFonts w:ascii="Tahoma" w:hAnsi="Tahoma" w:cs="Tahoma"/>
                <w:sz w:val="20"/>
                <w:szCs w:val="20"/>
              </w:rPr>
            </w:pPr>
            <w:r w:rsidRPr="00704247">
              <w:rPr>
                <w:rFonts w:ascii="Tahoma" w:hAnsi="Tahoma" w:cs="Tahoma"/>
                <w:sz w:val="20"/>
                <w:szCs w:val="20"/>
              </w:rPr>
              <w:t>Conhecimento, inteligência, um dado específico com significado ou função especial.</w:t>
            </w:r>
          </w:p>
        </w:tc>
      </w:tr>
    </w:tbl>
    <w:p w:rsidR="00762AF6" w:rsidRPr="00704247" w:rsidRDefault="00762AF6">
      <w:pPr>
        <w:rPr>
          <w:rFonts w:ascii="Tahoma" w:hAnsi="Tahoma" w:cs="Tahoma"/>
          <w:sz w:val="20"/>
          <w:szCs w:val="20"/>
        </w:rPr>
      </w:pPr>
    </w:p>
    <w:p w:rsidR="00A474DE" w:rsidRPr="00704247" w:rsidRDefault="00A474DE" w:rsidP="00A474DE">
      <w:pPr>
        <w:rPr>
          <w:rFonts w:ascii="Tahoma" w:hAnsi="Tahoma" w:cs="Tahoma"/>
          <w:sz w:val="20"/>
          <w:szCs w:val="20"/>
        </w:rPr>
      </w:pPr>
      <w:r w:rsidRPr="00704247">
        <w:rPr>
          <w:rFonts w:ascii="Tahoma" w:hAnsi="Tahoma" w:cs="Tahoma"/>
          <w:sz w:val="20"/>
          <w:szCs w:val="20"/>
        </w:rPr>
        <w:t>Tente/solucione</w:t>
      </w:r>
    </w:p>
    <w:p w:rsidR="00A474DE" w:rsidRPr="00704247" w:rsidRDefault="00A474DE" w:rsidP="00A474DE">
      <w:pPr>
        <w:pStyle w:val="SemEspaamento"/>
        <w:rPr>
          <w:rFonts w:ascii="Tahoma" w:hAnsi="Tahoma" w:cs="Tahoma"/>
          <w:sz w:val="20"/>
          <w:szCs w:val="20"/>
        </w:rPr>
      </w:pPr>
      <w:r w:rsidRPr="00704247">
        <w:rPr>
          <w:rFonts w:ascii="Tahoma" w:hAnsi="Tahoma" w:cs="Tahoma"/>
          <w:sz w:val="20"/>
          <w:szCs w:val="20"/>
        </w:rPr>
        <w:t>1. Liste dados específicos que a escola coleta sobre cada aluno. Quais informações poderiam ser</w:t>
      </w:r>
    </w:p>
    <w:p w:rsidR="00A474DE" w:rsidRPr="00704247" w:rsidRDefault="00A474DE" w:rsidP="00A474DE">
      <w:pPr>
        <w:pStyle w:val="SemEspaamento"/>
        <w:rPr>
          <w:rFonts w:ascii="Tahoma" w:hAnsi="Tahoma" w:cs="Tahoma"/>
          <w:sz w:val="20"/>
          <w:szCs w:val="20"/>
        </w:rPr>
      </w:pPr>
      <w:proofErr w:type="gramStart"/>
      <w:r w:rsidRPr="00704247">
        <w:rPr>
          <w:rFonts w:ascii="Tahoma" w:hAnsi="Tahoma" w:cs="Tahoma"/>
          <w:sz w:val="20"/>
          <w:szCs w:val="20"/>
        </w:rPr>
        <w:t>reunidas</w:t>
      </w:r>
      <w:proofErr w:type="gramEnd"/>
      <w:r w:rsidRPr="00704247">
        <w:rPr>
          <w:rFonts w:ascii="Tahoma" w:hAnsi="Tahoma" w:cs="Tahoma"/>
          <w:sz w:val="20"/>
          <w:szCs w:val="20"/>
        </w:rPr>
        <w:t xml:space="preserve"> usando todos os dados dos alunos?</w:t>
      </w:r>
    </w:p>
    <w:p w:rsidR="00A474DE" w:rsidRPr="00704247" w:rsidRDefault="00A474DE" w:rsidP="00A474DE">
      <w:pPr>
        <w:rPr>
          <w:rFonts w:ascii="Tahoma" w:hAnsi="Tahoma" w:cs="Tahoma"/>
          <w:sz w:val="20"/>
          <w:szCs w:val="20"/>
        </w:rPr>
      </w:pPr>
    </w:p>
    <w:p w:rsidR="0020786A" w:rsidRPr="00704247" w:rsidRDefault="0020786A" w:rsidP="0020786A">
      <w:pPr>
        <w:pStyle w:val="SemEspaamento"/>
        <w:rPr>
          <w:rFonts w:ascii="Tahoma" w:hAnsi="Tahoma" w:cs="Tahoma"/>
          <w:sz w:val="20"/>
          <w:szCs w:val="20"/>
        </w:rPr>
      </w:pPr>
      <w:r w:rsidRPr="00704247">
        <w:rPr>
          <w:rFonts w:ascii="Tahoma" w:hAnsi="Tahoma" w:cs="Tahoma"/>
          <w:sz w:val="20"/>
          <w:szCs w:val="20"/>
        </w:rPr>
        <w:t></w:t>
      </w:r>
      <w:proofErr w:type="gramStart"/>
      <w:r w:rsidRPr="00704247">
        <w:rPr>
          <w:rFonts w:ascii="Tahoma" w:hAnsi="Tahoma" w:cs="Tahoma"/>
          <w:sz w:val="20"/>
          <w:szCs w:val="20"/>
        </w:rPr>
        <w:t xml:space="preserve">  </w:t>
      </w:r>
      <w:proofErr w:type="gramEnd"/>
      <w:r w:rsidRPr="00704247">
        <w:rPr>
          <w:rFonts w:ascii="Tahoma" w:hAnsi="Tahoma" w:cs="Tahoma"/>
          <w:b/>
          <w:bCs/>
          <w:sz w:val="20"/>
          <w:szCs w:val="20"/>
        </w:rPr>
        <w:t>Dados da escola coleta:</w:t>
      </w:r>
      <w:r w:rsidRPr="00704247">
        <w:rPr>
          <w:rFonts w:ascii="Tahoma" w:hAnsi="Tahoma" w:cs="Tahoma"/>
          <w:sz w:val="20"/>
          <w:szCs w:val="20"/>
        </w:rPr>
        <w:t xml:space="preserve"> Nome do aluno, data de nascimento, endereço, notas individuais de provas, número de faltas, nome dos responsáveis.</w:t>
      </w:r>
    </w:p>
    <w:p w:rsidR="0020786A" w:rsidRPr="00704247" w:rsidRDefault="0020786A" w:rsidP="0020786A">
      <w:pPr>
        <w:pStyle w:val="SemEspaamento"/>
        <w:rPr>
          <w:rFonts w:ascii="Tahoma" w:hAnsi="Tahoma" w:cs="Tahoma"/>
          <w:sz w:val="20"/>
          <w:szCs w:val="20"/>
        </w:rPr>
      </w:pPr>
    </w:p>
    <w:p w:rsidR="0020786A" w:rsidRPr="00704247" w:rsidRDefault="0020786A" w:rsidP="0020786A">
      <w:pPr>
        <w:pStyle w:val="SemEspaamento"/>
        <w:rPr>
          <w:rFonts w:ascii="Tahoma" w:hAnsi="Tahoma" w:cs="Tahoma"/>
          <w:sz w:val="20"/>
          <w:szCs w:val="20"/>
        </w:rPr>
      </w:pPr>
      <w:r w:rsidRPr="00704247">
        <w:rPr>
          <w:rFonts w:ascii="Tahoma" w:hAnsi="Tahoma" w:cs="Tahoma"/>
          <w:sz w:val="20"/>
          <w:szCs w:val="20"/>
        </w:rPr>
        <w:t></w:t>
      </w:r>
      <w:proofErr w:type="gramStart"/>
      <w:r w:rsidRPr="00704247">
        <w:rPr>
          <w:rFonts w:ascii="Tahoma" w:hAnsi="Tahoma" w:cs="Tahoma"/>
          <w:sz w:val="20"/>
          <w:szCs w:val="20"/>
        </w:rPr>
        <w:t xml:space="preserve">  </w:t>
      </w:r>
      <w:proofErr w:type="gramEnd"/>
      <w:r w:rsidRPr="00704247">
        <w:rPr>
          <w:rFonts w:ascii="Tahoma" w:hAnsi="Tahoma" w:cs="Tahoma"/>
          <w:b/>
          <w:bCs/>
          <w:sz w:val="20"/>
          <w:szCs w:val="20"/>
        </w:rPr>
        <w:t>Informações dos dados:</w:t>
      </w:r>
      <w:r w:rsidRPr="00704247">
        <w:rPr>
          <w:rFonts w:ascii="Tahoma" w:hAnsi="Tahoma" w:cs="Tahoma"/>
          <w:sz w:val="20"/>
          <w:szCs w:val="20"/>
        </w:rPr>
        <w:t xml:space="preserve"> Média final da turma (processando das notas), taxa de evasão escolar (análise das faltas), lista de alunos aprovados/reprovados, distribuição geográfica dos alunos (análise dos endereços).</w:t>
      </w:r>
    </w:p>
    <w:p w:rsidR="00A474DE" w:rsidRPr="00704247" w:rsidRDefault="00A474DE" w:rsidP="00A474DE">
      <w:pPr>
        <w:pStyle w:val="SemEspaamento"/>
        <w:rPr>
          <w:rFonts w:ascii="Tahoma" w:hAnsi="Tahoma" w:cs="Tahoma"/>
          <w:sz w:val="20"/>
          <w:szCs w:val="20"/>
        </w:rPr>
      </w:pPr>
    </w:p>
    <w:p w:rsidR="00A474DE" w:rsidRPr="00704247" w:rsidRDefault="00A474DE" w:rsidP="00A474DE">
      <w:pPr>
        <w:pStyle w:val="SemEspaamento"/>
        <w:rPr>
          <w:rFonts w:ascii="Tahoma" w:hAnsi="Tahoma" w:cs="Tahoma"/>
          <w:sz w:val="20"/>
          <w:szCs w:val="20"/>
        </w:rPr>
      </w:pPr>
      <w:r w:rsidRPr="00704247">
        <w:rPr>
          <w:rFonts w:ascii="Tahoma" w:hAnsi="Tahoma" w:cs="Tahoma"/>
          <w:sz w:val="20"/>
          <w:szCs w:val="20"/>
        </w:rPr>
        <w:t>2. Examine um banco de dados on-line como:</w:t>
      </w:r>
    </w:p>
    <w:p w:rsidR="00A474DE" w:rsidRPr="00704247" w:rsidRDefault="00A474DE" w:rsidP="00704247">
      <w:pPr>
        <w:pStyle w:val="SemEspaamento"/>
        <w:ind w:left="708"/>
        <w:rPr>
          <w:rFonts w:ascii="Tahoma" w:hAnsi="Tahoma" w:cs="Tahoma"/>
          <w:sz w:val="20"/>
          <w:szCs w:val="20"/>
        </w:rPr>
      </w:pPr>
      <w:r w:rsidRPr="00704247">
        <w:rPr>
          <w:rFonts w:ascii="Tahoma" w:hAnsi="Tahoma" w:cs="Tahoma"/>
          <w:sz w:val="20"/>
          <w:szCs w:val="20"/>
        </w:rPr>
        <w:t>http://www.archives.gov</w:t>
      </w:r>
    </w:p>
    <w:p w:rsidR="00A474DE" w:rsidRPr="00704247" w:rsidRDefault="00A474DE" w:rsidP="00704247">
      <w:pPr>
        <w:pStyle w:val="SemEspaamento"/>
        <w:ind w:left="708"/>
        <w:rPr>
          <w:rFonts w:ascii="Tahoma" w:hAnsi="Tahoma" w:cs="Tahoma"/>
          <w:sz w:val="20"/>
          <w:szCs w:val="20"/>
        </w:rPr>
      </w:pPr>
      <w:r w:rsidRPr="00704247">
        <w:rPr>
          <w:rFonts w:ascii="Tahoma" w:hAnsi="Tahoma" w:cs="Tahoma"/>
          <w:sz w:val="20"/>
          <w:szCs w:val="20"/>
        </w:rPr>
        <w:t>http://www.historyworld.net/</w:t>
      </w:r>
    </w:p>
    <w:p w:rsidR="00A474DE" w:rsidRPr="00704247" w:rsidRDefault="00A474DE" w:rsidP="00704247">
      <w:pPr>
        <w:pStyle w:val="SemEspaamento"/>
        <w:ind w:left="708"/>
        <w:rPr>
          <w:rFonts w:ascii="Tahoma" w:hAnsi="Tahoma" w:cs="Tahoma"/>
          <w:sz w:val="20"/>
          <w:szCs w:val="20"/>
        </w:rPr>
      </w:pPr>
      <w:r w:rsidRPr="00704247">
        <w:rPr>
          <w:rFonts w:ascii="Tahoma" w:hAnsi="Tahoma" w:cs="Tahoma"/>
          <w:sz w:val="20"/>
          <w:szCs w:val="20"/>
        </w:rPr>
        <w:t>http://newdeal.feri.org/index.htm</w:t>
      </w:r>
    </w:p>
    <w:p w:rsidR="00A474DE" w:rsidRPr="00704247" w:rsidRDefault="00A474DE" w:rsidP="00704247">
      <w:pPr>
        <w:pStyle w:val="SemEspaamento"/>
        <w:ind w:left="708"/>
        <w:rPr>
          <w:rFonts w:ascii="Tahoma" w:hAnsi="Tahoma" w:cs="Tahoma"/>
          <w:sz w:val="20"/>
          <w:szCs w:val="20"/>
        </w:rPr>
      </w:pPr>
      <w:proofErr w:type="gramStart"/>
      <w:r w:rsidRPr="00704247">
        <w:rPr>
          <w:rFonts w:ascii="Tahoma" w:hAnsi="Tahoma" w:cs="Tahoma"/>
          <w:sz w:val="20"/>
          <w:szCs w:val="20"/>
        </w:rPr>
        <w:t>https</w:t>
      </w:r>
      <w:proofErr w:type="gramEnd"/>
      <w:r w:rsidRPr="00704247">
        <w:rPr>
          <w:rFonts w:ascii="Tahoma" w:hAnsi="Tahoma" w:cs="Tahoma"/>
          <w:sz w:val="20"/>
          <w:szCs w:val="20"/>
        </w:rPr>
        <w:t>://www.loc.gov/</w:t>
      </w:r>
    </w:p>
    <w:p w:rsidR="0071436C" w:rsidRPr="00704247" w:rsidRDefault="0071436C" w:rsidP="00704247">
      <w:pPr>
        <w:pStyle w:val="SemEspaamento"/>
        <w:ind w:left="708"/>
        <w:rPr>
          <w:rFonts w:ascii="Tahoma" w:hAnsi="Tahoma" w:cs="Tahoma"/>
          <w:sz w:val="20"/>
          <w:szCs w:val="20"/>
        </w:rPr>
      </w:pPr>
      <w:hyperlink r:id="rId5" w:history="1">
        <w:r w:rsidRPr="00704247">
          <w:rPr>
            <w:rStyle w:val="Hyperlink"/>
            <w:rFonts w:ascii="Tahoma" w:hAnsi="Tahoma" w:cs="Tahoma"/>
            <w:sz w:val="20"/>
            <w:szCs w:val="20"/>
          </w:rPr>
          <w:t>http://www.imdb.com/</w:t>
        </w:r>
      </w:hyperlink>
    </w:p>
    <w:p w:rsidR="00A474DE" w:rsidRPr="00704247" w:rsidRDefault="00A474DE" w:rsidP="00A474DE">
      <w:pPr>
        <w:pStyle w:val="SemEspaamento"/>
        <w:rPr>
          <w:rFonts w:ascii="Tahoma" w:hAnsi="Tahoma" w:cs="Tahoma"/>
          <w:sz w:val="20"/>
          <w:szCs w:val="20"/>
        </w:rPr>
      </w:pPr>
    </w:p>
    <w:p w:rsidR="00A474DE" w:rsidRPr="00704247" w:rsidRDefault="00A474DE" w:rsidP="0071436C">
      <w:pPr>
        <w:pStyle w:val="SemEspaamento"/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r w:rsidRPr="00704247">
        <w:rPr>
          <w:rFonts w:ascii="Tahoma" w:hAnsi="Tahoma" w:cs="Tahoma"/>
          <w:sz w:val="20"/>
          <w:szCs w:val="20"/>
        </w:rPr>
        <w:t>Anote exemplos de dados e informações relacionados a um dos sites.</w:t>
      </w:r>
    </w:p>
    <w:p w:rsidR="00704247" w:rsidRPr="00704247" w:rsidRDefault="00704247" w:rsidP="0071436C">
      <w:pPr>
        <w:pStyle w:val="SemEspaamento"/>
        <w:numPr>
          <w:ilvl w:val="0"/>
          <w:numId w:val="1"/>
        </w:numPr>
        <w:rPr>
          <w:rFonts w:ascii="Tahoma" w:hAnsi="Tahoma" w:cs="Tahoma"/>
          <w:sz w:val="20"/>
          <w:szCs w:val="20"/>
        </w:rPr>
      </w:pPr>
      <w:proofErr w:type="gramStart"/>
      <w:r w:rsidRPr="00704247">
        <w:rPr>
          <w:rStyle w:val="fontstyle01"/>
          <w:rFonts w:ascii="Tahoma" w:hAnsi="Tahoma" w:cs="Tahoma"/>
          <w:sz w:val="20"/>
          <w:szCs w:val="20"/>
        </w:rPr>
        <w:t>b.</w:t>
      </w:r>
      <w:proofErr w:type="gramEnd"/>
      <w:r w:rsidRPr="00704247">
        <w:rPr>
          <w:rStyle w:val="fontstyle01"/>
          <w:rFonts w:ascii="Tahoma" w:hAnsi="Tahoma" w:cs="Tahoma"/>
          <w:sz w:val="20"/>
          <w:szCs w:val="20"/>
        </w:rPr>
        <w:t xml:space="preserve"> Explique por que, na sua opinião, conjuntos de dados desse tipo poderiam ser importantes.</w:t>
      </w:r>
    </w:p>
    <w:p w:rsidR="0071436C" w:rsidRPr="00704247" w:rsidRDefault="0071436C" w:rsidP="0071436C">
      <w:pPr>
        <w:pStyle w:val="SemEspaamento"/>
        <w:ind w:left="720"/>
        <w:rPr>
          <w:rFonts w:ascii="Tahoma" w:hAnsi="Tahoma" w:cs="Tahoma"/>
          <w:sz w:val="20"/>
          <w:szCs w:val="20"/>
        </w:rPr>
      </w:pPr>
    </w:p>
    <w:p w:rsidR="0071436C" w:rsidRPr="00704247" w:rsidRDefault="00512EE9" w:rsidP="0071436C">
      <w:pPr>
        <w:pStyle w:val="SemEspaamento"/>
        <w:ind w:left="720"/>
        <w:rPr>
          <w:rFonts w:ascii="Tahoma" w:hAnsi="Tahoma" w:cs="Tahoma"/>
          <w:b/>
          <w:sz w:val="20"/>
          <w:szCs w:val="20"/>
        </w:rPr>
      </w:pPr>
      <w:r w:rsidRPr="00704247">
        <w:rPr>
          <w:rFonts w:ascii="Tahoma" w:hAnsi="Tahoma" w:cs="Tahoma"/>
          <w:sz w:val="20"/>
          <w:szCs w:val="20"/>
        </w:rPr>
        <w:t></w:t>
      </w:r>
      <w:proofErr w:type="gramStart"/>
      <w:r w:rsidRPr="00704247">
        <w:rPr>
          <w:rFonts w:ascii="Tahoma" w:hAnsi="Tahoma" w:cs="Tahoma"/>
          <w:sz w:val="20"/>
          <w:szCs w:val="20"/>
        </w:rPr>
        <w:t xml:space="preserve">  </w:t>
      </w:r>
      <w:proofErr w:type="gramEnd"/>
      <w:r w:rsidR="0071436C" w:rsidRPr="00704247">
        <w:rPr>
          <w:rFonts w:ascii="Tahoma" w:hAnsi="Tahoma" w:cs="Tahoma"/>
          <w:sz w:val="20"/>
          <w:szCs w:val="20"/>
        </w:rPr>
        <w:t xml:space="preserve">O </w:t>
      </w:r>
      <w:r w:rsidR="0071436C" w:rsidRPr="00704247">
        <w:rPr>
          <w:rFonts w:ascii="Tahoma" w:hAnsi="Tahoma" w:cs="Tahoma"/>
          <w:b/>
          <w:sz w:val="20"/>
          <w:szCs w:val="20"/>
        </w:rPr>
        <w:t xml:space="preserve">site  </w:t>
      </w:r>
      <w:hyperlink r:id="rId6" w:history="1">
        <w:r w:rsidR="0054134A" w:rsidRPr="00704247">
          <w:rPr>
            <w:rFonts w:ascii="Tahoma" w:hAnsi="Tahoma" w:cs="Tahoma"/>
            <w:b/>
            <w:sz w:val="20"/>
            <w:szCs w:val="20"/>
          </w:rPr>
          <w:t>http://www.archives.gov</w:t>
        </w:r>
      </w:hyperlink>
      <w:r w:rsidR="0054134A" w:rsidRPr="00704247">
        <w:rPr>
          <w:rFonts w:ascii="Tahoma" w:hAnsi="Tahoma" w:cs="Tahoma"/>
          <w:sz w:val="20"/>
          <w:szCs w:val="20"/>
        </w:rPr>
        <w:t xml:space="preserve"> </w:t>
      </w:r>
      <w:r w:rsidR="0071436C" w:rsidRPr="00704247">
        <w:rPr>
          <w:rFonts w:ascii="Tahoma" w:hAnsi="Tahoma" w:cs="Tahoma"/>
          <w:sz w:val="20"/>
          <w:szCs w:val="20"/>
        </w:rPr>
        <w:t xml:space="preserve">contém dados como registros militares de veteranos, documentos fundadores dos EUA </w:t>
      </w:r>
      <w:r w:rsidRPr="00704247">
        <w:rPr>
          <w:rFonts w:ascii="Tahoma" w:hAnsi="Tahoma" w:cs="Tahoma"/>
          <w:sz w:val="20"/>
          <w:szCs w:val="20"/>
        </w:rPr>
        <w:t xml:space="preserve">e coleções especiais. </w:t>
      </w:r>
      <w:r w:rsidR="0071436C" w:rsidRPr="00704247">
        <w:rPr>
          <w:rFonts w:ascii="Tahoma" w:hAnsi="Tahoma" w:cs="Tahoma"/>
          <w:b/>
          <w:sz w:val="20"/>
          <w:szCs w:val="20"/>
        </w:rPr>
        <w:t>Esses conjuntos de dados são importantes porque preservam a memória histórica e garantem transparência e acesso público às informações oficiais.</w:t>
      </w:r>
    </w:p>
    <w:p w:rsidR="00512EE9" w:rsidRPr="00704247" w:rsidRDefault="00512EE9" w:rsidP="0071436C">
      <w:pPr>
        <w:pStyle w:val="SemEspaamento"/>
        <w:ind w:left="720"/>
        <w:rPr>
          <w:rFonts w:ascii="Tahoma" w:hAnsi="Tahoma" w:cs="Tahoma"/>
          <w:b/>
          <w:sz w:val="20"/>
          <w:szCs w:val="20"/>
        </w:rPr>
      </w:pPr>
    </w:p>
    <w:p w:rsidR="00704247" w:rsidRPr="00704247" w:rsidRDefault="0054134A" w:rsidP="00704247">
      <w:pPr>
        <w:pStyle w:val="SemEspaamento"/>
        <w:ind w:left="720"/>
        <w:rPr>
          <w:rFonts w:ascii="Tahoma" w:hAnsi="Tahoma" w:cs="Tahoma"/>
          <w:b/>
          <w:sz w:val="20"/>
          <w:szCs w:val="20"/>
        </w:rPr>
      </w:pPr>
      <w:r w:rsidRPr="00704247">
        <w:rPr>
          <w:rFonts w:ascii="Tahoma" w:hAnsi="Tahoma" w:cs="Tahoma"/>
          <w:sz w:val="20"/>
          <w:szCs w:val="20"/>
        </w:rPr>
        <w:t></w:t>
      </w:r>
      <w:proofErr w:type="gramStart"/>
      <w:r w:rsidRPr="00704247">
        <w:rPr>
          <w:rFonts w:ascii="Tahoma" w:hAnsi="Tahoma" w:cs="Tahoma"/>
          <w:sz w:val="20"/>
          <w:szCs w:val="20"/>
        </w:rPr>
        <w:t xml:space="preserve">  </w:t>
      </w:r>
      <w:proofErr w:type="gramEnd"/>
      <w:r w:rsidR="00704247" w:rsidRPr="00704247">
        <w:rPr>
          <w:rFonts w:ascii="Tahoma" w:hAnsi="Tahoma" w:cs="Tahoma"/>
          <w:sz w:val="20"/>
          <w:szCs w:val="20"/>
        </w:rPr>
        <w:t xml:space="preserve">O site </w:t>
      </w:r>
      <w:hyperlink r:id="rId7" w:history="1">
        <w:r w:rsidR="00704247" w:rsidRPr="00704247">
          <w:rPr>
            <w:rFonts w:ascii="Tahoma" w:hAnsi="Tahoma" w:cs="Tahoma"/>
            <w:b/>
            <w:sz w:val="20"/>
            <w:szCs w:val="20"/>
          </w:rPr>
          <w:t>http://www.historyworld.net</w:t>
        </w:r>
      </w:hyperlink>
      <w:r w:rsidR="00704247" w:rsidRPr="00704247">
        <w:rPr>
          <w:rFonts w:ascii="Tahoma" w:hAnsi="Tahoma" w:cs="Tahoma"/>
          <w:b/>
          <w:sz w:val="20"/>
          <w:szCs w:val="20"/>
        </w:rPr>
        <w:t xml:space="preserve"> </w:t>
      </w:r>
      <w:proofErr w:type="spellStart"/>
      <w:r w:rsidR="00704247" w:rsidRPr="00704247">
        <w:rPr>
          <w:rFonts w:ascii="Tahoma" w:hAnsi="Tahoma" w:cs="Tahoma"/>
          <w:sz w:val="20"/>
          <w:szCs w:val="20"/>
        </w:rPr>
        <w:t>cont</w:t>
      </w:r>
      <w:proofErr w:type="spellEnd"/>
      <w:r w:rsidR="00704247" w:rsidRPr="00704247">
        <w:rPr>
          <w:rFonts w:ascii="Tahoma" w:hAnsi="Tahoma" w:cs="Tahoma"/>
          <w:sz w:val="20"/>
          <w:szCs w:val="20"/>
        </w:rPr>
        <w:t xml:space="preserve">ém dados como narrativas históricas sobre guerras e civilizações, além de linhas do tempo. </w:t>
      </w:r>
      <w:r w:rsidR="00704247" w:rsidRPr="00704247">
        <w:rPr>
          <w:rFonts w:ascii="Tahoma" w:hAnsi="Tahoma" w:cs="Tahoma"/>
          <w:b/>
          <w:sz w:val="20"/>
          <w:szCs w:val="20"/>
        </w:rPr>
        <w:t>Esses conjuntos de dados são importantes porque facilitam o aprendizado da história mundial, preservam a memória coletiva e oferecem uma visão integrada da evolução das sociedades ao longo do tempo.</w:t>
      </w:r>
    </w:p>
    <w:p w:rsidR="0054134A" w:rsidRPr="00704247" w:rsidRDefault="0054134A" w:rsidP="0054134A">
      <w:pPr>
        <w:pStyle w:val="SemEspaamento"/>
        <w:ind w:left="720"/>
        <w:rPr>
          <w:rFonts w:ascii="Tahoma" w:hAnsi="Tahoma" w:cs="Tahoma"/>
          <w:b/>
          <w:sz w:val="20"/>
          <w:szCs w:val="20"/>
        </w:rPr>
      </w:pPr>
    </w:p>
    <w:p w:rsidR="0054134A" w:rsidRPr="00704247" w:rsidRDefault="0054134A" w:rsidP="0054134A">
      <w:pPr>
        <w:pStyle w:val="SemEspaamento"/>
        <w:ind w:left="720"/>
        <w:rPr>
          <w:rFonts w:ascii="Tahoma" w:hAnsi="Tahoma" w:cs="Tahoma"/>
          <w:sz w:val="20"/>
          <w:szCs w:val="20"/>
        </w:rPr>
      </w:pPr>
      <w:r w:rsidRPr="00704247">
        <w:rPr>
          <w:rFonts w:ascii="Tahoma" w:hAnsi="Tahoma" w:cs="Tahoma"/>
          <w:sz w:val="20"/>
          <w:szCs w:val="20"/>
        </w:rPr>
        <w:t></w:t>
      </w:r>
      <w:proofErr w:type="gramStart"/>
      <w:r w:rsidRPr="00704247">
        <w:rPr>
          <w:rFonts w:ascii="Tahoma" w:hAnsi="Tahoma" w:cs="Tahoma"/>
          <w:sz w:val="20"/>
          <w:szCs w:val="20"/>
        </w:rPr>
        <w:t xml:space="preserve">  </w:t>
      </w:r>
      <w:proofErr w:type="gramEnd"/>
      <w:r w:rsidRPr="00704247">
        <w:rPr>
          <w:rFonts w:ascii="Tahoma" w:hAnsi="Tahoma" w:cs="Tahoma"/>
          <w:sz w:val="20"/>
          <w:szCs w:val="20"/>
        </w:rPr>
        <w:t xml:space="preserve">O site  </w:t>
      </w:r>
      <w:r w:rsidRPr="00704247">
        <w:rPr>
          <w:rFonts w:ascii="Tahoma" w:hAnsi="Tahoma" w:cs="Tahoma"/>
          <w:b/>
          <w:sz w:val="20"/>
          <w:szCs w:val="20"/>
        </w:rPr>
        <w:t xml:space="preserve">http://newdeal.feri.org/index.htm </w:t>
      </w:r>
      <w:r w:rsidR="00704247" w:rsidRPr="00704247">
        <w:rPr>
          <w:rFonts w:ascii="Tahoma" w:hAnsi="Tahoma" w:cs="Tahoma"/>
          <w:sz w:val="20"/>
          <w:szCs w:val="20"/>
        </w:rPr>
        <w:t xml:space="preserve">originalmente reunia documentos e materiais sobre o </w:t>
      </w:r>
      <w:proofErr w:type="spellStart"/>
      <w:r w:rsidR="00704247" w:rsidRPr="00704247">
        <w:rPr>
          <w:rFonts w:ascii="Tahoma" w:hAnsi="Tahoma" w:cs="Tahoma"/>
          <w:sz w:val="20"/>
          <w:szCs w:val="20"/>
        </w:rPr>
        <w:t>New</w:t>
      </w:r>
      <w:proofErr w:type="spellEnd"/>
      <w:r w:rsidR="00704247" w:rsidRPr="00704247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704247" w:rsidRPr="00704247">
        <w:rPr>
          <w:rFonts w:ascii="Tahoma" w:hAnsi="Tahoma" w:cs="Tahoma"/>
          <w:sz w:val="20"/>
          <w:szCs w:val="20"/>
        </w:rPr>
        <w:t>Deal</w:t>
      </w:r>
      <w:proofErr w:type="spellEnd"/>
      <w:r w:rsidR="00704247" w:rsidRPr="00704247">
        <w:rPr>
          <w:rFonts w:ascii="Tahoma" w:hAnsi="Tahoma" w:cs="Tahoma"/>
          <w:sz w:val="20"/>
          <w:szCs w:val="20"/>
        </w:rPr>
        <w:t xml:space="preserve"> nos Estados Unidos, mas hoje funciona como uma revista digital (World Magazine), trazendo artigos sobre viagens, tecnologia, estilo de vida e cultura. </w:t>
      </w:r>
      <w:r w:rsidR="00704247" w:rsidRPr="00704247">
        <w:rPr>
          <w:rFonts w:ascii="Tahoma" w:hAnsi="Tahoma" w:cs="Tahoma"/>
          <w:b/>
          <w:sz w:val="20"/>
          <w:szCs w:val="20"/>
        </w:rPr>
        <w:t>Esses conjuntos de dados são importantes porque registram reflexões contemporâneas e oferecem acesso a conteúdos variados que ajudam a compreender tendências sociais e culturais.</w:t>
      </w:r>
    </w:p>
    <w:p w:rsidR="00704247" w:rsidRPr="00704247" w:rsidRDefault="00704247" w:rsidP="0054134A">
      <w:pPr>
        <w:pStyle w:val="SemEspaamento"/>
        <w:ind w:left="720"/>
        <w:rPr>
          <w:rFonts w:ascii="Tahoma" w:hAnsi="Tahoma" w:cs="Tahoma"/>
          <w:b/>
          <w:sz w:val="20"/>
          <w:szCs w:val="20"/>
        </w:rPr>
      </w:pPr>
    </w:p>
    <w:p w:rsidR="00704247" w:rsidRPr="00704247" w:rsidRDefault="0054134A" w:rsidP="00704247">
      <w:pPr>
        <w:ind w:left="720"/>
        <w:rPr>
          <w:rFonts w:ascii="Tahoma" w:eastAsia="Times New Roman" w:hAnsi="Tahoma" w:cs="Tahoma"/>
          <w:b/>
          <w:sz w:val="20"/>
          <w:szCs w:val="20"/>
          <w:lang w:eastAsia="pt-BR"/>
        </w:rPr>
      </w:pPr>
      <w:r w:rsidRPr="00704247">
        <w:rPr>
          <w:rFonts w:ascii="Tahoma" w:hAnsi="Tahoma" w:cs="Tahoma"/>
          <w:sz w:val="20"/>
          <w:szCs w:val="20"/>
        </w:rPr>
        <w:t></w:t>
      </w:r>
      <w:proofErr w:type="gramStart"/>
      <w:r w:rsidRPr="00704247">
        <w:rPr>
          <w:rFonts w:ascii="Tahoma" w:hAnsi="Tahoma" w:cs="Tahoma"/>
          <w:sz w:val="20"/>
          <w:szCs w:val="20"/>
        </w:rPr>
        <w:t xml:space="preserve">  </w:t>
      </w:r>
      <w:proofErr w:type="gramEnd"/>
      <w:r w:rsidRPr="00704247">
        <w:rPr>
          <w:rFonts w:ascii="Tahoma" w:hAnsi="Tahoma" w:cs="Tahoma"/>
          <w:sz w:val="20"/>
          <w:szCs w:val="20"/>
        </w:rPr>
        <w:t xml:space="preserve">O site  </w:t>
      </w:r>
      <w:r w:rsidRPr="00704247">
        <w:rPr>
          <w:rFonts w:ascii="Tahoma" w:hAnsi="Tahoma" w:cs="Tahoma"/>
          <w:b/>
          <w:sz w:val="20"/>
          <w:szCs w:val="20"/>
        </w:rPr>
        <w:t xml:space="preserve">https://www.loc.gov/ </w:t>
      </w:r>
      <w:r w:rsidR="00704247" w:rsidRPr="00704247">
        <w:rPr>
          <w:rFonts w:ascii="Tahoma" w:eastAsia="Times New Roman" w:hAnsi="Tahoma" w:cs="Tahoma"/>
          <w:sz w:val="20"/>
          <w:szCs w:val="20"/>
          <w:lang w:eastAsia="pt-BR"/>
        </w:rPr>
        <w:t xml:space="preserve">contém dados como coleções digitais de livros, manuscritos, fotografias, mapas e gravações sonoras, além de catálogos legislativos e exposições virtuais. </w:t>
      </w:r>
      <w:r w:rsidR="00704247" w:rsidRPr="00704247">
        <w:rPr>
          <w:rFonts w:ascii="Tahoma" w:eastAsia="Times New Roman" w:hAnsi="Tahoma" w:cs="Tahoma"/>
          <w:b/>
          <w:sz w:val="20"/>
          <w:szCs w:val="20"/>
          <w:lang w:eastAsia="pt-BR"/>
        </w:rPr>
        <w:t>Esses conjuntos de dados são importantes porque preservam a maior biblioteca do mundo, garantindo acesso público a fontes primárias e fortalecendo a pesquisa acadêmica, a educação e a memória cultural.</w:t>
      </w:r>
    </w:p>
    <w:p w:rsidR="0054134A" w:rsidRPr="00704247" w:rsidRDefault="0054134A" w:rsidP="0054134A">
      <w:pPr>
        <w:pStyle w:val="SemEspaamento"/>
        <w:ind w:left="720"/>
        <w:rPr>
          <w:rFonts w:ascii="Tahoma" w:hAnsi="Tahoma" w:cs="Tahoma"/>
          <w:b/>
          <w:sz w:val="20"/>
          <w:szCs w:val="20"/>
        </w:rPr>
      </w:pPr>
    </w:p>
    <w:p w:rsidR="0054134A" w:rsidRPr="00704247" w:rsidRDefault="0054134A" w:rsidP="0054134A">
      <w:pPr>
        <w:pStyle w:val="SemEspaamento"/>
        <w:ind w:left="720"/>
        <w:rPr>
          <w:rFonts w:ascii="Tahoma" w:hAnsi="Tahoma" w:cs="Tahoma"/>
          <w:b/>
          <w:sz w:val="20"/>
          <w:szCs w:val="20"/>
        </w:rPr>
      </w:pPr>
    </w:p>
    <w:p w:rsidR="00A474DE" w:rsidRPr="00704247" w:rsidRDefault="0054134A" w:rsidP="000734B9">
      <w:pPr>
        <w:ind w:left="720"/>
        <w:rPr>
          <w:rFonts w:ascii="Tahoma" w:hAnsi="Tahoma" w:cs="Tahoma"/>
          <w:sz w:val="20"/>
          <w:szCs w:val="20"/>
        </w:rPr>
      </w:pPr>
      <w:r w:rsidRPr="00704247">
        <w:rPr>
          <w:rFonts w:ascii="Tahoma" w:hAnsi="Tahoma" w:cs="Tahoma"/>
          <w:sz w:val="20"/>
          <w:szCs w:val="20"/>
        </w:rPr>
        <w:t></w:t>
      </w:r>
      <w:proofErr w:type="gramStart"/>
      <w:r w:rsidRPr="00704247">
        <w:rPr>
          <w:rFonts w:ascii="Tahoma" w:hAnsi="Tahoma" w:cs="Tahoma"/>
          <w:sz w:val="20"/>
          <w:szCs w:val="20"/>
        </w:rPr>
        <w:t xml:space="preserve">  </w:t>
      </w:r>
      <w:proofErr w:type="gramEnd"/>
      <w:r w:rsidRPr="00704247">
        <w:rPr>
          <w:rFonts w:ascii="Tahoma" w:hAnsi="Tahoma" w:cs="Tahoma"/>
          <w:sz w:val="20"/>
          <w:szCs w:val="20"/>
        </w:rPr>
        <w:t xml:space="preserve">O site  </w:t>
      </w:r>
      <w:r w:rsidRPr="00704247">
        <w:rPr>
          <w:rFonts w:ascii="Tahoma" w:hAnsi="Tahoma" w:cs="Tahoma"/>
          <w:b/>
          <w:sz w:val="20"/>
          <w:szCs w:val="20"/>
        </w:rPr>
        <w:t xml:space="preserve">http://www.imdb.com </w:t>
      </w:r>
      <w:r w:rsidR="00704247" w:rsidRPr="00704247">
        <w:rPr>
          <w:rFonts w:ascii="Tahoma" w:eastAsia="Times New Roman" w:hAnsi="Tahoma" w:cs="Tahoma"/>
          <w:sz w:val="20"/>
          <w:szCs w:val="20"/>
          <w:lang w:eastAsia="pt-BR"/>
        </w:rPr>
        <w:t xml:space="preserve">  contém dados como informações sobre filmes, séries e celebridades, incluindo sinopses, trailers, bilheteria, críticas e rankings como </w:t>
      </w:r>
      <w:r w:rsidR="00704247" w:rsidRPr="00704247">
        <w:rPr>
          <w:rFonts w:ascii="Tahoma" w:eastAsia="Times New Roman" w:hAnsi="Tahoma" w:cs="Tahoma"/>
          <w:i/>
          <w:iCs/>
          <w:sz w:val="20"/>
          <w:szCs w:val="20"/>
          <w:lang w:eastAsia="pt-BR"/>
        </w:rPr>
        <w:t xml:space="preserve">Top 250 </w:t>
      </w:r>
      <w:proofErr w:type="spellStart"/>
      <w:r w:rsidR="00704247" w:rsidRPr="00704247">
        <w:rPr>
          <w:rFonts w:ascii="Tahoma" w:eastAsia="Times New Roman" w:hAnsi="Tahoma" w:cs="Tahoma"/>
          <w:i/>
          <w:iCs/>
          <w:sz w:val="20"/>
          <w:szCs w:val="20"/>
          <w:lang w:eastAsia="pt-BR"/>
        </w:rPr>
        <w:t>Movies</w:t>
      </w:r>
      <w:proofErr w:type="spellEnd"/>
      <w:r w:rsidR="00704247" w:rsidRPr="00704247">
        <w:rPr>
          <w:rFonts w:ascii="Tahoma" w:eastAsia="Times New Roman" w:hAnsi="Tahoma" w:cs="Tahoma"/>
          <w:sz w:val="20"/>
          <w:szCs w:val="20"/>
          <w:lang w:eastAsia="pt-BR"/>
        </w:rPr>
        <w:t xml:space="preserve">. </w:t>
      </w:r>
      <w:r w:rsidR="00704247" w:rsidRPr="00704247">
        <w:rPr>
          <w:rFonts w:ascii="Tahoma" w:eastAsia="Times New Roman" w:hAnsi="Tahoma" w:cs="Tahoma"/>
          <w:b/>
          <w:sz w:val="20"/>
          <w:szCs w:val="20"/>
          <w:lang w:eastAsia="pt-BR"/>
        </w:rPr>
        <w:t>Esses conjuntos de dados são importantes porque organizam e disponibilizam informações sobre a indústria audiovisual, apoiando tanto fãs quanto profissionais do cinema e da televisão na análise e acompanhamento da cultura popular.</w:t>
      </w:r>
    </w:p>
    <w:p w:rsidR="00A474DE" w:rsidRPr="00704247" w:rsidRDefault="00A474DE" w:rsidP="00A474DE">
      <w:pPr>
        <w:pStyle w:val="SemEspaamento"/>
        <w:rPr>
          <w:rFonts w:ascii="Tahoma" w:hAnsi="Tahoma" w:cs="Tahoma"/>
          <w:sz w:val="20"/>
          <w:szCs w:val="20"/>
        </w:rPr>
      </w:pPr>
      <w:r w:rsidRPr="00704247">
        <w:rPr>
          <w:rFonts w:ascii="Tahoma" w:hAnsi="Tahoma" w:cs="Tahoma"/>
          <w:sz w:val="20"/>
          <w:szCs w:val="20"/>
        </w:rPr>
        <w:lastRenderedPageBreak/>
        <w:t xml:space="preserve">3. Escolha um site que exiba dados que podem ser armazenados em um banco de dados; </w:t>
      </w:r>
      <w:proofErr w:type="gramStart"/>
      <w:r w:rsidRPr="00704247">
        <w:rPr>
          <w:rFonts w:ascii="Tahoma" w:hAnsi="Tahoma" w:cs="Tahoma"/>
          <w:sz w:val="20"/>
          <w:szCs w:val="20"/>
        </w:rPr>
        <w:t>identifique</w:t>
      </w:r>
      <w:proofErr w:type="gramEnd"/>
    </w:p>
    <w:p w:rsidR="000734B9" w:rsidRDefault="00A474DE" w:rsidP="00A474DE">
      <w:pPr>
        <w:pStyle w:val="SemEspaamento"/>
        <w:rPr>
          <w:rFonts w:ascii="Tahoma" w:hAnsi="Tahoma" w:cs="Tahoma"/>
          <w:sz w:val="20"/>
          <w:szCs w:val="20"/>
        </w:rPr>
      </w:pPr>
      <w:r w:rsidRPr="00704247">
        <w:rPr>
          <w:rFonts w:ascii="Tahoma" w:hAnsi="Tahoma" w:cs="Tahoma"/>
          <w:sz w:val="20"/>
          <w:szCs w:val="20"/>
        </w:rPr>
        <w:t xml:space="preserve">10 itens de dados no site e liste </w:t>
      </w:r>
      <w:proofErr w:type="gramStart"/>
      <w:r w:rsidRPr="00704247">
        <w:rPr>
          <w:rFonts w:ascii="Tahoma" w:hAnsi="Tahoma" w:cs="Tahoma"/>
          <w:sz w:val="20"/>
          <w:szCs w:val="20"/>
        </w:rPr>
        <w:t>5</w:t>
      </w:r>
      <w:proofErr w:type="gramEnd"/>
      <w:r w:rsidRPr="00704247">
        <w:rPr>
          <w:rFonts w:ascii="Tahoma" w:hAnsi="Tahoma" w:cs="Tahoma"/>
          <w:sz w:val="20"/>
          <w:szCs w:val="20"/>
        </w:rPr>
        <w:t xml:space="preserve"> informações que poderiam ser obtidas a partir dos dados.</w:t>
      </w:r>
    </w:p>
    <w:p w:rsidR="000734B9" w:rsidRDefault="000734B9" w:rsidP="00A474DE">
      <w:pPr>
        <w:pStyle w:val="SemEspaamento"/>
        <w:rPr>
          <w:rFonts w:ascii="Tahoma" w:hAnsi="Tahoma" w:cs="Tahoma"/>
          <w:sz w:val="20"/>
          <w:szCs w:val="20"/>
        </w:rPr>
      </w:pPr>
    </w:p>
    <w:p w:rsidR="000734B9" w:rsidRDefault="000734B9" w:rsidP="000734B9">
      <w:pPr>
        <w:pStyle w:val="SemEspaamento"/>
        <w:rPr>
          <w:rFonts w:ascii="Tahoma" w:hAnsi="Tahoma" w:cs="Tahoma"/>
          <w:sz w:val="20"/>
          <w:szCs w:val="20"/>
        </w:rPr>
      </w:pPr>
      <w:proofErr w:type="spellStart"/>
      <w:proofErr w:type="gramStart"/>
      <w:r w:rsidRPr="000734B9">
        <w:rPr>
          <w:rFonts w:ascii="Tahoma" w:hAnsi="Tahoma" w:cs="Tahoma"/>
          <w:b/>
          <w:sz w:val="20"/>
          <w:szCs w:val="20"/>
        </w:rPr>
        <w:t>IMDb</w:t>
      </w:r>
      <w:proofErr w:type="spellEnd"/>
      <w:proofErr w:type="gramEnd"/>
      <w:r w:rsidRPr="000734B9">
        <w:rPr>
          <w:rFonts w:ascii="Tahoma" w:hAnsi="Tahoma" w:cs="Tahoma"/>
          <w:sz w:val="20"/>
          <w:szCs w:val="20"/>
        </w:rPr>
        <w:t xml:space="preserve"> – Dados que podem ser armazenados em um banco de dados</w:t>
      </w:r>
    </w:p>
    <w:p w:rsidR="000734B9" w:rsidRPr="000734B9" w:rsidRDefault="000734B9" w:rsidP="000734B9">
      <w:pPr>
        <w:pStyle w:val="SemEspaamento"/>
        <w:rPr>
          <w:rFonts w:ascii="Tahoma" w:hAnsi="Tahoma" w:cs="Tahoma"/>
          <w:sz w:val="20"/>
          <w:szCs w:val="20"/>
        </w:rPr>
      </w:pPr>
    </w:p>
    <w:p w:rsidR="000734B9" w:rsidRPr="000734B9" w:rsidRDefault="000734B9" w:rsidP="000734B9">
      <w:pPr>
        <w:pStyle w:val="SemEspaamento"/>
        <w:rPr>
          <w:rFonts w:ascii="Tahoma" w:hAnsi="Tahoma" w:cs="Tahoma"/>
          <w:sz w:val="20"/>
          <w:szCs w:val="20"/>
        </w:rPr>
      </w:pPr>
      <w:r w:rsidRPr="000734B9">
        <w:rPr>
          <w:rFonts w:ascii="Tahoma" w:hAnsi="Tahoma" w:cs="Tahoma"/>
          <w:sz w:val="20"/>
          <w:szCs w:val="20"/>
        </w:rPr>
        <w:t>Exemplos de itens de dados no site</w:t>
      </w:r>
      <w:r>
        <w:rPr>
          <w:rFonts w:ascii="Tahoma" w:hAnsi="Tahoma" w:cs="Tahoma"/>
          <w:sz w:val="20"/>
          <w:szCs w:val="20"/>
        </w:rPr>
        <w:t>:</w:t>
      </w:r>
    </w:p>
    <w:p w:rsidR="000734B9" w:rsidRDefault="000734B9" w:rsidP="000734B9">
      <w:pPr>
        <w:pStyle w:val="SemEspaamento"/>
        <w:rPr>
          <w:rFonts w:ascii="Tahoma" w:hAnsi="Tahoma" w:cs="Tahoma"/>
          <w:sz w:val="20"/>
          <w:szCs w:val="20"/>
        </w:rPr>
      </w:pPr>
    </w:p>
    <w:p w:rsidR="000734B9" w:rsidRPr="000734B9" w:rsidRDefault="000734B9" w:rsidP="000734B9">
      <w:pPr>
        <w:pStyle w:val="SemEspaamento"/>
        <w:rPr>
          <w:rFonts w:ascii="Tahoma" w:hAnsi="Tahoma" w:cs="Tahoma"/>
          <w:sz w:val="20"/>
          <w:szCs w:val="20"/>
        </w:rPr>
      </w:pPr>
      <w:r w:rsidRPr="000734B9">
        <w:rPr>
          <w:rFonts w:ascii="Tahoma" w:hAnsi="Tahoma" w:cs="Tahoma"/>
          <w:sz w:val="20"/>
          <w:szCs w:val="20"/>
        </w:rPr>
        <w:t>Título do filme ou série</w:t>
      </w:r>
    </w:p>
    <w:p w:rsidR="000734B9" w:rsidRPr="000734B9" w:rsidRDefault="000734B9" w:rsidP="000734B9">
      <w:pPr>
        <w:pStyle w:val="SemEspaamento"/>
        <w:rPr>
          <w:rFonts w:ascii="Tahoma" w:hAnsi="Tahoma" w:cs="Tahoma"/>
          <w:sz w:val="20"/>
          <w:szCs w:val="20"/>
        </w:rPr>
      </w:pPr>
      <w:r w:rsidRPr="000734B9">
        <w:rPr>
          <w:rFonts w:ascii="Tahoma" w:hAnsi="Tahoma" w:cs="Tahoma"/>
          <w:sz w:val="20"/>
          <w:szCs w:val="20"/>
        </w:rPr>
        <w:t>Ano de lançamento</w:t>
      </w:r>
    </w:p>
    <w:p w:rsidR="000734B9" w:rsidRPr="000734B9" w:rsidRDefault="000734B9" w:rsidP="000734B9">
      <w:pPr>
        <w:pStyle w:val="SemEspaamento"/>
        <w:rPr>
          <w:rFonts w:ascii="Tahoma" w:hAnsi="Tahoma" w:cs="Tahoma"/>
          <w:sz w:val="20"/>
          <w:szCs w:val="20"/>
        </w:rPr>
      </w:pPr>
      <w:r w:rsidRPr="000734B9">
        <w:rPr>
          <w:rFonts w:ascii="Tahoma" w:hAnsi="Tahoma" w:cs="Tahoma"/>
          <w:sz w:val="20"/>
          <w:szCs w:val="20"/>
        </w:rPr>
        <w:t>Diretor</w:t>
      </w:r>
    </w:p>
    <w:p w:rsidR="000734B9" w:rsidRPr="000734B9" w:rsidRDefault="000734B9" w:rsidP="000734B9">
      <w:pPr>
        <w:pStyle w:val="SemEspaamento"/>
        <w:rPr>
          <w:rFonts w:ascii="Tahoma" w:hAnsi="Tahoma" w:cs="Tahoma"/>
          <w:sz w:val="20"/>
          <w:szCs w:val="20"/>
        </w:rPr>
      </w:pPr>
      <w:r w:rsidRPr="000734B9">
        <w:rPr>
          <w:rFonts w:ascii="Tahoma" w:hAnsi="Tahoma" w:cs="Tahoma"/>
          <w:sz w:val="20"/>
          <w:szCs w:val="20"/>
        </w:rPr>
        <w:t>Elenco principal</w:t>
      </w:r>
    </w:p>
    <w:p w:rsidR="000734B9" w:rsidRPr="000734B9" w:rsidRDefault="000734B9" w:rsidP="000734B9">
      <w:pPr>
        <w:pStyle w:val="SemEspaamento"/>
        <w:rPr>
          <w:rFonts w:ascii="Tahoma" w:hAnsi="Tahoma" w:cs="Tahoma"/>
          <w:sz w:val="20"/>
          <w:szCs w:val="20"/>
        </w:rPr>
      </w:pPr>
      <w:r w:rsidRPr="000734B9">
        <w:rPr>
          <w:rFonts w:ascii="Tahoma" w:hAnsi="Tahoma" w:cs="Tahoma"/>
          <w:sz w:val="20"/>
          <w:szCs w:val="20"/>
        </w:rPr>
        <w:t>Gênero (drama, comédia, ação etc.</w:t>
      </w:r>
      <w:proofErr w:type="gramStart"/>
      <w:r w:rsidRPr="000734B9">
        <w:rPr>
          <w:rFonts w:ascii="Tahoma" w:hAnsi="Tahoma" w:cs="Tahoma"/>
          <w:sz w:val="20"/>
          <w:szCs w:val="20"/>
        </w:rPr>
        <w:t>)</w:t>
      </w:r>
      <w:proofErr w:type="gramEnd"/>
    </w:p>
    <w:p w:rsidR="000734B9" w:rsidRPr="000734B9" w:rsidRDefault="000734B9" w:rsidP="000734B9">
      <w:pPr>
        <w:pStyle w:val="SemEspaamento"/>
        <w:rPr>
          <w:rFonts w:ascii="Tahoma" w:hAnsi="Tahoma" w:cs="Tahoma"/>
          <w:sz w:val="20"/>
          <w:szCs w:val="20"/>
        </w:rPr>
      </w:pPr>
      <w:r w:rsidRPr="000734B9">
        <w:rPr>
          <w:rFonts w:ascii="Tahoma" w:hAnsi="Tahoma" w:cs="Tahoma"/>
          <w:sz w:val="20"/>
          <w:szCs w:val="20"/>
        </w:rPr>
        <w:t>Duração (tempo em minutos)</w:t>
      </w:r>
    </w:p>
    <w:p w:rsidR="000734B9" w:rsidRPr="000734B9" w:rsidRDefault="000734B9" w:rsidP="000734B9">
      <w:pPr>
        <w:pStyle w:val="SemEspaamento"/>
        <w:rPr>
          <w:rFonts w:ascii="Tahoma" w:hAnsi="Tahoma" w:cs="Tahoma"/>
          <w:sz w:val="20"/>
          <w:szCs w:val="20"/>
        </w:rPr>
      </w:pPr>
      <w:r w:rsidRPr="000734B9">
        <w:rPr>
          <w:rFonts w:ascii="Tahoma" w:hAnsi="Tahoma" w:cs="Tahoma"/>
          <w:sz w:val="20"/>
          <w:szCs w:val="20"/>
        </w:rPr>
        <w:t>País de produção</w:t>
      </w:r>
    </w:p>
    <w:p w:rsidR="000734B9" w:rsidRPr="000734B9" w:rsidRDefault="000734B9" w:rsidP="000734B9">
      <w:pPr>
        <w:pStyle w:val="SemEspaamento"/>
        <w:rPr>
          <w:rFonts w:ascii="Tahoma" w:hAnsi="Tahoma" w:cs="Tahoma"/>
          <w:sz w:val="20"/>
          <w:szCs w:val="20"/>
        </w:rPr>
      </w:pPr>
      <w:r w:rsidRPr="000734B9">
        <w:rPr>
          <w:rFonts w:ascii="Tahoma" w:hAnsi="Tahoma" w:cs="Tahoma"/>
          <w:sz w:val="20"/>
          <w:szCs w:val="20"/>
        </w:rPr>
        <w:t>Nota média dos usuários (</w:t>
      </w:r>
      <w:proofErr w:type="spellStart"/>
      <w:r w:rsidRPr="000734B9">
        <w:rPr>
          <w:rFonts w:ascii="Tahoma" w:hAnsi="Tahoma" w:cs="Tahoma"/>
          <w:sz w:val="20"/>
          <w:szCs w:val="20"/>
        </w:rPr>
        <w:t>rating</w:t>
      </w:r>
      <w:proofErr w:type="spellEnd"/>
      <w:r w:rsidRPr="000734B9">
        <w:rPr>
          <w:rFonts w:ascii="Tahoma" w:hAnsi="Tahoma" w:cs="Tahoma"/>
          <w:sz w:val="20"/>
          <w:szCs w:val="20"/>
        </w:rPr>
        <w:t>)</w:t>
      </w:r>
    </w:p>
    <w:p w:rsidR="000734B9" w:rsidRPr="000734B9" w:rsidRDefault="000734B9" w:rsidP="000734B9">
      <w:pPr>
        <w:pStyle w:val="SemEspaamento"/>
        <w:rPr>
          <w:rFonts w:ascii="Tahoma" w:hAnsi="Tahoma" w:cs="Tahoma"/>
          <w:sz w:val="20"/>
          <w:szCs w:val="20"/>
        </w:rPr>
      </w:pPr>
      <w:r w:rsidRPr="000734B9">
        <w:rPr>
          <w:rFonts w:ascii="Tahoma" w:hAnsi="Tahoma" w:cs="Tahoma"/>
          <w:sz w:val="20"/>
          <w:szCs w:val="20"/>
        </w:rPr>
        <w:t>Bilheteria mundial</w:t>
      </w:r>
    </w:p>
    <w:p w:rsidR="000734B9" w:rsidRDefault="000734B9" w:rsidP="000734B9">
      <w:pPr>
        <w:pStyle w:val="SemEspaamento"/>
        <w:rPr>
          <w:rFonts w:ascii="Tahoma" w:hAnsi="Tahoma" w:cs="Tahoma"/>
          <w:sz w:val="20"/>
          <w:szCs w:val="20"/>
        </w:rPr>
      </w:pPr>
      <w:r w:rsidRPr="000734B9">
        <w:rPr>
          <w:rFonts w:ascii="Tahoma" w:hAnsi="Tahoma" w:cs="Tahoma"/>
          <w:sz w:val="20"/>
          <w:szCs w:val="20"/>
        </w:rPr>
        <w:t>Número de votos recebidos para avaliação</w:t>
      </w:r>
    </w:p>
    <w:p w:rsidR="000734B9" w:rsidRDefault="000734B9" w:rsidP="000734B9">
      <w:pPr>
        <w:pStyle w:val="SemEspaamento"/>
        <w:rPr>
          <w:rFonts w:ascii="Times New Roman" w:hAnsi="Times New Roman" w:cs="Tahoma"/>
          <w:sz w:val="20"/>
          <w:szCs w:val="20"/>
        </w:rPr>
      </w:pPr>
    </w:p>
    <w:p w:rsidR="000734B9" w:rsidRDefault="000734B9" w:rsidP="000734B9">
      <w:pPr>
        <w:pStyle w:val="SemEspaamento"/>
        <w:rPr>
          <w:rFonts w:ascii="Times New Roman" w:hAnsi="Times New Roman" w:cs="Tahoma"/>
          <w:sz w:val="20"/>
          <w:szCs w:val="20"/>
        </w:rPr>
      </w:pPr>
    </w:p>
    <w:p w:rsidR="000734B9" w:rsidRDefault="000734B9" w:rsidP="000734B9">
      <w:pPr>
        <w:pStyle w:val="SemEspaamento"/>
        <w:rPr>
          <w:rFonts w:ascii="Tahoma" w:hAnsi="Tahoma" w:cs="Tahoma"/>
          <w:sz w:val="20"/>
          <w:szCs w:val="20"/>
        </w:rPr>
      </w:pPr>
      <w:r w:rsidRPr="000734B9">
        <w:rPr>
          <w:rFonts w:ascii="Tahoma" w:hAnsi="Tahoma" w:cs="Tahoma"/>
          <w:sz w:val="20"/>
          <w:szCs w:val="20"/>
        </w:rPr>
        <w:t>Informações que poderiam ser obtidas a partir desses dados</w:t>
      </w:r>
      <w:r>
        <w:rPr>
          <w:rFonts w:ascii="Tahoma" w:hAnsi="Tahoma" w:cs="Tahoma"/>
          <w:sz w:val="20"/>
          <w:szCs w:val="20"/>
        </w:rPr>
        <w:t>:</w:t>
      </w:r>
    </w:p>
    <w:p w:rsidR="000734B9" w:rsidRPr="000734B9" w:rsidRDefault="000734B9" w:rsidP="000734B9">
      <w:pPr>
        <w:pStyle w:val="SemEspaamento"/>
        <w:rPr>
          <w:rFonts w:ascii="Tahoma" w:hAnsi="Tahoma" w:cs="Tahoma"/>
          <w:sz w:val="20"/>
          <w:szCs w:val="20"/>
        </w:rPr>
      </w:pPr>
    </w:p>
    <w:p w:rsidR="000734B9" w:rsidRPr="000734B9" w:rsidRDefault="000734B9" w:rsidP="000734B9">
      <w:pPr>
        <w:pStyle w:val="SemEspaamento"/>
        <w:rPr>
          <w:rFonts w:ascii="Tahoma" w:hAnsi="Tahoma" w:cs="Tahoma"/>
          <w:sz w:val="20"/>
          <w:szCs w:val="20"/>
        </w:rPr>
      </w:pPr>
      <w:r w:rsidRPr="000734B9">
        <w:rPr>
          <w:rStyle w:val="Forte"/>
          <w:rFonts w:ascii="Tahoma" w:hAnsi="Tahoma" w:cs="Tahoma"/>
          <w:sz w:val="20"/>
          <w:szCs w:val="20"/>
        </w:rPr>
        <w:t>Ranking dos filmes mais bem avaliados</w:t>
      </w:r>
      <w:r w:rsidRPr="000734B9">
        <w:rPr>
          <w:rFonts w:ascii="Tahoma" w:hAnsi="Tahoma" w:cs="Tahoma"/>
          <w:sz w:val="20"/>
          <w:szCs w:val="20"/>
        </w:rPr>
        <w:t xml:space="preserve"> → usando a nota média e número de votos.</w:t>
      </w:r>
    </w:p>
    <w:p w:rsidR="000734B9" w:rsidRPr="000734B9" w:rsidRDefault="000734B9" w:rsidP="000734B9">
      <w:pPr>
        <w:pStyle w:val="SemEspaamento"/>
        <w:rPr>
          <w:rFonts w:ascii="Tahoma" w:hAnsi="Tahoma" w:cs="Tahoma"/>
          <w:sz w:val="20"/>
          <w:szCs w:val="20"/>
        </w:rPr>
      </w:pPr>
      <w:r w:rsidRPr="000734B9">
        <w:rPr>
          <w:rStyle w:val="Forte"/>
          <w:rFonts w:ascii="Tahoma" w:hAnsi="Tahoma" w:cs="Tahoma"/>
          <w:sz w:val="20"/>
          <w:szCs w:val="20"/>
        </w:rPr>
        <w:t>Tendências de gêneros mais populares</w:t>
      </w:r>
      <w:r w:rsidRPr="000734B9">
        <w:rPr>
          <w:rFonts w:ascii="Tahoma" w:hAnsi="Tahoma" w:cs="Tahoma"/>
          <w:sz w:val="20"/>
          <w:szCs w:val="20"/>
        </w:rPr>
        <w:t xml:space="preserve"> → analisando quais gêneros recebem mais produções e avaliações positivas.</w:t>
      </w:r>
    </w:p>
    <w:p w:rsidR="000734B9" w:rsidRPr="000734B9" w:rsidRDefault="000734B9" w:rsidP="000734B9">
      <w:pPr>
        <w:pStyle w:val="SemEspaamento"/>
        <w:rPr>
          <w:rFonts w:ascii="Tahoma" w:hAnsi="Tahoma" w:cs="Tahoma"/>
          <w:sz w:val="20"/>
          <w:szCs w:val="20"/>
        </w:rPr>
      </w:pPr>
      <w:r w:rsidRPr="000734B9">
        <w:rPr>
          <w:rStyle w:val="Forte"/>
          <w:rFonts w:ascii="Tahoma" w:hAnsi="Tahoma" w:cs="Tahoma"/>
          <w:sz w:val="20"/>
          <w:szCs w:val="20"/>
        </w:rPr>
        <w:t>Diretores mais premiados ou bem avaliados</w:t>
      </w:r>
      <w:r w:rsidRPr="000734B9">
        <w:rPr>
          <w:rFonts w:ascii="Tahoma" w:hAnsi="Tahoma" w:cs="Tahoma"/>
          <w:sz w:val="20"/>
          <w:szCs w:val="20"/>
        </w:rPr>
        <w:t xml:space="preserve"> → cruzando dados de direção com notas e bilheteria.</w:t>
      </w:r>
    </w:p>
    <w:p w:rsidR="000734B9" w:rsidRPr="000734B9" w:rsidRDefault="000734B9" w:rsidP="000734B9">
      <w:pPr>
        <w:pStyle w:val="SemEspaamento"/>
        <w:rPr>
          <w:rFonts w:ascii="Tahoma" w:hAnsi="Tahoma" w:cs="Tahoma"/>
          <w:sz w:val="20"/>
          <w:szCs w:val="20"/>
        </w:rPr>
      </w:pPr>
      <w:r w:rsidRPr="000734B9">
        <w:rPr>
          <w:rStyle w:val="Forte"/>
          <w:rFonts w:ascii="Tahoma" w:hAnsi="Tahoma" w:cs="Tahoma"/>
          <w:sz w:val="20"/>
          <w:szCs w:val="20"/>
        </w:rPr>
        <w:t>Comparação entre bilheteria e avaliação crítica</w:t>
      </w:r>
      <w:r w:rsidRPr="000734B9">
        <w:rPr>
          <w:rFonts w:ascii="Tahoma" w:hAnsi="Tahoma" w:cs="Tahoma"/>
          <w:sz w:val="20"/>
          <w:szCs w:val="20"/>
        </w:rPr>
        <w:t xml:space="preserve"> → verificar se filmes de maior sucesso financeiro também têm boas notas.</w:t>
      </w:r>
    </w:p>
    <w:p w:rsidR="000734B9" w:rsidRPr="000734B9" w:rsidRDefault="000734B9" w:rsidP="000734B9">
      <w:pPr>
        <w:pStyle w:val="SemEspaamento"/>
        <w:rPr>
          <w:rFonts w:ascii="Tahoma" w:hAnsi="Tahoma" w:cs="Tahoma"/>
          <w:sz w:val="20"/>
          <w:szCs w:val="20"/>
        </w:rPr>
      </w:pPr>
      <w:r w:rsidRPr="000734B9">
        <w:rPr>
          <w:rStyle w:val="Forte"/>
          <w:rFonts w:ascii="Tahoma" w:hAnsi="Tahoma" w:cs="Tahoma"/>
          <w:sz w:val="20"/>
          <w:szCs w:val="20"/>
        </w:rPr>
        <w:t>Evolução histórica da produção cinematográfica</w:t>
      </w:r>
      <w:r w:rsidRPr="000734B9">
        <w:rPr>
          <w:rFonts w:ascii="Tahoma" w:hAnsi="Tahoma" w:cs="Tahoma"/>
          <w:sz w:val="20"/>
          <w:szCs w:val="20"/>
        </w:rPr>
        <w:t xml:space="preserve"> → identificar quantos filmes foram lançados por década ou por país.</w:t>
      </w:r>
    </w:p>
    <w:p w:rsidR="000734B9" w:rsidRDefault="000734B9" w:rsidP="00A474DE">
      <w:pPr>
        <w:pStyle w:val="SemEspaamento"/>
        <w:rPr>
          <w:rFonts w:ascii="Tahoma" w:hAnsi="Tahoma" w:cs="Tahoma"/>
          <w:sz w:val="20"/>
          <w:szCs w:val="20"/>
        </w:rPr>
      </w:pPr>
    </w:p>
    <w:p w:rsidR="000734B9" w:rsidRDefault="000734B9" w:rsidP="00A474DE">
      <w:pPr>
        <w:pStyle w:val="SemEspaamento"/>
        <w:rPr>
          <w:rFonts w:ascii="Tahoma" w:hAnsi="Tahoma" w:cs="Tahoma"/>
          <w:sz w:val="20"/>
          <w:szCs w:val="20"/>
        </w:rPr>
      </w:pPr>
    </w:p>
    <w:p w:rsidR="00A474DE" w:rsidRPr="00DF1092" w:rsidRDefault="00A474DE" w:rsidP="00DF1092">
      <w:pPr>
        <w:pStyle w:val="SemEspaamento"/>
        <w:rPr>
          <w:rFonts w:ascii="Tahoma" w:hAnsi="Tahoma" w:cs="Tahoma"/>
          <w:sz w:val="20"/>
          <w:szCs w:val="20"/>
        </w:rPr>
      </w:pPr>
      <w:r w:rsidRPr="00DF1092">
        <w:rPr>
          <w:rFonts w:ascii="Tahoma" w:hAnsi="Tahoma" w:cs="Tahoma"/>
          <w:sz w:val="20"/>
          <w:szCs w:val="20"/>
        </w:rPr>
        <w:t>4. Forneça exemplos de como os dados tornam-se informações nestes dois setores:</w:t>
      </w:r>
    </w:p>
    <w:p w:rsidR="00DF1092" w:rsidRPr="00DF1092" w:rsidRDefault="00DF1092" w:rsidP="00DF1092">
      <w:pPr>
        <w:pStyle w:val="SemEspaamento"/>
        <w:rPr>
          <w:rFonts w:ascii="Tahoma" w:hAnsi="Tahoma" w:cs="Tahoma"/>
          <w:sz w:val="20"/>
          <w:szCs w:val="20"/>
        </w:rPr>
      </w:pPr>
    </w:p>
    <w:p w:rsidR="00A474DE" w:rsidRPr="00DF1092" w:rsidRDefault="00A474DE" w:rsidP="00DF1092">
      <w:pPr>
        <w:pStyle w:val="SemEspaamento"/>
        <w:rPr>
          <w:rFonts w:ascii="Tahoma" w:hAnsi="Tahoma" w:cs="Tahoma"/>
          <w:sz w:val="20"/>
          <w:szCs w:val="20"/>
        </w:rPr>
      </w:pPr>
      <w:r w:rsidRPr="00DF1092">
        <w:rPr>
          <w:rFonts w:ascii="Tahoma" w:hAnsi="Tahoma" w:cs="Tahoma"/>
          <w:sz w:val="20"/>
          <w:szCs w:val="20"/>
        </w:rPr>
        <w:t>• cinematográfico</w:t>
      </w:r>
    </w:p>
    <w:p w:rsidR="00DF1092" w:rsidRPr="00DF1092" w:rsidRDefault="00DF1092" w:rsidP="00DF1092">
      <w:pPr>
        <w:pStyle w:val="SemEspaamento"/>
        <w:rPr>
          <w:rFonts w:ascii="Tahoma" w:hAnsi="Tahoma" w:cs="Tahoma"/>
          <w:sz w:val="20"/>
          <w:szCs w:val="20"/>
        </w:rPr>
      </w:pPr>
    </w:p>
    <w:p w:rsidR="00DF1092" w:rsidRDefault="00DF1092" w:rsidP="00DF1092">
      <w:pPr>
        <w:pStyle w:val="SemEspaamento"/>
        <w:ind w:firstLine="708"/>
        <w:rPr>
          <w:rFonts w:ascii="Tahoma" w:hAnsi="Tahoma" w:cs="Tahoma"/>
          <w:sz w:val="20"/>
          <w:szCs w:val="20"/>
        </w:rPr>
      </w:pPr>
      <w:r w:rsidRPr="00DF1092">
        <w:rPr>
          <w:rFonts w:ascii="Tahoma" w:hAnsi="Tahoma" w:cs="Tahoma"/>
          <w:b/>
          <w:i/>
          <w:iCs/>
          <w:sz w:val="20"/>
          <w:szCs w:val="20"/>
        </w:rPr>
        <w:t>Dados:</w:t>
      </w:r>
      <w:proofErr w:type="gramStart"/>
      <w:r w:rsidRPr="00DF1092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 xml:space="preserve"> </w:t>
      </w:r>
      <w:proofErr w:type="gramEnd"/>
      <w:r w:rsidRPr="00DF1092">
        <w:rPr>
          <w:rFonts w:ascii="Tahoma" w:hAnsi="Tahoma" w:cs="Tahoma"/>
          <w:sz w:val="20"/>
          <w:szCs w:val="20"/>
        </w:rPr>
        <w:t>Quantidade de ingressos vendidos, preço do ingresso, custo de produção.</w:t>
      </w:r>
    </w:p>
    <w:p w:rsidR="00DF1092" w:rsidRPr="00DF1092" w:rsidRDefault="00DF1092" w:rsidP="00DF1092">
      <w:pPr>
        <w:pStyle w:val="SemEspaamento"/>
        <w:ind w:firstLine="708"/>
        <w:rPr>
          <w:rFonts w:ascii="Tahoma" w:hAnsi="Tahoma" w:cs="Tahoma"/>
          <w:sz w:val="20"/>
          <w:szCs w:val="20"/>
        </w:rPr>
      </w:pPr>
    </w:p>
    <w:p w:rsidR="00DF1092" w:rsidRPr="00DF1092" w:rsidRDefault="00DF1092" w:rsidP="00DF1092">
      <w:pPr>
        <w:pStyle w:val="SemEspaamento"/>
        <w:ind w:firstLine="708"/>
        <w:rPr>
          <w:rFonts w:ascii="Tahoma" w:hAnsi="Tahoma" w:cs="Tahoma"/>
          <w:sz w:val="20"/>
          <w:szCs w:val="20"/>
        </w:rPr>
      </w:pPr>
      <w:r w:rsidRPr="00DF1092">
        <w:rPr>
          <w:rFonts w:ascii="Tahoma" w:hAnsi="Tahoma" w:cs="Tahoma"/>
          <w:b/>
          <w:i/>
          <w:iCs/>
          <w:sz w:val="20"/>
          <w:szCs w:val="20"/>
        </w:rPr>
        <w:t>Informação:</w:t>
      </w:r>
      <w:proofErr w:type="gramStart"/>
      <w:r w:rsidRPr="00DF1092"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 xml:space="preserve"> </w:t>
      </w:r>
      <w:proofErr w:type="gramEnd"/>
      <w:r w:rsidRPr="00DF1092">
        <w:rPr>
          <w:rFonts w:ascii="Tahoma" w:hAnsi="Tahoma" w:cs="Tahoma"/>
          <w:sz w:val="20"/>
          <w:szCs w:val="20"/>
        </w:rPr>
        <w:t>Lucro do filme (bilheteria menos custo), ranking dos filmes mais assistidos da semana.</w:t>
      </w:r>
    </w:p>
    <w:p w:rsidR="00DF1092" w:rsidRPr="00DF1092" w:rsidRDefault="00DF1092" w:rsidP="00DF1092">
      <w:pPr>
        <w:pStyle w:val="SemEspaamento"/>
        <w:rPr>
          <w:rFonts w:ascii="Tahoma" w:hAnsi="Tahoma" w:cs="Tahoma"/>
          <w:sz w:val="20"/>
          <w:szCs w:val="20"/>
        </w:rPr>
      </w:pPr>
    </w:p>
    <w:p w:rsidR="00A474DE" w:rsidRPr="00DF1092" w:rsidRDefault="00A474DE" w:rsidP="00DF1092">
      <w:pPr>
        <w:pStyle w:val="SemEspaamento"/>
        <w:rPr>
          <w:rFonts w:ascii="Tahoma" w:hAnsi="Tahoma" w:cs="Tahoma"/>
          <w:sz w:val="20"/>
          <w:szCs w:val="20"/>
        </w:rPr>
      </w:pPr>
      <w:r w:rsidRPr="00DF1092">
        <w:rPr>
          <w:rFonts w:ascii="Tahoma" w:hAnsi="Tahoma" w:cs="Tahoma"/>
          <w:sz w:val="20"/>
          <w:szCs w:val="20"/>
        </w:rPr>
        <w:t>• hospitalar/saúde</w:t>
      </w:r>
      <w:r w:rsidR="00DF1092" w:rsidRPr="00DF1092">
        <w:rPr>
          <w:rFonts w:ascii="Tahoma" w:hAnsi="Tahoma" w:cs="Tahoma"/>
          <w:sz w:val="20"/>
          <w:szCs w:val="20"/>
        </w:rPr>
        <w:t>:</w:t>
      </w:r>
    </w:p>
    <w:p w:rsidR="00DF1092" w:rsidRPr="00DF1092" w:rsidRDefault="00DF1092" w:rsidP="00DF1092">
      <w:pPr>
        <w:pStyle w:val="SemEspaamento"/>
        <w:rPr>
          <w:rFonts w:ascii="Tahoma" w:hAnsi="Tahoma" w:cs="Tahoma"/>
          <w:sz w:val="20"/>
          <w:szCs w:val="20"/>
        </w:rPr>
      </w:pPr>
    </w:p>
    <w:p w:rsidR="00DF1092" w:rsidRDefault="00DF1092" w:rsidP="00DF1092">
      <w:pPr>
        <w:pStyle w:val="SemEspaamento"/>
        <w:ind w:firstLine="708"/>
        <w:rPr>
          <w:rFonts w:ascii="Tahoma" w:hAnsi="Tahoma" w:cs="Tahoma"/>
          <w:iCs/>
          <w:sz w:val="20"/>
          <w:szCs w:val="20"/>
        </w:rPr>
      </w:pPr>
      <w:r w:rsidRPr="00DF1092">
        <w:rPr>
          <w:rFonts w:ascii="Tahoma" w:hAnsi="Tahoma" w:cs="Tahoma"/>
          <w:b/>
          <w:i/>
          <w:iCs/>
          <w:sz w:val="20"/>
          <w:szCs w:val="20"/>
        </w:rPr>
        <w:t></w:t>
      </w:r>
      <w:proofErr w:type="gramStart"/>
      <w:r w:rsidRPr="00DF1092">
        <w:rPr>
          <w:rFonts w:ascii="Tahoma" w:hAnsi="Tahoma" w:cs="Tahoma"/>
          <w:b/>
          <w:i/>
          <w:iCs/>
          <w:sz w:val="20"/>
          <w:szCs w:val="20"/>
        </w:rPr>
        <w:t xml:space="preserve">  </w:t>
      </w:r>
      <w:proofErr w:type="gramEnd"/>
      <w:r w:rsidRPr="00DF1092">
        <w:rPr>
          <w:rFonts w:ascii="Tahoma" w:hAnsi="Tahoma" w:cs="Tahoma"/>
          <w:b/>
          <w:i/>
          <w:iCs/>
          <w:sz w:val="20"/>
          <w:szCs w:val="20"/>
        </w:rPr>
        <w:t xml:space="preserve">Dados: </w:t>
      </w:r>
      <w:r w:rsidRPr="00DF1092">
        <w:rPr>
          <w:rFonts w:ascii="Tahoma" w:hAnsi="Tahoma" w:cs="Tahoma"/>
          <w:iCs/>
          <w:sz w:val="20"/>
          <w:szCs w:val="20"/>
        </w:rPr>
        <w:t>Temperatura do paciente, pressão arterial, tipo sanguíneo, resultados de exames de sangue.</w:t>
      </w:r>
    </w:p>
    <w:p w:rsidR="00DF1092" w:rsidRPr="00DF1092" w:rsidRDefault="00DF1092" w:rsidP="00DF1092">
      <w:pPr>
        <w:pStyle w:val="SemEspaamento"/>
        <w:ind w:firstLine="708"/>
        <w:rPr>
          <w:rFonts w:ascii="Tahoma" w:hAnsi="Tahoma" w:cs="Tahoma"/>
          <w:iCs/>
          <w:sz w:val="20"/>
          <w:szCs w:val="20"/>
        </w:rPr>
      </w:pPr>
    </w:p>
    <w:p w:rsidR="00DF1092" w:rsidRDefault="00DF1092" w:rsidP="00DF1092">
      <w:pPr>
        <w:pStyle w:val="SemEspaamento"/>
        <w:ind w:left="708"/>
        <w:rPr>
          <w:rFonts w:ascii="Tahoma" w:hAnsi="Tahoma" w:cs="Tahoma"/>
          <w:iCs/>
          <w:sz w:val="20"/>
          <w:szCs w:val="20"/>
        </w:rPr>
      </w:pPr>
      <w:r w:rsidRPr="00DF1092">
        <w:rPr>
          <w:rFonts w:ascii="Tahoma" w:hAnsi="Tahoma" w:cs="Tahoma"/>
          <w:b/>
          <w:i/>
          <w:iCs/>
          <w:sz w:val="20"/>
          <w:szCs w:val="20"/>
        </w:rPr>
        <w:t></w:t>
      </w:r>
      <w:proofErr w:type="gramStart"/>
      <w:r w:rsidRPr="00DF1092">
        <w:rPr>
          <w:rFonts w:ascii="Tahoma" w:hAnsi="Tahoma" w:cs="Tahoma"/>
          <w:b/>
          <w:i/>
          <w:iCs/>
          <w:sz w:val="20"/>
          <w:szCs w:val="20"/>
        </w:rPr>
        <w:t xml:space="preserve">  </w:t>
      </w:r>
      <w:proofErr w:type="gramEnd"/>
      <w:r w:rsidRPr="00DF1092">
        <w:rPr>
          <w:rFonts w:ascii="Tahoma" w:hAnsi="Tahoma" w:cs="Tahoma"/>
          <w:b/>
          <w:i/>
          <w:iCs/>
          <w:sz w:val="20"/>
          <w:szCs w:val="20"/>
        </w:rPr>
        <w:t xml:space="preserve">Informação: </w:t>
      </w:r>
      <w:r w:rsidRPr="00DF1092">
        <w:rPr>
          <w:rFonts w:ascii="Tahoma" w:hAnsi="Tahoma" w:cs="Tahoma"/>
          <w:iCs/>
          <w:sz w:val="20"/>
          <w:szCs w:val="20"/>
        </w:rPr>
        <w:t xml:space="preserve">Diagnóstico médico (ex: "o paciente está com gripe"), histórico médico do paciente, estatísticas </w:t>
      </w:r>
      <w:r>
        <w:rPr>
          <w:rFonts w:ascii="Tahoma" w:hAnsi="Tahoma" w:cs="Tahoma"/>
          <w:iCs/>
          <w:sz w:val="20"/>
          <w:szCs w:val="20"/>
        </w:rPr>
        <w:t xml:space="preserve">    </w:t>
      </w:r>
    </w:p>
    <w:p w:rsidR="00DF1092" w:rsidRPr="00DF1092" w:rsidRDefault="00DF1092" w:rsidP="00DF1092">
      <w:pPr>
        <w:pStyle w:val="SemEspaamento"/>
        <w:ind w:left="1416" w:firstLine="708"/>
        <w:rPr>
          <w:rFonts w:ascii="Tahoma" w:hAnsi="Tahoma" w:cs="Tahoma"/>
          <w:iCs/>
          <w:sz w:val="20"/>
          <w:szCs w:val="20"/>
        </w:rPr>
      </w:pPr>
      <w:proofErr w:type="gramStart"/>
      <w:r w:rsidRPr="00DF1092">
        <w:rPr>
          <w:rFonts w:ascii="Tahoma" w:hAnsi="Tahoma" w:cs="Tahoma"/>
          <w:iCs/>
          <w:sz w:val="20"/>
          <w:szCs w:val="20"/>
        </w:rPr>
        <w:t>sobre</w:t>
      </w:r>
      <w:proofErr w:type="gramEnd"/>
      <w:r w:rsidRPr="00DF1092">
        <w:rPr>
          <w:rFonts w:ascii="Tahoma" w:hAnsi="Tahoma" w:cs="Tahoma"/>
          <w:iCs/>
          <w:sz w:val="20"/>
          <w:szCs w:val="20"/>
        </w:rPr>
        <w:t xml:space="preserve"> surtos de doenças em uma região.</w:t>
      </w:r>
    </w:p>
    <w:p w:rsidR="00DF1092" w:rsidRDefault="00DF1092" w:rsidP="00A474DE">
      <w:pPr>
        <w:pStyle w:val="SemEspaamento"/>
        <w:rPr>
          <w:rFonts w:ascii="Tahoma" w:hAnsi="Tahoma" w:cs="Tahoma"/>
          <w:sz w:val="20"/>
          <w:szCs w:val="20"/>
        </w:rPr>
      </w:pPr>
    </w:p>
    <w:p w:rsidR="00DE395F" w:rsidRDefault="00DE395F" w:rsidP="00A474DE">
      <w:pPr>
        <w:pStyle w:val="SemEspaamento"/>
        <w:rPr>
          <w:rFonts w:ascii="Tahoma" w:hAnsi="Tahoma" w:cs="Tahoma"/>
          <w:sz w:val="20"/>
          <w:szCs w:val="20"/>
        </w:rPr>
      </w:pPr>
    </w:p>
    <w:p w:rsidR="00DE395F" w:rsidRDefault="00DE395F" w:rsidP="00A474DE">
      <w:pPr>
        <w:pStyle w:val="SemEspaamento"/>
        <w:rPr>
          <w:rStyle w:val="fontstyle01"/>
          <w:rFonts w:ascii="Tahoma" w:hAnsi="Tahoma" w:cs="Tahoma"/>
          <w:sz w:val="20"/>
          <w:szCs w:val="20"/>
        </w:rPr>
      </w:pPr>
      <w:r w:rsidRPr="00DE395F">
        <w:rPr>
          <w:rStyle w:val="fontstyle01"/>
          <w:rFonts w:ascii="Tahoma" w:hAnsi="Tahoma" w:cs="Tahoma"/>
          <w:sz w:val="20"/>
          <w:szCs w:val="20"/>
        </w:rPr>
        <w:t>5. Usando este Relatório de Dados de um Refeitório, responda às perguntas a seguir.</w:t>
      </w:r>
    </w:p>
    <w:p w:rsidR="00DE395F" w:rsidRDefault="00DE395F" w:rsidP="00A474DE">
      <w:pPr>
        <w:pStyle w:val="SemEspaamento"/>
        <w:rPr>
          <w:rStyle w:val="fontstyle01"/>
          <w:rFonts w:ascii="Tahoma" w:hAnsi="Tahoma" w:cs="Tahoma"/>
          <w:sz w:val="20"/>
          <w:szCs w:val="20"/>
        </w:rPr>
      </w:pPr>
    </w:p>
    <w:tbl>
      <w:tblPr>
        <w:tblStyle w:val="Tabelacomgrade"/>
        <w:tblW w:w="0" w:type="auto"/>
        <w:jc w:val="center"/>
        <w:tblLook w:val="04A0"/>
      </w:tblPr>
      <w:tblGrid>
        <w:gridCol w:w="1243"/>
        <w:gridCol w:w="1984"/>
        <w:gridCol w:w="2229"/>
        <w:gridCol w:w="1819"/>
        <w:gridCol w:w="1819"/>
        <w:gridCol w:w="1819"/>
      </w:tblGrid>
      <w:tr w:rsidR="00DE395F" w:rsidRPr="00DE395F" w:rsidTr="00DE395F">
        <w:trPr>
          <w:jc w:val="center"/>
        </w:trPr>
        <w:tc>
          <w:tcPr>
            <w:tcW w:w="1243" w:type="dxa"/>
          </w:tcPr>
          <w:p w:rsidR="00DE395F" w:rsidRPr="00DE395F" w:rsidRDefault="00DE395F" w:rsidP="00A474DE">
            <w:pPr>
              <w:pStyle w:val="SemEspaamento"/>
              <w:rPr>
                <w:rFonts w:ascii="Tahoma" w:hAnsi="Tahoma" w:cs="Tahoma"/>
                <w:sz w:val="16"/>
                <w:szCs w:val="18"/>
              </w:rPr>
            </w:pPr>
            <w:r w:rsidRPr="00DE395F">
              <w:rPr>
                <w:rFonts w:ascii="Tahoma" w:hAnsi="Tahoma" w:cs="Tahoma"/>
                <w:sz w:val="16"/>
                <w:szCs w:val="18"/>
              </w:rPr>
              <w:t>Data</w:t>
            </w:r>
          </w:p>
        </w:tc>
        <w:tc>
          <w:tcPr>
            <w:tcW w:w="1984" w:type="dxa"/>
          </w:tcPr>
          <w:p w:rsidR="00DE395F" w:rsidRPr="00DE395F" w:rsidRDefault="00DE395F" w:rsidP="00DE395F">
            <w:pPr>
              <w:pStyle w:val="SemEspaamento"/>
              <w:jc w:val="center"/>
              <w:rPr>
                <w:rFonts w:ascii="Tahoma" w:hAnsi="Tahoma" w:cs="Tahoma"/>
                <w:sz w:val="16"/>
                <w:szCs w:val="18"/>
              </w:rPr>
            </w:pPr>
            <w:r w:rsidRPr="00DE395F">
              <w:rPr>
                <w:rFonts w:ascii="Tahoma" w:hAnsi="Tahoma" w:cs="Tahoma"/>
                <w:sz w:val="16"/>
                <w:szCs w:val="18"/>
              </w:rPr>
              <w:t>Vendas para os Alunos</w:t>
            </w:r>
          </w:p>
        </w:tc>
        <w:tc>
          <w:tcPr>
            <w:tcW w:w="2229" w:type="dxa"/>
          </w:tcPr>
          <w:p w:rsidR="00DE395F" w:rsidRPr="00DE395F" w:rsidRDefault="00DE395F" w:rsidP="00DE395F">
            <w:pPr>
              <w:pStyle w:val="SemEspaamento"/>
              <w:jc w:val="center"/>
              <w:rPr>
                <w:rFonts w:ascii="Tahoma" w:hAnsi="Tahoma" w:cs="Tahoma"/>
                <w:sz w:val="16"/>
                <w:szCs w:val="18"/>
              </w:rPr>
            </w:pPr>
            <w:r w:rsidRPr="00DE395F">
              <w:rPr>
                <w:rFonts w:ascii="Tahoma" w:hAnsi="Tahoma" w:cs="Tahoma"/>
                <w:sz w:val="16"/>
                <w:szCs w:val="18"/>
              </w:rPr>
              <w:t>Vendas para o Corpo</w:t>
            </w:r>
          </w:p>
          <w:p w:rsidR="00DE395F" w:rsidRPr="00DE395F" w:rsidRDefault="00DE395F" w:rsidP="00DE395F">
            <w:pPr>
              <w:pStyle w:val="SemEspaamento"/>
              <w:jc w:val="center"/>
              <w:rPr>
                <w:rFonts w:ascii="Tahoma" w:hAnsi="Tahoma" w:cs="Tahoma"/>
                <w:sz w:val="16"/>
                <w:szCs w:val="18"/>
              </w:rPr>
            </w:pPr>
            <w:r w:rsidRPr="00DE395F">
              <w:rPr>
                <w:rFonts w:ascii="Tahoma" w:hAnsi="Tahoma" w:cs="Tahoma"/>
                <w:sz w:val="16"/>
                <w:szCs w:val="18"/>
              </w:rPr>
              <w:t>Docente/Pessoal</w:t>
            </w:r>
          </w:p>
          <w:p w:rsidR="00DE395F" w:rsidRPr="00DE395F" w:rsidRDefault="00DE395F" w:rsidP="00DE395F">
            <w:pPr>
              <w:pStyle w:val="SemEspaamento"/>
              <w:jc w:val="center"/>
              <w:rPr>
                <w:rFonts w:ascii="Tahoma" w:hAnsi="Tahoma" w:cs="Tahoma"/>
                <w:sz w:val="16"/>
                <w:szCs w:val="18"/>
              </w:rPr>
            </w:pPr>
            <w:r w:rsidRPr="00DE395F">
              <w:rPr>
                <w:rFonts w:ascii="Tahoma" w:hAnsi="Tahoma" w:cs="Tahoma"/>
                <w:sz w:val="16"/>
                <w:szCs w:val="18"/>
              </w:rPr>
              <w:t>Administrativo</w:t>
            </w:r>
          </w:p>
        </w:tc>
        <w:tc>
          <w:tcPr>
            <w:tcW w:w="1819" w:type="dxa"/>
          </w:tcPr>
          <w:p w:rsidR="00DE395F" w:rsidRPr="00DE395F" w:rsidRDefault="00DE395F" w:rsidP="00DE395F">
            <w:pPr>
              <w:pStyle w:val="SemEspaamento"/>
              <w:jc w:val="center"/>
              <w:rPr>
                <w:rFonts w:ascii="Tahoma" w:hAnsi="Tahoma" w:cs="Tahoma"/>
                <w:sz w:val="16"/>
                <w:szCs w:val="18"/>
              </w:rPr>
            </w:pPr>
            <w:proofErr w:type="spellStart"/>
            <w:r w:rsidRPr="00DE395F">
              <w:rPr>
                <w:rFonts w:ascii="Tahoma" w:hAnsi="Tahoma" w:cs="Tahoma"/>
                <w:sz w:val="16"/>
                <w:szCs w:val="18"/>
              </w:rPr>
              <w:t>Hamburgueria</w:t>
            </w:r>
            <w:proofErr w:type="spellEnd"/>
            <w:r w:rsidRPr="00DE395F">
              <w:rPr>
                <w:rFonts w:ascii="Tahoma" w:hAnsi="Tahoma" w:cs="Tahoma"/>
                <w:sz w:val="16"/>
                <w:szCs w:val="18"/>
              </w:rPr>
              <w:t>/</w:t>
            </w:r>
          </w:p>
          <w:p w:rsidR="00DE395F" w:rsidRPr="00DE395F" w:rsidRDefault="00DE395F" w:rsidP="00DE395F">
            <w:pPr>
              <w:pStyle w:val="SemEspaamento"/>
              <w:jc w:val="center"/>
              <w:rPr>
                <w:rFonts w:ascii="Tahoma" w:hAnsi="Tahoma" w:cs="Tahoma"/>
                <w:sz w:val="16"/>
                <w:szCs w:val="18"/>
              </w:rPr>
            </w:pPr>
            <w:r w:rsidRPr="00DE395F">
              <w:rPr>
                <w:rFonts w:ascii="Tahoma" w:hAnsi="Tahoma" w:cs="Tahoma"/>
                <w:sz w:val="16"/>
                <w:szCs w:val="18"/>
              </w:rPr>
              <w:t>Taco</w:t>
            </w:r>
          </w:p>
        </w:tc>
        <w:tc>
          <w:tcPr>
            <w:tcW w:w="1819" w:type="dxa"/>
          </w:tcPr>
          <w:p w:rsidR="00DE395F" w:rsidRPr="00DE395F" w:rsidRDefault="00DE395F" w:rsidP="00DE395F">
            <w:pPr>
              <w:pStyle w:val="SemEspaamento"/>
              <w:jc w:val="center"/>
              <w:rPr>
                <w:rFonts w:ascii="Tahoma" w:hAnsi="Tahoma" w:cs="Tahoma"/>
                <w:sz w:val="16"/>
                <w:szCs w:val="18"/>
              </w:rPr>
            </w:pPr>
            <w:r w:rsidRPr="00DE395F">
              <w:rPr>
                <w:rFonts w:ascii="Tahoma" w:hAnsi="Tahoma" w:cs="Tahoma"/>
                <w:sz w:val="16"/>
                <w:szCs w:val="18"/>
              </w:rPr>
              <w:t>Pizzaria</w:t>
            </w:r>
          </w:p>
        </w:tc>
        <w:tc>
          <w:tcPr>
            <w:tcW w:w="1819" w:type="dxa"/>
          </w:tcPr>
          <w:p w:rsidR="00DE395F" w:rsidRPr="00DE395F" w:rsidRDefault="00DE395F" w:rsidP="00DE395F">
            <w:pPr>
              <w:pStyle w:val="SemEspaamento"/>
              <w:jc w:val="center"/>
              <w:rPr>
                <w:rFonts w:ascii="Tahoma" w:hAnsi="Tahoma" w:cs="Tahoma"/>
                <w:sz w:val="16"/>
                <w:szCs w:val="18"/>
              </w:rPr>
            </w:pPr>
            <w:r w:rsidRPr="00DE395F">
              <w:rPr>
                <w:rFonts w:ascii="Tahoma" w:hAnsi="Tahoma" w:cs="Tahoma"/>
                <w:sz w:val="16"/>
                <w:szCs w:val="18"/>
              </w:rPr>
              <w:t>Buffet de</w:t>
            </w:r>
          </w:p>
          <w:p w:rsidR="00DE395F" w:rsidRPr="00DE395F" w:rsidRDefault="00DE395F" w:rsidP="00DE395F">
            <w:pPr>
              <w:pStyle w:val="SemEspaamento"/>
              <w:jc w:val="center"/>
              <w:rPr>
                <w:rFonts w:ascii="Tahoma" w:hAnsi="Tahoma" w:cs="Tahoma"/>
                <w:sz w:val="16"/>
                <w:szCs w:val="18"/>
              </w:rPr>
            </w:pPr>
            <w:r w:rsidRPr="00DE395F">
              <w:rPr>
                <w:rFonts w:ascii="Tahoma" w:hAnsi="Tahoma" w:cs="Tahoma"/>
                <w:sz w:val="16"/>
                <w:szCs w:val="18"/>
              </w:rPr>
              <w:t>Saladas</w:t>
            </w:r>
          </w:p>
        </w:tc>
      </w:tr>
      <w:tr w:rsidR="00DE395F" w:rsidRPr="00DE395F" w:rsidTr="00DE395F">
        <w:trPr>
          <w:jc w:val="center"/>
        </w:trPr>
        <w:tc>
          <w:tcPr>
            <w:tcW w:w="1243" w:type="dxa"/>
          </w:tcPr>
          <w:p w:rsidR="00DE395F" w:rsidRPr="00DE395F" w:rsidRDefault="00DE395F" w:rsidP="00DE395F">
            <w:pPr>
              <w:pStyle w:val="SemEspaamento"/>
              <w:jc w:val="center"/>
              <w:rPr>
                <w:rFonts w:ascii="Tahoma" w:hAnsi="Tahoma" w:cs="Tahoma"/>
                <w:sz w:val="16"/>
                <w:szCs w:val="18"/>
              </w:rPr>
            </w:pPr>
            <w:r w:rsidRPr="00DE395F">
              <w:rPr>
                <w:rFonts w:ascii="Tahoma" w:hAnsi="Tahoma" w:cs="Tahoma"/>
                <w:sz w:val="16"/>
                <w:szCs w:val="18"/>
              </w:rPr>
              <w:t>12/02/2003</w:t>
            </w:r>
          </w:p>
        </w:tc>
        <w:tc>
          <w:tcPr>
            <w:tcW w:w="1984" w:type="dxa"/>
          </w:tcPr>
          <w:p w:rsidR="00DE395F" w:rsidRPr="00DE395F" w:rsidRDefault="00DE395F" w:rsidP="00DE395F">
            <w:pPr>
              <w:pStyle w:val="SemEspaamento"/>
              <w:jc w:val="center"/>
              <w:rPr>
                <w:rFonts w:ascii="Tahoma" w:hAnsi="Tahoma" w:cs="Tahoma"/>
                <w:sz w:val="16"/>
                <w:szCs w:val="18"/>
              </w:rPr>
            </w:pPr>
            <w:r w:rsidRPr="00DE395F">
              <w:rPr>
                <w:rFonts w:ascii="Tahoma" w:hAnsi="Tahoma" w:cs="Tahoma"/>
                <w:sz w:val="16"/>
                <w:szCs w:val="18"/>
              </w:rPr>
              <w:t>497</w:t>
            </w:r>
          </w:p>
        </w:tc>
        <w:tc>
          <w:tcPr>
            <w:tcW w:w="2229" w:type="dxa"/>
          </w:tcPr>
          <w:p w:rsidR="00DE395F" w:rsidRPr="00DE395F" w:rsidRDefault="00DE395F" w:rsidP="00DE395F">
            <w:pPr>
              <w:pStyle w:val="SemEspaamento"/>
              <w:jc w:val="center"/>
              <w:rPr>
                <w:rFonts w:ascii="Tahoma" w:hAnsi="Tahoma" w:cs="Tahoma"/>
                <w:sz w:val="16"/>
                <w:szCs w:val="18"/>
              </w:rPr>
            </w:pPr>
            <w:r w:rsidRPr="00DE395F">
              <w:rPr>
                <w:rFonts w:ascii="Tahoma" w:hAnsi="Tahoma" w:cs="Tahoma"/>
                <w:sz w:val="16"/>
                <w:szCs w:val="18"/>
              </w:rPr>
              <w:t>23</w:t>
            </w:r>
          </w:p>
        </w:tc>
        <w:tc>
          <w:tcPr>
            <w:tcW w:w="1819" w:type="dxa"/>
          </w:tcPr>
          <w:p w:rsidR="00DE395F" w:rsidRPr="00DE395F" w:rsidRDefault="00DE395F" w:rsidP="00DE395F">
            <w:pPr>
              <w:pStyle w:val="SemEspaamento"/>
              <w:jc w:val="center"/>
              <w:rPr>
                <w:rFonts w:ascii="Tahoma" w:hAnsi="Tahoma" w:cs="Tahoma"/>
                <w:sz w:val="16"/>
                <w:szCs w:val="18"/>
              </w:rPr>
            </w:pPr>
            <w:r w:rsidRPr="00DE395F">
              <w:rPr>
                <w:rFonts w:ascii="Tahoma" w:hAnsi="Tahoma" w:cs="Tahoma"/>
                <w:sz w:val="16"/>
                <w:szCs w:val="18"/>
              </w:rPr>
              <w:t>335</w:t>
            </w:r>
          </w:p>
        </w:tc>
        <w:tc>
          <w:tcPr>
            <w:tcW w:w="1819" w:type="dxa"/>
          </w:tcPr>
          <w:p w:rsidR="00DE395F" w:rsidRPr="00DE395F" w:rsidRDefault="00DE395F" w:rsidP="00DE395F">
            <w:pPr>
              <w:pStyle w:val="SemEspaamento"/>
              <w:jc w:val="center"/>
              <w:rPr>
                <w:rFonts w:ascii="Tahoma" w:hAnsi="Tahoma" w:cs="Tahoma"/>
                <w:sz w:val="16"/>
                <w:szCs w:val="18"/>
              </w:rPr>
            </w:pPr>
            <w:r w:rsidRPr="00DE395F">
              <w:rPr>
                <w:rFonts w:ascii="Tahoma" w:hAnsi="Tahoma" w:cs="Tahoma"/>
                <w:sz w:val="16"/>
                <w:szCs w:val="18"/>
              </w:rPr>
              <w:t>122</w:t>
            </w:r>
          </w:p>
        </w:tc>
        <w:tc>
          <w:tcPr>
            <w:tcW w:w="1819" w:type="dxa"/>
          </w:tcPr>
          <w:p w:rsidR="00DE395F" w:rsidRPr="00DE395F" w:rsidRDefault="00DE395F" w:rsidP="00DE395F">
            <w:pPr>
              <w:pStyle w:val="SemEspaamento"/>
              <w:jc w:val="center"/>
              <w:rPr>
                <w:rFonts w:ascii="Tahoma" w:hAnsi="Tahoma" w:cs="Tahoma"/>
                <w:sz w:val="16"/>
                <w:szCs w:val="18"/>
              </w:rPr>
            </w:pPr>
            <w:r w:rsidRPr="00DE395F">
              <w:rPr>
                <w:rFonts w:ascii="Tahoma" w:hAnsi="Tahoma" w:cs="Tahoma"/>
                <w:sz w:val="16"/>
                <w:szCs w:val="18"/>
              </w:rPr>
              <w:t>63</w:t>
            </w:r>
          </w:p>
        </w:tc>
      </w:tr>
      <w:tr w:rsidR="00DE395F" w:rsidRPr="00DE395F" w:rsidTr="00DE395F">
        <w:trPr>
          <w:jc w:val="center"/>
        </w:trPr>
        <w:tc>
          <w:tcPr>
            <w:tcW w:w="1243" w:type="dxa"/>
          </w:tcPr>
          <w:p w:rsidR="00DE395F" w:rsidRPr="00DE395F" w:rsidRDefault="00DE395F" w:rsidP="00DE395F">
            <w:pPr>
              <w:pStyle w:val="SemEspaamento"/>
              <w:jc w:val="center"/>
              <w:rPr>
                <w:rFonts w:ascii="Tahoma" w:hAnsi="Tahoma" w:cs="Tahoma"/>
                <w:sz w:val="16"/>
                <w:szCs w:val="18"/>
              </w:rPr>
            </w:pPr>
            <w:r w:rsidRPr="00DE395F">
              <w:rPr>
                <w:rFonts w:ascii="Tahoma" w:hAnsi="Tahoma" w:cs="Tahoma"/>
                <w:sz w:val="16"/>
                <w:szCs w:val="18"/>
              </w:rPr>
              <w:t>12/03/2003</w:t>
            </w:r>
          </w:p>
        </w:tc>
        <w:tc>
          <w:tcPr>
            <w:tcW w:w="1984" w:type="dxa"/>
          </w:tcPr>
          <w:p w:rsidR="00DE395F" w:rsidRPr="00DE395F" w:rsidRDefault="00DE395F" w:rsidP="00DE395F">
            <w:pPr>
              <w:pStyle w:val="SemEspaamento"/>
              <w:jc w:val="center"/>
              <w:rPr>
                <w:rFonts w:ascii="Tahoma" w:hAnsi="Tahoma" w:cs="Tahoma"/>
                <w:sz w:val="16"/>
                <w:szCs w:val="18"/>
              </w:rPr>
            </w:pPr>
            <w:r w:rsidRPr="00DE395F">
              <w:rPr>
                <w:rFonts w:ascii="Tahoma" w:hAnsi="Tahoma" w:cs="Tahoma"/>
                <w:sz w:val="16"/>
                <w:szCs w:val="18"/>
              </w:rPr>
              <w:t>440</w:t>
            </w:r>
          </w:p>
        </w:tc>
        <w:tc>
          <w:tcPr>
            <w:tcW w:w="2229" w:type="dxa"/>
          </w:tcPr>
          <w:p w:rsidR="00DE395F" w:rsidRPr="00DE395F" w:rsidRDefault="00DE395F" w:rsidP="00DE395F">
            <w:pPr>
              <w:pStyle w:val="SemEspaamento"/>
              <w:jc w:val="center"/>
              <w:rPr>
                <w:rFonts w:ascii="Tahoma" w:hAnsi="Tahoma" w:cs="Tahoma"/>
                <w:sz w:val="16"/>
                <w:szCs w:val="18"/>
              </w:rPr>
            </w:pPr>
            <w:r w:rsidRPr="00DE395F">
              <w:rPr>
                <w:rFonts w:ascii="Tahoma" w:hAnsi="Tahoma" w:cs="Tahoma"/>
                <w:sz w:val="16"/>
                <w:szCs w:val="18"/>
              </w:rPr>
              <w:t>19</w:t>
            </w:r>
          </w:p>
        </w:tc>
        <w:tc>
          <w:tcPr>
            <w:tcW w:w="1819" w:type="dxa"/>
          </w:tcPr>
          <w:p w:rsidR="00DE395F" w:rsidRPr="00DE395F" w:rsidRDefault="00DE395F" w:rsidP="00DE395F">
            <w:pPr>
              <w:pStyle w:val="SemEspaamento"/>
              <w:jc w:val="center"/>
              <w:rPr>
                <w:rFonts w:ascii="Tahoma" w:hAnsi="Tahoma" w:cs="Tahoma"/>
                <w:sz w:val="16"/>
                <w:szCs w:val="18"/>
              </w:rPr>
            </w:pPr>
            <w:r w:rsidRPr="00DE395F">
              <w:rPr>
                <w:rFonts w:ascii="Tahoma" w:hAnsi="Tahoma" w:cs="Tahoma"/>
                <w:sz w:val="16"/>
                <w:szCs w:val="18"/>
              </w:rPr>
              <w:t>285</w:t>
            </w:r>
          </w:p>
        </w:tc>
        <w:tc>
          <w:tcPr>
            <w:tcW w:w="1819" w:type="dxa"/>
          </w:tcPr>
          <w:p w:rsidR="00DE395F" w:rsidRPr="00DE395F" w:rsidRDefault="00DE395F" w:rsidP="00DE395F">
            <w:pPr>
              <w:pStyle w:val="SemEspaamento"/>
              <w:jc w:val="center"/>
              <w:rPr>
                <w:rFonts w:ascii="Tahoma" w:hAnsi="Tahoma" w:cs="Tahoma"/>
                <w:sz w:val="16"/>
                <w:szCs w:val="18"/>
              </w:rPr>
            </w:pPr>
            <w:r w:rsidRPr="00DE395F">
              <w:rPr>
                <w:rFonts w:ascii="Tahoma" w:hAnsi="Tahoma" w:cs="Tahoma"/>
                <w:sz w:val="16"/>
                <w:szCs w:val="18"/>
              </w:rPr>
              <w:t>126</w:t>
            </w:r>
          </w:p>
        </w:tc>
        <w:tc>
          <w:tcPr>
            <w:tcW w:w="1819" w:type="dxa"/>
          </w:tcPr>
          <w:p w:rsidR="00DE395F" w:rsidRPr="00DE395F" w:rsidRDefault="00DE395F" w:rsidP="00DE395F">
            <w:pPr>
              <w:pStyle w:val="SemEspaamento"/>
              <w:jc w:val="center"/>
              <w:rPr>
                <w:rFonts w:ascii="Tahoma" w:hAnsi="Tahoma" w:cs="Tahoma"/>
                <w:sz w:val="16"/>
                <w:szCs w:val="18"/>
              </w:rPr>
            </w:pPr>
            <w:r w:rsidRPr="00DE395F">
              <w:rPr>
                <w:rFonts w:ascii="Tahoma" w:hAnsi="Tahoma" w:cs="Tahoma"/>
                <w:sz w:val="16"/>
                <w:szCs w:val="18"/>
              </w:rPr>
              <w:t>48</w:t>
            </w:r>
          </w:p>
        </w:tc>
      </w:tr>
      <w:tr w:rsidR="00DE395F" w:rsidRPr="00DE395F" w:rsidTr="00DE395F">
        <w:trPr>
          <w:jc w:val="center"/>
        </w:trPr>
        <w:tc>
          <w:tcPr>
            <w:tcW w:w="1243" w:type="dxa"/>
          </w:tcPr>
          <w:p w:rsidR="00DE395F" w:rsidRPr="00DE395F" w:rsidRDefault="00DE395F" w:rsidP="00DE395F">
            <w:pPr>
              <w:pStyle w:val="SemEspaamento"/>
              <w:jc w:val="center"/>
              <w:rPr>
                <w:rFonts w:ascii="Tahoma" w:hAnsi="Tahoma" w:cs="Tahoma"/>
                <w:sz w:val="16"/>
                <w:szCs w:val="18"/>
              </w:rPr>
            </w:pPr>
            <w:r w:rsidRPr="00DE395F">
              <w:rPr>
                <w:rFonts w:ascii="Tahoma" w:hAnsi="Tahoma" w:cs="Tahoma"/>
                <w:sz w:val="16"/>
                <w:szCs w:val="18"/>
              </w:rPr>
              <w:t>12/04/2003</w:t>
            </w:r>
          </w:p>
        </w:tc>
        <w:tc>
          <w:tcPr>
            <w:tcW w:w="1984" w:type="dxa"/>
          </w:tcPr>
          <w:p w:rsidR="00DE395F" w:rsidRPr="00DE395F" w:rsidRDefault="00DE395F" w:rsidP="00DE395F">
            <w:pPr>
              <w:pStyle w:val="SemEspaamento"/>
              <w:jc w:val="center"/>
              <w:rPr>
                <w:rFonts w:ascii="Tahoma" w:hAnsi="Tahoma" w:cs="Tahoma"/>
                <w:sz w:val="16"/>
                <w:szCs w:val="18"/>
              </w:rPr>
            </w:pPr>
            <w:r w:rsidRPr="00DE395F">
              <w:rPr>
                <w:rFonts w:ascii="Tahoma" w:hAnsi="Tahoma" w:cs="Tahoma"/>
                <w:sz w:val="16"/>
                <w:szCs w:val="18"/>
              </w:rPr>
              <w:t>447</w:t>
            </w:r>
          </w:p>
        </w:tc>
        <w:tc>
          <w:tcPr>
            <w:tcW w:w="2229" w:type="dxa"/>
          </w:tcPr>
          <w:p w:rsidR="00DE395F" w:rsidRPr="00DE395F" w:rsidRDefault="00DE395F" w:rsidP="00DE395F">
            <w:pPr>
              <w:pStyle w:val="SemEspaamento"/>
              <w:jc w:val="center"/>
              <w:rPr>
                <w:rFonts w:ascii="Tahoma" w:hAnsi="Tahoma" w:cs="Tahoma"/>
                <w:sz w:val="16"/>
                <w:szCs w:val="18"/>
              </w:rPr>
            </w:pPr>
            <w:r w:rsidRPr="00DE395F">
              <w:rPr>
                <w:rFonts w:ascii="Tahoma" w:hAnsi="Tahoma" w:cs="Tahoma"/>
                <w:sz w:val="16"/>
                <w:szCs w:val="18"/>
              </w:rPr>
              <w:t>30</w:t>
            </w:r>
          </w:p>
        </w:tc>
        <w:tc>
          <w:tcPr>
            <w:tcW w:w="1819" w:type="dxa"/>
          </w:tcPr>
          <w:p w:rsidR="00DE395F" w:rsidRPr="00DE395F" w:rsidRDefault="00DE395F" w:rsidP="00DE395F">
            <w:pPr>
              <w:pStyle w:val="SemEspaamento"/>
              <w:jc w:val="center"/>
              <w:rPr>
                <w:rFonts w:ascii="Tahoma" w:hAnsi="Tahoma" w:cs="Tahoma"/>
                <w:sz w:val="16"/>
                <w:szCs w:val="18"/>
              </w:rPr>
            </w:pPr>
            <w:r w:rsidRPr="00DE395F">
              <w:rPr>
                <w:rFonts w:ascii="Tahoma" w:hAnsi="Tahoma" w:cs="Tahoma"/>
                <w:sz w:val="16"/>
                <w:szCs w:val="18"/>
              </w:rPr>
              <w:t>301</w:t>
            </w:r>
          </w:p>
        </w:tc>
        <w:tc>
          <w:tcPr>
            <w:tcW w:w="1819" w:type="dxa"/>
          </w:tcPr>
          <w:p w:rsidR="00DE395F" w:rsidRPr="00DE395F" w:rsidRDefault="00DE395F" w:rsidP="00DE395F">
            <w:pPr>
              <w:pStyle w:val="SemEspaamento"/>
              <w:jc w:val="center"/>
              <w:rPr>
                <w:rFonts w:ascii="Tahoma" w:hAnsi="Tahoma" w:cs="Tahoma"/>
                <w:sz w:val="16"/>
                <w:szCs w:val="18"/>
              </w:rPr>
            </w:pPr>
            <w:r w:rsidRPr="00DE395F">
              <w:rPr>
                <w:rFonts w:ascii="Tahoma" w:hAnsi="Tahoma" w:cs="Tahoma"/>
                <w:sz w:val="16"/>
                <w:szCs w:val="18"/>
              </w:rPr>
              <w:t>126</w:t>
            </w:r>
          </w:p>
        </w:tc>
        <w:tc>
          <w:tcPr>
            <w:tcW w:w="1819" w:type="dxa"/>
          </w:tcPr>
          <w:p w:rsidR="00DE395F" w:rsidRPr="00DE395F" w:rsidRDefault="00DE395F" w:rsidP="00DE395F">
            <w:pPr>
              <w:pStyle w:val="SemEspaamento"/>
              <w:jc w:val="center"/>
              <w:rPr>
                <w:rFonts w:ascii="Tahoma" w:hAnsi="Tahoma" w:cs="Tahoma"/>
                <w:sz w:val="16"/>
                <w:szCs w:val="18"/>
              </w:rPr>
            </w:pPr>
            <w:r w:rsidRPr="00DE395F">
              <w:rPr>
                <w:rFonts w:ascii="Tahoma" w:hAnsi="Tahoma" w:cs="Tahoma"/>
                <w:sz w:val="16"/>
                <w:szCs w:val="18"/>
              </w:rPr>
              <w:t>50</w:t>
            </w:r>
          </w:p>
          <w:p w:rsidR="00DE395F" w:rsidRPr="00DE395F" w:rsidRDefault="00DE395F" w:rsidP="00DE395F">
            <w:pPr>
              <w:pStyle w:val="SemEspaamento"/>
              <w:jc w:val="center"/>
              <w:rPr>
                <w:rFonts w:ascii="Tahoma" w:hAnsi="Tahoma" w:cs="Tahoma"/>
                <w:sz w:val="16"/>
                <w:szCs w:val="18"/>
              </w:rPr>
            </w:pPr>
          </w:p>
        </w:tc>
      </w:tr>
      <w:tr w:rsidR="00DE395F" w:rsidRPr="00DE395F" w:rsidTr="00DE395F">
        <w:trPr>
          <w:jc w:val="center"/>
        </w:trPr>
        <w:tc>
          <w:tcPr>
            <w:tcW w:w="1243" w:type="dxa"/>
          </w:tcPr>
          <w:p w:rsidR="00DE395F" w:rsidRPr="00DE395F" w:rsidRDefault="00DE395F" w:rsidP="00DE395F">
            <w:pPr>
              <w:pStyle w:val="SemEspaamento"/>
              <w:jc w:val="center"/>
              <w:rPr>
                <w:rFonts w:ascii="Tahoma" w:hAnsi="Tahoma" w:cs="Tahoma"/>
                <w:sz w:val="16"/>
                <w:szCs w:val="18"/>
              </w:rPr>
            </w:pPr>
            <w:r w:rsidRPr="00DE395F">
              <w:rPr>
                <w:rFonts w:ascii="Tahoma" w:hAnsi="Tahoma" w:cs="Tahoma"/>
                <w:sz w:val="16"/>
                <w:szCs w:val="18"/>
              </w:rPr>
              <w:t>12/05/2003</w:t>
            </w:r>
          </w:p>
        </w:tc>
        <w:tc>
          <w:tcPr>
            <w:tcW w:w="1984" w:type="dxa"/>
          </w:tcPr>
          <w:p w:rsidR="00DE395F" w:rsidRPr="00DE395F" w:rsidRDefault="00DE395F" w:rsidP="00DE395F">
            <w:pPr>
              <w:pStyle w:val="SemEspaamento"/>
              <w:jc w:val="center"/>
              <w:rPr>
                <w:rFonts w:ascii="Tahoma" w:hAnsi="Tahoma" w:cs="Tahoma"/>
                <w:sz w:val="16"/>
                <w:szCs w:val="18"/>
              </w:rPr>
            </w:pPr>
            <w:r w:rsidRPr="00DE395F">
              <w:rPr>
                <w:rFonts w:ascii="Tahoma" w:hAnsi="Tahoma" w:cs="Tahoma"/>
                <w:sz w:val="16"/>
                <w:szCs w:val="18"/>
              </w:rPr>
              <w:t>442</w:t>
            </w:r>
          </w:p>
        </w:tc>
        <w:tc>
          <w:tcPr>
            <w:tcW w:w="2229" w:type="dxa"/>
          </w:tcPr>
          <w:p w:rsidR="00DE395F" w:rsidRPr="00DE395F" w:rsidRDefault="00DE395F" w:rsidP="00DE395F">
            <w:pPr>
              <w:pStyle w:val="SemEspaamento"/>
              <w:jc w:val="center"/>
              <w:rPr>
                <w:rFonts w:ascii="Tahoma" w:hAnsi="Tahoma" w:cs="Tahoma"/>
                <w:sz w:val="16"/>
                <w:szCs w:val="18"/>
              </w:rPr>
            </w:pPr>
            <w:r w:rsidRPr="00DE395F">
              <w:rPr>
                <w:rFonts w:ascii="Tahoma" w:hAnsi="Tahoma" w:cs="Tahoma"/>
                <w:sz w:val="16"/>
                <w:szCs w:val="18"/>
              </w:rPr>
              <w:t>27</w:t>
            </w:r>
          </w:p>
        </w:tc>
        <w:tc>
          <w:tcPr>
            <w:tcW w:w="1819" w:type="dxa"/>
          </w:tcPr>
          <w:p w:rsidR="00DE395F" w:rsidRPr="00DE395F" w:rsidRDefault="00DE395F" w:rsidP="00DE395F">
            <w:pPr>
              <w:pStyle w:val="SemEspaamento"/>
              <w:jc w:val="center"/>
              <w:rPr>
                <w:rFonts w:ascii="Tahoma" w:hAnsi="Tahoma" w:cs="Tahoma"/>
                <w:sz w:val="16"/>
                <w:szCs w:val="18"/>
              </w:rPr>
            </w:pPr>
            <w:r w:rsidRPr="00DE395F">
              <w:rPr>
                <w:rFonts w:ascii="Tahoma" w:hAnsi="Tahoma" w:cs="Tahoma"/>
                <w:sz w:val="16"/>
                <w:szCs w:val="18"/>
              </w:rPr>
              <w:t>325</w:t>
            </w:r>
          </w:p>
        </w:tc>
        <w:tc>
          <w:tcPr>
            <w:tcW w:w="1819" w:type="dxa"/>
          </w:tcPr>
          <w:p w:rsidR="00DE395F" w:rsidRPr="00DE395F" w:rsidRDefault="00DE395F" w:rsidP="00DE395F">
            <w:pPr>
              <w:pStyle w:val="SemEspaamento"/>
              <w:jc w:val="center"/>
              <w:rPr>
                <w:rFonts w:ascii="Tahoma" w:hAnsi="Tahoma" w:cs="Tahoma"/>
                <w:sz w:val="16"/>
                <w:szCs w:val="18"/>
              </w:rPr>
            </w:pPr>
            <w:r w:rsidRPr="00DE395F">
              <w:rPr>
                <w:rFonts w:ascii="Tahoma" w:hAnsi="Tahoma" w:cs="Tahoma"/>
                <w:sz w:val="16"/>
                <w:szCs w:val="18"/>
              </w:rPr>
              <w:t>107</w:t>
            </w:r>
          </w:p>
        </w:tc>
        <w:tc>
          <w:tcPr>
            <w:tcW w:w="1819" w:type="dxa"/>
          </w:tcPr>
          <w:p w:rsidR="00DE395F" w:rsidRPr="00DE395F" w:rsidRDefault="00DE395F" w:rsidP="00DE395F">
            <w:pPr>
              <w:pStyle w:val="SemEspaamento"/>
              <w:jc w:val="center"/>
              <w:rPr>
                <w:rFonts w:ascii="Tahoma" w:hAnsi="Tahoma" w:cs="Tahoma"/>
                <w:sz w:val="16"/>
                <w:szCs w:val="18"/>
              </w:rPr>
            </w:pPr>
            <w:r w:rsidRPr="00DE395F">
              <w:rPr>
                <w:rFonts w:ascii="Tahoma" w:hAnsi="Tahoma" w:cs="Tahoma"/>
                <w:sz w:val="16"/>
                <w:szCs w:val="18"/>
              </w:rPr>
              <w:t>37</w:t>
            </w:r>
          </w:p>
          <w:p w:rsidR="00DE395F" w:rsidRPr="00DE395F" w:rsidRDefault="00DE395F" w:rsidP="00DE395F">
            <w:pPr>
              <w:pStyle w:val="SemEspaamento"/>
              <w:jc w:val="center"/>
              <w:rPr>
                <w:rFonts w:ascii="Tahoma" w:hAnsi="Tahoma" w:cs="Tahoma"/>
                <w:sz w:val="16"/>
                <w:szCs w:val="18"/>
              </w:rPr>
            </w:pPr>
          </w:p>
        </w:tc>
      </w:tr>
      <w:tr w:rsidR="00DE395F" w:rsidRPr="00DE395F" w:rsidTr="00DE395F">
        <w:trPr>
          <w:jc w:val="center"/>
        </w:trPr>
        <w:tc>
          <w:tcPr>
            <w:tcW w:w="1243" w:type="dxa"/>
          </w:tcPr>
          <w:p w:rsidR="00DE395F" w:rsidRPr="00DE395F" w:rsidRDefault="00DE395F" w:rsidP="00DE395F">
            <w:pPr>
              <w:pStyle w:val="SemEspaamento"/>
              <w:jc w:val="center"/>
              <w:rPr>
                <w:rFonts w:ascii="Tahoma" w:hAnsi="Tahoma" w:cs="Tahoma"/>
                <w:sz w:val="16"/>
                <w:szCs w:val="18"/>
              </w:rPr>
            </w:pPr>
            <w:r w:rsidRPr="00DE395F">
              <w:rPr>
                <w:rFonts w:ascii="Tahoma" w:hAnsi="Tahoma" w:cs="Tahoma"/>
                <w:sz w:val="16"/>
                <w:szCs w:val="18"/>
              </w:rPr>
              <w:t>12/06/2003</w:t>
            </w:r>
          </w:p>
        </w:tc>
        <w:tc>
          <w:tcPr>
            <w:tcW w:w="1984" w:type="dxa"/>
          </w:tcPr>
          <w:p w:rsidR="00DE395F" w:rsidRPr="00DE395F" w:rsidRDefault="00DE395F" w:rsidP="00DE395F">
            <w:pPr>
              <w:pStyle w:val="SemEspaamento"/>
              <w:jc w:val="center"/>
              <w:rPr>
                <w:rFonts w:ascii="Tahoma" w:hAnsi="Tahoma" w:cs="Tahoma"/>
                <w:sz w:val="16"/>
                <w:szCs w:val="18"/>
              </w:rPr>
            </w:pPr>
            <w:r w:rsidRPr="00DE395F">
              <w:rPr>
                <w:rFonts w:ascii="Tahoma" w:hAnsi="Tahoma" w:cs="Tahoma"/>
                <w:sz w:val="16"/>
                <w:szCs w:val="18"/>
              </w:rPr>
              <w:t>330</w:t>
            </w:r>
          </w:p>
        </w:tc>
        <w:tc>
          <w:tcPr>
            <w:tcW w:w="2229" w:type="dxa"/>
          </w:tcPr>
          <w:p w:rsidR="00DE395F" w:rsidRPr="00DE395F" w:rsidRDefault="00DE395F" w:rsidP="00DE395F">
            <w:pPr>
              <w:pStyle w:val="SemEspaamento"/>
              <w:jc w:val="center"/>
              <w:rPr>
                <w:rFonts w:ascii="Tahoma" w:hAnsi="Tahoma" w:cs="Tahoma"/>
                <w:sz w:val="16"/>
                <w:szCs w:val="18"/>
              </w:rPr>
            </w:pPr>
            <w:r w:rsidRPr="00DE395F">
              <w:rPr>
                <w:rFonts w:ascii="Tahoma" w:hAnsi="Tahoma" w:cs="Tahoma"/>
                <w:sz w:val="16"/>
                <w:szCs w:val="18"/>
              </w:rPr>
              <w:t>12</w:t>
            </w:r>
          </w:p>
        </w:tc>
        <w:tc>
          <w:tcPr>
            <w:tcW w:w="1819" w:type="dxa"/>
          </w:tcPr>
          <w:p w:rsidR="00DE395F" w:rsidRPr="00DE395F" w:rsidRDefault="00DE395F" w:rsidP="00DE395F">
            <w:pPr>
              <w:pStyle w:val="SemEspaamento"/>
              <w:jc w:val="center"/>
              <w:rPr>
                <w:rFonts w:ascii="Tahoma" w:hAnsi="Tahoma" w:cs="Tahoma"/>
                <w:sz w:val="16"/>
                <w:szCs w:val="18"/>
              </w:rPr>
            </w:pPr>
            <w:r w:rsidRPr="00DE395F">
              <w:rPr>
                <w:rFonts w:ascii="Tahoma" w:hAnsi="Tahoma" w:cs="Tahoma"/>
                <w:sz w:val="16"/>
                <w:szCs w:val="18"/>
              </w:rPr>
              <w:t>229</w:t>
            </w:r>
          </w:p>
        </w:tc>
        <w:tc>
          <w:tcPr>
            <w:tcW w:w="1819" w:type="dxa"/>
          </w:tcPr>
          <w:p w:rsidR="00DE395F" w:rsidRPr="00DE395F" w:rsidRDefault="00DE395F" w:rsidP="00DE395F">
            <w:pPr>
              <w:pStyle w:val="SemEspaamento"/>
              <w:jc w:val="center"/>
              <w:rPr>
                <w:rFonts w:ascii="Tahoma" w:hAnsi="Tahoma" w:cs="Tahoma"/>
                <w:sz w:val="16"/>
                <w:szCs w:val="18"/>
              </w:rPr>
            </w:pPr>
            <w:r w:rsidRPr="00DE395F">
              <w:rPr>
                <w:rFonts w:ascii="Tahoma" w:hAnsi="Tahoma" w:cs="Tahoma"/>
                <w:sz w:val="16"/>
                <w:szCs w:val="18"/>
              </w:rPr>
              <w:t>83</w:t>
            </w:r>
          </w:p>
        </w:tc>
        <w:tc>
          <w:tcPr>
            <w:tcW w:w="1819" w:type="dxa"/>
          </w:tcPr>
          <w:p w:rsidR="00DE395F" w:rsidRPr="00DE395F" w:rsidRDefault="00DE395F" w:rsidP="00DE395F">
            <w:pPr>
              <w:pStyle w:val="SemEspaamento"/>
              <w:jc w:val="center"/>
              <w:rPr>
                <w:rFonts w:ascii="Tahoma" w:hAnsi="Tahoma" w:cs="Tahoma"/>
                <w:sz w:val="16"/>
                <w:szCs w:val="18"/>
              </w:rPr>
            </w:pPr>
            <w:r w:rsidRPr="00DE395F">
              <w:rPr>
                <w:rFonts w:ascii="Tahoma" w:hAnsi="Tahoma" w:cs="Tahoma"/>
                <w:sz w:val="16"/>
                <w:szCs w:val="18"/>
              </w:rPr>
              <w:t>30</w:t>
            </w:r>
          </w:p>
          <w:p w:rsidR="00DE395F" w:rsidRPr="00DE395F" w:rsidRDefault="00DE395F" w:rsidP="00DE395F">
            <w:pPr>
              <w:pStyle w:val="SemEspaamento"/>
              <w:jc w:val="center"/>
              <w:rPr>
                <w:rFonts w:ascii="Tahoma" w:hAnsi="Tahoma" w:cs="Tahoma"/>
                <w:sz w:val="16"/>
                <w:szCs w:val="18"/>
              </w:rPr>
            </w:pPr>
          </w:p>
        </w:tc>
      </w:tr>
    </w:tbl>
    <w:p w:rsidR="00DE395F" w:rsidRDefault="00DE395F" w:rsidP="00DE395F">
      <w:pPr>
        <w:pStyle w:val="SemEspaamento"/>
        <w:rPr>
          <w:rFonts w:ascii="Tahoma" w:hAnsi="Tahoma" w:cs="Tahoma"/>
          <w:sz w:val="20"/>
          <w:szCs w:val="20"/>
        </w:rPr>
      </w:pPr>
    </w:p>
    <w:p w:rsidR="003A1A3B" w:rsidRDefault="003A1A3B" w:rsidP="00DE395F">
      <w:pPr>
        <w:pStyle w:val="SemEspaamento"/>
        <w:rPr>
          <w:rFonts w:ascii="Tahoma" w:hAnsi="Tahoma" w:cs="Tahoma"/>
          <w:sz w:val="20"/>
          <w:szCs w:val="20"/>
        </w:rPr>
      </w:pPr>
    </w:p>
    <w:p w:rsidR="003A1A3B" w:rsidRDefault="003A1A3B" w:rsidP="00DE395F">
      <w:pPr>
        <w:pStyle w:val="SemEspaamento"/>
        <w:rPr>
          <w:rFonts w:ascii="Tahoma" w:hAnsi="Tahoma" w:cs="Tahoma"/>
          <w:sz w:val="20"/>
          <w:szCs w:val="20"/>
        </w:rPr>
      </w:pPr>
    </w:p>
    <w:p w:rsidR="003A1A3B" w:rsidRDefault="003A1A3B" w:rsidP="00DE395F">
      <w:pPr>
        <w:pStyle w:val="SemEspaamento"/>
        <w:rPr>
          <w:rFonts w:ascii="Tahoma" w:hAnsi="Tahoma" w:cs="Tahoma"/>
          <w:sz w:val="20"/>
          <w:szCs w:val="20"/>
        </w:rPr>
      </w:pPr>
    </w:p>
    <w:p w:rsidR="003A1A3B" w:rsidRDefault="003A1A3B" w:rsidP="00DE395F">
      <w:pPr>
        <w:pStyle w:val="SemEspaamento"/>
        <w:rPr>
          <w:rFonts w:ascii="Tahoma" w:hAnsi="Tahoma" w:cs="Tahoma"/>
          <w:sz w:val="20"/>
          <w:szCs w:val="20"/>
        </w:rPr>
      </w:pPr>
    </w:p>
    <w:p w:rsidR="003A1A3B" w:rsidRDefault="003A1A3B" w:rsidP="00DE395F">
      <w:pPr>
        <w:pStyle w:val="SemEspaamento"/>
        <w:rPr>
          <w:rFonts w:ascii="Tahoma" w:hAnsi="Tahoma" w:cs="Tahoma"/>
          <w:sz w:val="20"/>
          <w:szCs w:val="20"/>
        </w:rPr>
      </w:pPr>
    </w:p>
    <w:p w:rsidR="003A1A3B" w:rsidRDefault="003A1A3B" w:rsidP="00DE395F">
      <w:pPr>
        <w:pStyle w:val="SemEspaamento"/>
        <w:rPr>
          <w:rFonts w:ascii="Tahoma" w:hAnsi="Tahoma" w:cs="Tahoma"/>
          <w:sz w:val="20"/>
          <w:szCs w:val="20"/>
        </w:rPr>
      </w:pPr>
    </w:p>
    <w:p w:rsidR="003A1A3B" w:rsidRDefault="003A1A3B" w:rsidP="00DE395F">
      <w:pPr>
        <w:pStyle w:val="SemEspaamento"/>
        <w:rPr>
          <w:rFonts w:ascii="Tahoma" w:hAnsi="Tahoma" w:cs="Tahoma"/>
          <w:sz w:val="20"/>
          <w:szCs w:val="20"/>
        </w:rPr>
      </w:pPr>
    </w:p>
    <w:p w:rsidR="003A1A3B" w:rsidRDefault="00DE395F" w:rsidP="003A1A3B">
      <w:pPr>
        <w:pStyle w:val="SemEspaamento"/>
        <w:numPr>
          <w:ilvl w:val="0"/>
          <w:numId w:val="8"/>
        </w:numPr>
        <w:rPr>
          <w:rStyle w:val="citation-51"/>
          <w:rFonts w:ascii="Tahoma" w:hAnsi="Tahoma" w:cs="Tahoma"/>
          <w:sz w:val="20"/>
          <w:szCs w:val="20"/>
        </w:rPr>
      </w:pPr>
      <w:r w:rsidRPr="00DE395F">
        <w:rPr>
          <w:rStyle w:val="citation-51"/>
          <w:rFonts w:ascii="Tahoma" w:hAnsi="Tahoma" w:cs="Tahoma"/>
          <w:sz w:val="20"/>
          <w:szCs w:val="20"/>
        </w:rPr>
        <w:lastRenderedPageBreak/>
        <w:t xml:space="preserve">O que este relatório indica? </w:t>
      </w:r>
    </w:p>
    <w:p w:rsidR="003A1A3B" w:rsidRDefault="003A1A3B" w:rsidP="003A1A3B">
      <w:pPr>
        <w:pStyle w:val="SemEspaamento"/>
        <w:ind w:left="720"/>
      </w:pPr>
    </w:p>
    <w:p w:rsidR="00DE395F" w:rsidRDefault="00DE395F" w:rsidP="003A1A3B">
      <w:pPr>
        <w:pStyle w:val="SemEspaamento"/>
        <w:ind w:left="720"/>
      </w:pPr>
      <w:r w:rsidRPr="00DE395F">
        <w:t>Indica o volume de vendas diárias de alimentos no refeitório, separado por tipo de cliente (alunos vs. funcionários) e por tipo de comida, durante a semana de 2 a 6 de dezembro de 2003.</w:t>
      </w:r>
    </w:p>
    <w:p w:rsidR="003A1A3B" w:rsidRPr="00DE395F" w:rsidRDefault="003A1A3B" w:rsidP="003A1A3B">
      <w:pPr>
        <w:pStyle w:val="SemEspaamento"/>
        <w:ind w:left="720"/>
      </w:pPr>
    </w:p>
    <w:p w:rsidR="00DE395F" w:rsidRPr="003A1A3B" w:rsidRDefault="00DE395F" w:rsidP="003A1A3B">
      <w:pPr>
        <w:pStyle w:val="SemEspaamento"/>
        <w:numPr>
          <w:ilvl w:val="0"/>
          <w:numId w:val="8"/>
        </w:numPr>
        <w:rPr>
          <w:rStyle w:val="citation-51"/>
          <w:rFonts w:ascii="Tahoma" w:hAnsi="Tahoma" w:cs="Tahoma"/>
          <w:sz w:val="20"/>
          <w:szCs w:val="20"/>
        </w:rPr>
      </w:pPr>
      <w:r w:rsidRPr="003A1A3B">
        <w:rPr>
          <w:rStyle w:val="citation-51"/>
        </w:rPr>
        <w:t xml:space="preserve">Quais dados foram coletados? </w:t>
      </w:r>
    </w:p>
    <w:p w:rsidR="003A1A3B" w:rsidRDefault="003A1A3B" w:rsidP="003A1A3B">
      <w:pPr>
        <w:pStyle w:val="SemEspaamento"/>
        <w:ind w:left="720"/>
        <w:rPr>
          <w:rStyle w:val="citation-51"/>
          <w:rFonts w:ascii="Tahoma" w:hAnsi="Tahoma" w:cs="Tahoma"/>
          <w:sz w:val="20"/>
          <w:szCs w:val="20"/>
        </w:rPr>
      </w:pPr>
    </w:p>
    <w:p w:rsidR="00DE395F" w:rsidRPr="003A1A3B" w:rsidRDefault="00DE395F" w:rsidP="003A1A3B">
      <w:pPr>
        <w:pStyle w:val="SemEspaamento"/>
        <w:ind w:left="720"/>
        <w:rPr>
          <w:rStyle w:val="citation-51"/>
          <w:rFonts w:ascii="Tahoma" w:hAnsi="Tahoma" w:cs="Tahoma"/>
          <w:sz w:val="20"/>
          <w:szCs w:val="20"/>
        </w:rPr>
      </w:pPr>
      <w:r w:rsidRPr="003A1A3B">
        <w:rPr>
          <w:rStyle w:val="citation-51"/>
          <w:rFonts w:ascii="Tahoma" w:hAnsi="Tahoma" w:cs="Tahoma"/>
          <w:sz w:val="20"/>
          <w:szCs w:val="20"/>
        </w:rPr>
        <w:t>Datas (12/02 a 12/06).</w:t>
      </w:r>
    </w:p>
    <w:p w:rsidR="00DE395F" w:rsidRPr="00DE395F" w:rsidRDefault="00DE395F" w:rsidP="003A1A3B">
      <w:pPr>
        <w:pStyle w:val="SemEspaamento"/>
        <w:ind w:firstLine="708"/>
      </w:pPr>
      <w:r w:rsidRPr="00DE395F">
        <w:t>Quantidade de vendas para Alunos.</w:t>
      </w:r>
    </w:p>
    <w:p w:rsidR="00DE395F" w:rsidRPr="00DE395F" w:rsidRDefault="00DE395F" w:rsidP="003A1A3B">
      <w:pPr>
        <w:pStyle w:val="SemEspaamento"/>
        <w:ind w:firstLine="708"/>
      </w:pPr>
      <w:r w:rsidRPr="00DE395F">
        <w:t>Quantidade de vendas para Corpo Docente/Pessoal.</w:t>
      </w:r>
    </w:p>
    <w:p w:rsidR="00DE395F" w:rsidRPr="00DE395F" w:rsidRDefault="00DE395F" w:rsidP="003A1A3B">
      <w:pPr>
        <w:pStyle w:val="SemEspaamento"/>
        <w:ind w:firstLine="708"/>
      </w:pPr>
      <w:r w:rsidRPr="00DE395F">
        <w:t xml:space="preserve">Quantidade vendida de itens específicos: </w:t>
      </w:r>
      <w:proofErr w:type="spellStart"/>
      <w:r w:rsidRPr="00DE395F">
        <w:t>Hamburgueria</w:t>
      </w:r>
      <w:proofErr w:type="spellEnd"/>
      <w:r w:rsidRPr="00DE395F">
        <w:t>/Tacos, Pizzaria e Buffet de Saladas.</w:t>
      </w:r>
    </w:p>
    <w:p w:rsidR="003A1A3B" w:rsidRDefault="003A1A3B" w:rsidP="00DE395F">
      <w:pPr>
        <w:pStyle w:val="SemEspaamento"/>
      </w:pPr>
    </w:p>
    <w:p w:rsidR="00DE395F" w:rsidRPr="003A1A3B" w:rsidRDefault="00DE395F" w:rsidP="003A1A3B">
      <w:pPr>
        <w:pStyle w:val="SemEspaamento"/>
        <w:numPr>
          <w:ilvl w:val="0"/>
          <w:numId w:val="8"/>
        </w:numPr>
        <w:rPr>
          <w:rStyle w:val="citation-51"/>
        </w:rPr>
      </w:pPr>
      <w:r w:rsidRPr="003A1A3B">
        <w:rPr>
          <w:rStyle w:val="citation-51"/>
        </w:rPr>
        <w:t xml:space="preserve">Quais informações esta tabela fornece com base nos dados coletados? </w:t>
      </w:r>
    </w:p>
    <w:p w:rsidR="003A1A3B" w:rsidRDefault="003A1A3B" w:rsidP="003A1A3B">
      <w:pPr>
        <w:pStyle w:val="SemEspaamento"/>
        <w:ind w:left="720"/>
        <w:rPr>
          <w:rStyle w:val="citation-51"/>
        </w:rPr>
      </w:pPr>
    </w:p>
    <w:p w:rsidR="00DE395F" w:rsidRPr="003A1A3B" w:rsidRDefault="00DE395F" w:rsidP="003A1A3B">
      <w:pPr>
        <w:pStyle w:val="SemEspaamento"/>
        <w:ind w:left="720"/>
        <w:rPr>
          <w:rStyle w:val="citation-51"/>
        </w:rPr>
      </w:pPr>
      <w:r w:rsidRPr="003A1A3B">
        <w:rPr>
          <w:rStyle w:val="citation-51"/>
        </w:rPr>
        <w:t>Os alunos compram muito mais que os funcionários (ex: no dia 12/02 foram 497 vendas para alunos contra 23 para funcionários).</w:t>
      </w:r>
    </w:p>
    <w:p w:rsidR="00DE395F" w:rsidRPr="003A1A3B" w:rsidRDefault="00DE395F" w:rsidP="003A1A3B">
      <w:pPr>
        <w:pStyle w:val="SemEspaamento"/>
        <w:ind w:left="720"/>
        <w:rPr>
          <w:rStyle w:val="citation-51"/>
        </w:rPr>
      </w:pPr>
      <w:r w:rsidRPr="003A1A3B">
        <w:rPr>
          <w:rStyle w:val="citation-51"/>
        </w:rPr>
        <w:t>A "</w:t>
      </w:r>
      <w:proofErr w:type="spellStart"/>
      <w:r w:rsidRPr="003A1A3B">
        <w:rPr>
          <w:rStyle w:val="citation-51"/>
        </w:rPr>
        <w:t>Hamburgueria</w:t>
      </w:r>
      <w:proofErr w:type="spellEnd"/>
      <w:r w:rsidRPr="003A1A3B">
        <w:rPr>
          <w:rStyle w:val="citation-51"/>
        </w:rPr>
        <w:t>/Taco" é a categoria de comida mais popular todos os dias (ex: 335 vendas no dia 12/02), seguida pela Pizzaria e depois Saladas.</w:t>
      </w:r>
    </w:p>
    <w:p w:rsidR="00DE395F" w:rsidRPr="003A1A3B" w:rsidRDefault="00DE395F" w:rsidP="003A1A3B">
      <w:pPr>
        <w:pStyle w:val="SemEspaamento"/>
        <w:ind w:left="720"/>
        <w:rPr>
          <w:rStyle w:val="citation-51"/>
        </w:rPr>
      </w:pPr>
      <w:r w:rsidRPr="003A1A3B">
        <w:rPr>
          <w:rStyle w:val="citation-51"/>
        </w:rPr>
        <w:t>Há uma queda no movimento no final da semana (dia 12/06).</w:t>
      </w:r>
    </w:p>
    <w:p w:rsidR="003A1A3B" w:rsidRDefault="003A1A3B" w:rsidP="00DE395F">
      <w:pPr>
        <w:pStyle w:val="SemEspaamento"/>
      </w:pPr>
    </w:p>
    <w:p w:rsidR="003A1A3B" w:rsidRDefault="00DE395F" w:rsidP="003A1A3B">
      <w:pPr>
        <w:pStyle w:val="SemEspaamento"/>
        <w:numPr>
          <w:ilvl w:val="0"/>
          <w:numId w:val="8"/>
        </w:numPr>
        <w:rPr>
          <w:rStyle w:val="citation-51"/>
        </w:rPr>
      </w:pPr>
      <w:r w:rsidRPr="003A1A3B">
        <w:rPr>
          <w:rStyle w:val="citation-51"/>
        </w:rPr>
        <w:t xml:space="preserve">Como essas informações são usadas? </w:t>
      </w:r>
    </w:p>
    <w:p w:rsidR="003A1A3B" w:rsidRDefault="003A1A3B" w:rsidP="003A1A3B">
      <w:pPr>
        <w:pStyle w:val="SemEspaamento"/>
        <w:ind w:left="720"/>
        <w:rPr>
          <w:rStyle w:val="citation-51"/>
        </w:rPr>
      </w:pPr>
    </w:p>
    <w:p w:rsidR="00DE395F" w:rsidRPr="00DE395F" w:rsidRDefault="00DE395F" w:rsidP="003A1A3B">
      <w:pPr>
        <w:pStyle w:val="SemEspaamento"/>
        <w:ind w:left="720"/>
      </w:pPr>
      <w:r w:rsidRPr="003A1A3B">
        <w:rPr>
          <w:rStyle w:val="citation-51"/>
        </w:rPr>
        <w:t xml:space="preserve">O gerente do refeitório usa isso para planejamento de estoque (comprar mais carne de hambúrguer e menos alface), para definir a escala de funcionários (precisa de mais gente na segunda-feira e menos na sexta) e para avaliar o </w:t>
      </w:r>
      <w:proofErr w:type="gramStart"/>
      <w:r w:rsidRPr="003A1A3B">
        <w:rPr>
          <w:rStyle w:val="citation-51"/>
        </w:rPr>
        <w:t>menu</w:t>
      </w:r>
      <w:proofErr w:type="gramEnd"/>
      <w:r w:rsidRPr="003A1A3B">
        <w:rPr>
          <w:rStyle w:val="citation-51"/>
        </w:rPr>
        <w:t xml:space="preserve"> (talvez mudar as saladas para vender mais).</w:t>
      </w:r>
    </w:p>
    <w:p w:rsidR="003A1A3B" w:rsidRDefault="003A1A3B" w:rsidP="00DE395F">
      <w:pPr>
        <w:pStyle w:val="SemEspaamento"/>
      </w:pPr>
    </w:p>
    <w:p w:rsidR="00DE395F" w:rsidRDefault="00DE395F" w:rsidP="003A1A3B">
      <w:pPr>
        <w:pStyle w:val="SemEspaamento"/>
        <w:numPr>
          <w:ilvl w:val="0"/>
          <w:numId w:val="8"/>
        </w:numPr>
        <w:rPr>
          <w:rStyle w:val="citation-47"/>
          <w:rFonts w:ascii="Tahoma" w:hAnsi="Tahoma" w:cs="Tahoma"/>
          <w:sz w:val="20"/>
          <w:szCs w:val="20"/>
        </w:rPr>
      </w:pPr>
      <w:r w:rsidRPr="00DE395F">
        <w:rPr>
          <w:rStyle w:val="citation-47"/>
          <w:rFonts w:ascii="Tahoma" w:hAnsi="Tahoma" w:cs="Tahoma"/>
          <w:sz w:val="20"/>
          <w:szCs w:val="20"/>
        </w:rPr>
        <w:t xml:space="preserve">Duas conclusões com base nos dados: </w:t>
      </w:r>
    </w:p>
    <w:p w:rsidR="003A1A3B" w:rsidRPr="00DE395F" w:rsidRDefault="003A1A3B" w:rsidP="003A1A3B">
      <w:pPr>
        <w:pStyle w:val="SemEspaamento"/>
        <w:ind w:left="720"/>
      </w:pPr>
    </w:p>
    <w:p w:rsidR="00DE395F" w:rsidRPr="00DE395F" w:rsidRDefault="00DE395F" w:rsidP="003A1A3B">
      <w:pPr>
        <w:pStyle w:val="SemEspaamento"/>
        <w:ind w:left="708"/>
      </w:pPr>
      <w:r w:rsidRPr="00DE395F">
        <w:rPr>
          <w:rStyle w:val="citation-46"/>
          <w:rFonts w:ascii="Tahoma" w:hAnsi="Tahoma" w:cs="Tahoma"/>
          <w:sz w:val="20"/>
          <w:szCs w:val="20"/>
        </w:rPr>
        <w:t>A sexta-feira (12/06) foi o dia de menor movimento, com apenas 330 vendas para alunos</w:t>
      </w:r>
      <w:r w:rsidRPr="00DE395F">
        <w:t>.</w:t>
      </w:r>
    </w:p>
    <w:p w:rsidR="00DE395F" w:rsidRPr="00DE395F" w:rsidRDefault="00DE395F" w:rsidP="003A1A3B">
      <w:pPr>
        <w:pStyle w:val="SemEspaamento"/>
        <w:ind w:left="708"/>
      </w:pPr>
      <w:r w:rsidRPr="00DE395F">
        <w:rPr>
          <w:rStyle w:val="citation-45"/>
          <w:rFonts w:ascii="Tahoma" w:hAnsi="Tahoma" w:cs="Tahoma"/>
          <w:sz w:val="20"/>
          <w:szCs w:val="20"/>
        </w:rPr>
        <w:t>O Buffet de Saladas é o item menos vendido em todos os dias listados</w:t>
      </w:r>
      <w:r w:rsidRPr="00DE395F">
        <w:t>.</w:t>
      </w:r>
    </w:p>
    <w:p w:rsidR="003A1A3B" w:rsidRDefault="003A1A3B" w:rsidP="00DE395F">
      <w:pPr>
        <w:pStyle w:val="SemEspaamento"/>
      </w:pPr>
    </w:p>
    <w:p w:rsidR="00DE395F" w:rsidRDefault="00DE395F" w:rsidP="003A1A3B">
      <w:pPr>
        <w:pStyle w:val="SemEspaamento"/>
        <w:numPr>
          <w:ilvl w:val="0"/>
          <w:numId w:val="8"/>
        </w:numPr>
        <w:rPr>
          <w:rStyle w:val="citation-44"/>
          <w:rFonts w:ascii="Tahoma" w:hAnsi="Tahoma" w:cs="Tahoma"/>
          <w:sz w:val="20"/>
          <w:szCs w:val="20"/>
        </w:rPr>
      </w:pPr>
      <w:r w:rsidRPr="00DE395F">
        <w:rPr>
          <w:rStyle w:val="citation-44"/>
          <w:rFonts w:ascii="Tahoma" w:hAnsi="Tahoma" w:cs="Tahoma"/>
          <w:sz w:val="20"/>
          <w:szCs w:val="20"/>
        </w:rPr>
        <w:t xml:space="preserve">Duas perguntas sobre os dados: </w:t>
      </w:r>
    </w:p>
    <w:p w:rsidR="003A1A3B" w:rsidRPr="00DE395F" w:rsidRDefault="003A1A3B" w:rsidP="003A1A3B">
      <w:pPr>
        <w:pStyle w:val="SemEspaamento"/>
        <w:ind w:left="720"/>
      </w:pPr>
    </w:p>
    <w:p w:rsidR="00DE395F" w:rsidRPr="00DE395F" w:rsidRDefault="00DE395F" w:rsidP="003A1A3B">
      <w:pPr>
        <w:pStyle w:val="SemEspaamento"/>
        <w:ind w:left="708"/>
      </w:pPr>
      <w:r w:rsidRPr="00DE395F">
        <w:t>Por que houve uma queda brusca nas vendas no dia 06/12? (Houve algum evento escolar ou feriado parcial?</w:t>
      </w:r>
      <w:proofErr w:type="gramStart"/>
      <w:r w:rsidRPr="00DE395F">
        <w:t>)</w:t>
      </w:r>
      <w:proofErr w:type="gramEnd"/>
    </w:p>
    <w:p w:rsidR="00DE395F" w:rsidRPr="00DE395F" w:rsidRDefault="00DE395F" w:rsidP="003A1A3B">
      <w:pPr>
        <w:pStyle w:val="SemEspaamento"/>
        <w:ind w:left="708"/>
      </w:pPr>
      <w:r w:rsidRPr="00DE395F">
        <w:t>Existem outros itens vendidos (como bebidas ou sobremesas) que não estão listados neste relatório?</w:t>
      </w:r>
    </w:p>
    <w:p w:rsidR="00DE395F" w:rsidRPr="00DE395F" w:rsidRDefault="00DE395F" w:rsidP="00DE395F">
      <w:pPr>
        <w:pStyle w:val="SemEspaamento"/>
        <w:rPr>
          <w:rFonts w:ascii="Tahoma" w:hAnsi="Tahoma" w:cs="Tahoma"/>
          <w:sz w:val="20"/>
          <w:szCs w:val="20"/>
        </w:rPr>
      </w:pPr>
    </w:p>
    <w:sectPr w:rsidR="00DE395F" w:rsidRPr="00DE395F" w:rsidSect="00C17C11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M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8A1661"/>
    <w:multiLevelType w:val="multilevel"/>
    <w:tmpl w:val="78C46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C1A0324"/>
    <w:multiLevelType w:val="hybridMultilevel"/>
    <w:tmpl w:val="0A022A5E"/>
    <w:lvl w:ilvl="0" w:tplc="1F0A1D1C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F65EBE"/>
    <w:multiLevelType w:val="multilevel"/>
    <w:tmpl w:val="AE92B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5973DFE"/>
    <w:multiLevelType w:val="multilevel"/>
    <w:tmpl w:val="06D2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F7520AA"/>
    <w:multiLevelType w:val="hybridMultilevel"/>
    <w:tmpl w:val="94700AB0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9144B6C"/>
    <w:multiLevelType w:val="multilevel"/>
    <w:tmpl w:val="604A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FCF546D"/>
    <w:multiLevelType w:val="multilevel"/>
    <w:tmpl w:val="399ED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7B5536C"/>
    <w:multiLevelType w:val="multilevel"/>
    <w:tmpl w:val="5AC6C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3"/>
  </w:num>
  <w:num w:numId="5">
    <w:abstractNumId w:val="5"/>
  </w:num>
  <w:num w:numId="6">
    <w:abstractNumId w:val="7"/>
  </w:num>
  <w:num w:numId="7">
    <w:abstractNumId w:val="0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/>
  <w:rsids>
    <w:rsidRoot w:val="00762AF6"/>
    <w:rsid w:val="000734B9"/>
    <w:rsid w:val="0020786A"/>
    <w:rsid w:val="003A1A3B"/>
    <w:rsid w:val="00512CE8"/>
    <w:rsid w:val="00512EE9"/>
    <w:rsid w:val="0054134A"/>
    <w:rsid w:val="00704247"/>
    <w:rsid w:val="0071436C"/>
    <w:rsid w:val="007263B0"/>
    <w:rsid w:val="00762AF6"/>
    <w:rsid w:val="00963E9F"/>
    <w:rsid w:val="00A474DE"/>
    <w:rsid w:val="00C17C11"/>
    <w:rsid w:val="00C41A6C"/>
    <w:rsid w:val="00DE395F"/>
    <w:rsid w:val="00DF1092"/>
    <w:rsid w:val="00FA07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1A6C"/>
  </w:style>
  <w:style w:type="paragraph" w:styleId="Ttulo2">
    <w:name w:val="heading 2"/>
    <w:basedOn w:val="Normal"/>
    <w:link w:val="Ttulo2Char"/>
    <w:uiPriority w:val="9"/>
    <w:qFormat/>
    <w:rsid w:val="000734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0734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62AF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emEspaamento">
    <w:name w:val="No Spacing"/>
    <w:uiPriority w:val="1"/>
    <w:qFormat/>
    <w:rsid w:val="00A474DE"/>
    <w:pPr>
      <w:spacing w:after="0" w:line="240" w:lineRule="auto"/>
    </w:pPr>
  </w:style>
  <w:style w:type="character" w:styleId="Hyperlink">
    <w:name w:val="Hyperlink"/>
    <w:basedOn w:val="Fontepargpadro"/>
    <w:uiPriority w:val="99"/>
    <w:unhideWhenUsed/>
    <w:rsid w:val="00A474DE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078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704247"/>
    <w:rPr>
      <w:i/>
      <w:iCs/>
    </w:rPr>
  </w:style>
  <w:style w:type="character" w:customStyle="1" w:styleId="fontstyle01">
    <w:name w:val="fontstyle01"/>
    <w:basedOn w:val="Fontepargpadro"/>
    <w:rsid w:val="00704247"/>
    <w:rPr>
      <w:rFonts w:ascii="ArialMT" w:hAnsi="ArialMT" w:hint="default"/>
      <w:b w:val="0"/>
      <w:bCs w:val="0"/>
      <w:i w:val="0"/>
      <w:iCs w:val="0"/>
      <w:color w:val="4E3629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0734B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0734B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0734B9"/>
    <w:rPr>
      <w:b/>
      <w:bCs/>
    </w:rPr>
  </w:style>
  <w:style w:type="character" w:customStyle="1" w:styleId="citation-51">
    <w:name w:val="citation-51"/>
    <w:basedOn w:val="Fontepargpadro"/>
    <w:rsid w:val="00DE395F"/>
  </w:style>
  <w:style w:type="character" w:customStyle="1" w:styleId="citation-50">
    <w:name w:val="citation-50"/>
    <w:basedOn w:val="Fontepargpadro"/>
    <w:rsid w:val="00DE395F"/>
  </w:style>
  <w:style w:type="character" w:customStyle="1" w:styleId="citation-49">
    <w:name w:val="citation-49"/>
    <w:basedOn w:val="Fontepargpadro"/>
    <w:rsid w:val="00DE395F"/>
  </w:style>
  <w:style w:type="character" w:customStyle="1" w:styleId="citation-48">
    <w:name w:val="citation-48"/>
    <w:basedOn w:val="Fontepargpadro"/>
    <w:rsid w:val="00DE395F"/>
  </w:style>
  <w:style w:type="character" w:customStyle="1" w:styleId="citation-47">
    <w:name w:val="citation-47"/>
    <w:basedOn w:val="Fontepargpadro"/>
    <w:rsid w:val="00DE395F"/>
  </w:style>
  <w:style w:type="character" w:customStyle="1" w:styleId="citation-46">
    <w:name w:val="citation-46"/>
    <w:basedOn w:val="Fontepargpadro"/>
    <w:rsid w:val="00DE395F"/>
  </w:style>
  <w:style w:type="character" w:customStyle="1" w:styleId="citation-45">
    <w:name w:val="citation-45"/>
    <w:basedOn w:val="Fontepargpadro"/>
    <w:rsid w:val="00DE395F"/>
  </w:style>
  <w:style w:type="character" w:customStyle="1" w:styleId="citation-44">
    <w:name w:val="citation-44"/>
    <w:basedOn w:val="Fontepargpadro"/>
    <w:rsid w:val="00DE395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656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93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8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historyworld.n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rchives.gov" TargetMode="External"/><Relationship Id="rId5" Type="http://schemas.openxmlformats.org/officeDocument/2006/relationships/hyperlink" Target="http://www.imdb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1071</Words>
  <Characters>5785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NOTEBOOKDELL</dc:creator>
  <cp:lastModifiedBy>NOTEBOOKDELL</cp:lastModifiedBy>
  <cp:revision>9</cp:revision>
  <dcterms:created xsi:type="dcterms:W3CDTF">2025-12-03T13:56:00Z</dcterms:created>
  <dcterms:modified xsi:type="dcterms:W3CDTF">2025-12-03T15:13:00Z</dcterms:modified>
</cp:coreProperties>
</file>