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406D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SAMENVATTING VOOR DEVELOPER – @THEBIGFISH AI TEAMDYNAMIEK</w:t>
      </w:r>
    </w:p>
    <w:p w14:paraId="585F4D0B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Doel van de applicatie</w:t>
      </w:r>
    </w:p>
    <w:p w14:paraId="5B1B88B8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Deze applicatie ondersteunt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teamdiagnose voor ontwikkeling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leiderschapsfeedback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en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cultuurscan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4A58DFFF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De output bestaat uit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probabilistische scores (1–5)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per teamdynamiekdimensie, gebaseerd op:</w:t>
      </w:r>
    </w:p>
    <w:p w14:paraId="4E961BB8" w14:textId="77777777" w:rsidR="002C5EA3" w:rsidRPr="002C5EA3" w:rsidRDefault="002C5EA3" w:rsidP="002C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taalgebruik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</w:t>
      </w:r>
    </w:p>
    <w:p w14:paraId="6FB232C4" w14:textId="77777777" w:rsidR="002C5EA3" w:rsidRPr="002C5EA3" w:rsidRDefault="002C5EA3" w:rsidP="002C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interactiepatronen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</w:t>
      </w:r>
    </w:p>
    <w:p w14:paraId="225269A3" w14:textId="77777777" w:rsidR="002C5EA3" w:rsidRPr="002C5EA3" w:rsidRDefault="002C5EA3" w:rsidP="002C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en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(optioneel) audiometrie.</w:t>
      </w:r>
    </w:p>
    <w:p w14:paraId="4EAB635D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Belangrijk:</w:t>
      </w:r>
    </w:p>
    <w:p w14:paraId="200FB5C3" w14:textId="77777777" w:rsidR="002C5EA3" w:rsidRPr="002C5EA3" w:rsidRDefault="002C5EA3" w:rsidP="002C5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Het model doet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geen waarheidsclaims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15BCBE8D" w14:textId="77777777" w:rsidR="002C5EA3" w:rsidRPr="002C5EA3" w:rsidRDefault="002C5EA3" w:rsidP="002C5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Het meet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gedragsmatige manifestaties in gesprekken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niet vaste eigenschappen van personen of teams.</w:t>
      </w:r>
    </w:p>
    <w:p w14:paraId="2A9F9153" w14:textId="7E58A7AA" w:rsidR="002C5EA3" w:rsidRPr="002C5EA3" w:rsidRDefault="002C5EA3" w:rsidP="002C5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De output is bedoeld als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spiegel voor dialoog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niet als HR- of beoordelingsinstrument.</w:t>
      </w:r>
    </w:p>
    <w:p w14:paraId="4696F4D2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Databron &amp; pilotsetting</w:t>
      </w:r>
    </w:p>
    <w:p w14:paraId="283AE3B3" w14:textId="77777777" w:rsidR="002C5EA3" w:rsidRPr="002C5EA3" w:rsidRDefault="002C5EA3" w:rsidP="002C5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Teammeetings: MT, strategie, operatie, intervisie.</w:t>
      </w:r>
    </w:p>
    <w:p w14:paraId="763E0179" w14:textId="77777777" w:rsidR="002C5EA3" w:rsidRPr="002C5EA3" w:rsidRDefault="002C5EA3" w:rsidP="002C5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Input: audio → transcript +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sprekerherkenning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(verplicht).</w:t>
      </w:r>
    </w:p>
    <w:p w14:paraId="43CB68AE" w14:textId="77777777" w:rsidR="002C5EA3" w:rsidRPr="002C5EA3" w:rsidRDefault="002C5EA3" w:rsidP="002C5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Audiometrie (toon, tempo, pauzes) optioneel, maar wenselijk.</w:t>
      </w:r>
    </w:p>
    <w:p w14:paraId="6D7BC070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Pilotomvang</w:t>
      </w:r>
    </w:p>
    <w:p w14:paraId="3F9271BD" w14:textId="77777777" w:rsidR="002C5EA3" w:rsidRPr="002C5EA3" w:rsidRDefault="002C5EA3" w:rsidP="002C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6–9 meetings</w:t>
      </w:r>
    </w:p>
    <w:p w14:paraId="70222C9C" w14:textId="77777777" w:rsidR="002C5EA3" w:rsidRPr="002C5EA3" w:rsidRDefault="002C5EA3" w:rsidP="002C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8–13 uur audio</w:t>
      </w:r>
    </w:p>
    <w:p w14:paraId="6A164B6A" w14:textId="77777777" w:rsidR="002C5EA3" w:rsidRPr="002C5EA3" w:rsidRDefault="002C5EA3" w:rsidP="002C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ca. 400–600 spraakinterventies</w:t>
      </w:r>
    </w:p>
    <w:p w14:paraId="74580D54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Dit volume is voldoende voor:</w:t>
      </w:r>
    </w:p>
    <w:p w14:paraId="710437F7" w14:textId="77777777" w:rsidR="002C5EA3" w:rsidRPr="002C5EA3" w:rsidRDefault="002C5EA3" w:rsidP="002C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eerste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patroonherkenning</w:t>
      </w:r>
    </w:p>
    <w:p w14:paraId="49E3E0A9" w14:textId="77777777" w:rsidR="002C5EA3" w:rsidRPr="002C5EA3" w:rsidRDefault="002C5EA3" w:rsidP="002C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initiële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modelvalidatie</w:t>
      </w:r>
    </w:p>
    <w:p w14:paraId="0542ED93" w14:textId="0653C217" w:rsidR="002C5EA3" w:rsidRPr="002C5EA3" w:rsidRDefault="002C5EA3" w:rsidP="002C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coach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-gedreven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ground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truth</w:t>
      </w:r>
      <w:proofErr w:type="spellEnd"/>
    </w:p>
    <w:p w14:paraId="73A0C63D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STARTDIMENSIES (MVP)</w:t>
      </w:r>
    </w:p>
    <w:p w14:paraId="79E207F2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1. Psychologische veiligheid &amp; open prestatiedialoog</w:t>
      </w:r>
    </w:p>
    <w:p w14:paraId="6F57BD6E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Wat meten we concreet?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Deze dimensie betreft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gedragsindicatoren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die zichtbaar worden in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taal én 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lastRenderedPageBreak/>
        <w:t>responsdynamiek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Losse uitspraken zijn onvoldoende; betekenis ontstaat in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sequenties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140B222B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Taalsignalen (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utterance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-level)</w:t>
      </w:r>
    </w:p>
    <w:p w14:paraId="0A2A932E" w14:textId="77777777" w:rsidR="002C5EA3" w:rsidRPr="002C5EA3" w:rsidRDefault="002C5EA3" w:rsidP="002C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Kwetsbaarheidstaal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“Ik weet het niet”, “Ik snap dit nog niet”, “Kun je me helpen?”, “Ik heb hier een fout gemaakt.”</w:t>
      </w:r>
    </w:p>
    <w:p w14:paraId="1E5D1119" w14:textId="77777777" w:rsidR="002C5EA3" w:rsidRPr="002C5EA3" w:rsidRDefault="002C5EA3" w:rsidP="002C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Learner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frames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“Wat kunnen we hiervan leren?”, “Interessant punt”, “Vertel eens meer.”</w:t>
      </w:r>
    </w:p>
    <w:p w14:paraId="7365A733" w14:textId="77777777" w:rsidR="002C5EA3" w:rsidRPr="002C5EA3" w:rsidRDefault="002C5EA3" w:rsidP="002C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Blame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frames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“Waarom heb jij…?”, “Hoe kon dit fout gaan?”, “Wie heeft dit laten liggen?”</w:t>
      </w:r>
    </w:p>
    <w:p w14:paraId="1DCC356F" w14:textId="77777777" w:rsidR="002C5EA3" w:rsidRPr="002C5EA3" w:rsidRDefault="002C5EA3" w:rsidP="002C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Opening cues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Vragen die gedeelde reflectie uitnodigen (“Wat zien jullie?”, “Hoe kijken jullie hiernaar?”)</w:t>
      </w:r>
    </w:p>
    <w:p w14:paraId="3E2A9800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NB: Kwetsbaarheid op zichzelf is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geen bewijs van veiligheid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; de respons van anderen is doorslaggevend.</w:t>
      </w:r>
    </w:p>
    <w:p w14:paraId="03160614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Interactiepatronen (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sequence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-level)</w:t>
      </w:r>
    </w:p>
    <w:p w14:paraId="7EF3EB14" w14:textId="77777777" w:rsidR="002C5EA3" w:rsidRPr="002C5EA3" w:rsidRDefault="002C5EA3" w:rsidP="002C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Spreektijdverdeling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Standaardafwijking per deelnemer, dominantie-index.</w:t>
      </w:r>
    </w:p>
    <w:p w14:paraId="6E8E58D9" w14:textId="77777777" w:rsidR="002C5EA3" w:rsidRPr="002C5EA3" w:rsidRDefault="002C5EA3" w:rsidP="002C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Interrupties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Frequentie + asymmetrie (wie onderbreekt wie).</w:t>
      </w:r>
    </w:p>
    <w:p w14:paraId="65F3740A" w14:textId="77777777" w:rsidR="002C5EA3" w:rsidRPr="002C5EA3" w:rsidRDefault="002C5EA3" w:rsidP="002C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Herstel na spanning</w:t>
      </w:r>
    </w:p>
    <w:p w14:paraId="47B7A389" w14:textId="77777777" w:rsidR="002C5EA3" w:rsidRPr="002C5EA3" w:rsidRDefault="002C5EA3" w:rsidP="002C5E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detectie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van spanning (toonhoogte, abruptheid, defensieve taal);</w:t>
      </w:r>
    </w:p>
    <w:p w14:paraId="6B099AEE" w14:textId="77777777" w:rsidR="002C5EA3" w:rsidRPr="002C5EA3" w:rsidRDefault="002C5EA3" w:rsidP="002C5E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opvolging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: nieuwsgierigheid (“help me begrijpen”) vs. controle (“nee, dat klopt niet”).</w:t>
      </w:r>
    </w:p>
    <w:p w14:paraId="6A898655" w14:textId="77777777" w:rsidR="002C5EA3" w:rsidRPr="002C5EA3" w:rsidRDefault="002C5EA3" w:rsidP="002C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CEO-rolgedrag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Reageert de CEO nieuwsgierig, benoemt hij/zij eigen fouten, nodigt hij/zij afwijkende meningen uit?</w:t>
      </w:r>
    </w:p>
    <w:p w14:paraId="38F35E0B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Output (model)</w:t>
      </w:r>
    </w:p>
    <w:p w14:paraId="6B6BACCD" w14:textId="77777777" w:rsidR="002C5EA3" w:rsidRPr="002C5EA3" w:rsidRDefault="002C5EA3" w:rsidP="002C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Individuele score (1–5)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→ waarschijnlijkheid dat iemand veilig </w:t>
      </w:r>
      <w:r w:rsidRPr="002C5EA3">
        <w:rPr>
          <w:rFonts w:ascii="Calibri" w:eastAsia="Times New Roman" w:hAnsi="Calibri" w:cs="Calibri"/>
          <w:i/>
          <w:iCs/>
          <w:color w:val="000000"/>
          <w:kern w:val="0"/>
          <w:lang w:eastAsia="nl-NL"/>
          <w14:ligatures w14:val="none"/>
        </w:rPr>
        <w:t>spreekt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niet hoe veilig iemand </w:t>
      </w:r>
      <w:r w:rsidRPr="002C5EA3">
        <w:rPr>
          <w:rFonts w:ascii="Calibri" w:eastAsia="Times New Roman" w:hAnsi="Calibri" w:cs="Calibri"/>
          <w:i/>
          <w:iCs/>
          <w:color w:val="000000"/>
          <w:kern w:val="0"/>
          <w:lang w:eastAsia="nl-NL"/>
          <w14:ligatures w14:val="none"/>
        </w:rPr>
        <w:t>is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1CD12864" w14:textId="77777777" w:rsidR="002C5EA3" w:rsidRPr="002C5EA3" w:rsidRDefault="002C5EA3" w:rsidP="002C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Teamscore (1–5)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→ aggregatie over meerdere meetings.</w:t>
      </w:r>
    </w:p>
    <w:p w14:paraId="1F0737CE" w14:textId="77777777" w:rsidR="002C5EA3" w:rsidRPr="002C5EA3" w:rsidRDefault="002C5EA3" w:rsidP="002C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Patronen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Trends in veiligheid, dominantie-verschuivingen, spanning-responsprofiel.</w:t>
      </w:r>
    </w:p>
    <w:p w14:paraId="72F4AB81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Context voor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developer</w:t>
      </w:r>
      <w:proofErr w:type="spellEnd"/>
    </w:p>
    <w:p w14:paraId="2F64739E" w14:textId="77777777" w:rsidR="002C5EA3" w:rsidRPr="002C5EA3" w:rsidRDefault="002C5EA3" w:rsidP="002C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Geen losse-zinnenclassificatie.</w:t>
      </w:r>
    </w:p>
    <w:p w14:paraId="3BB442B3" w14:textId="77777777" w:rsidR="002C5EA3" w:rsidRPr="002C5EA3" w:rsidRDefault="002C5EA3" w:rsidP="002C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Analyse op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event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sequences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is noodzakelijk.</w:t>
      </w:r>
    </w:p>
    <w:p w14:paraId="0E50509C" w14:textId="1634C2D2" w:rsidR="002C5EA3" w:rsidRPr="002C5EA3" w:rsidRDefault="002C5EA3" w:rsidP="002C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Aggregatie over tijd is essentieel (situatie-afhankelijk gedrag).</w:t>
      </w:r>
    </w:p>
    <w:p w14:paraId="3A312B91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lastRenderedPageBreak/>
        <w:t xml:space="preserve">2. Collectieve ambitie &amp;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ownership</w:t>
      </w:r>
      <w:proofErr w:type="spellEnd"/>
    </w:p>
    <w:p w14:paraId="0B612AAD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Wat meten we concreet?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Deze dimensie gaat over 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alignment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verantwoordelijkheid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en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strategisch bewust taalgebruik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29AEEFE3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Taalsignalen (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utterance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-level)</w:t>
      </w:r>
    </w:p>
    <w:p w14:paraId="3735A46B" w14:textId="77777777" w:rsidR="002C5EA3" w:rsidRPr="002C5EA3" w:rsidRDefault="002C5EA3" w:rsidP="002C5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Wij-taal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“Wij gaan…”, “Onze klant…”, “We hebben afgesproken…”</w:t>
      </w:r>
    </w:p>
    <w:p w14:paraId="1FF16541" w14:textId="77777777" w:rsidR="002C5EA3" w:rsidRPr="002C5EA3" w:rsidRDefault="002C5EA3" w:rsidP="002C5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Ik/zij-taal (laag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ownership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“Zij moeten…”, “Ik weet niet wat marketing gaat doen.”</w:t>
      </w:r>
    </w:p>
    <w:p w14:paraId="0AC633ED" w14:textId="77777777" w:rsidR="002C5EA3" w:rsidRPr="002C5EA3" w:rsidRDefault="002C5EA3" w:rsidP="002C5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Commitment statements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“Ik neem X op me voor datum Y”, “Ik ga dit oplossen.”</w:t>
      </w:r>
    </w:p>
    <w:p w14:paraId="70C2BF3F" w14:textId="77777777" w:rsidR="002C5EA3" w:rsidRPr="002C5EA3" w:rsidRDefault="002C5EA3" w:rsidP="002C5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Strategie- en klantverwijzingen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Expliciete koppeling aan doelen,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KPI’s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klantwaarde.</w:t>
      </w:r>
    </w:p>
    <w:p w14:paraId="7A2FBDE8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Interactiepatronen (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sequence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-level)</w:t>
      </w:r>
    </w:p>
    <w:p w14:paraId="14956E63" w14:textId="77777777" w:rsidR="002C5EA3" w:rsidRPr="002C5EA3" w:rsidRDefault="002C5EA3" w:rsidP="002C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Respons op strategische statements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Ontstaat medeverantwoordelijkheid of afschuiving/stilte?</w:t>
      </w:r>
    </w:p>
    <w:p w14:paraId="43B87E3E" w14:textId="77777777" w:rsidR="002C5EA3" w:rsidRPr="002C5EA3" w:rsidRDefault="002C5EA3" w:rsidP="002C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Herhaling &amp; opvolging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Worden eerdere afspraken in latere meetings teruggehaald?</w:t>
      </w:r>
    </w:p>
    <w:p w14:paraId="17CFE5CB" w14:textId="77777777" w:rsidR="002C5EA3" w:rsidRPr="002C5EA3" w:rsidRDefault="002C5EA3" w:rsidP="002C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Echoing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gedrag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Teamleden die elkaars strategische bijdragen versterken of verder brengen.</w:t>
      </w:r>
    </w:p>
    <w:p w14:paraId="1DAF6B59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Output (model)</w:t>
      </w:r>
    </w:p>
    <w:p w14:paraId="6DB5FD8F" w14:textId="77777777" w:rsidR="002C5EA3" w:rsidRPr="002C5EA3" w:rsidRDefault="002C5EA3" w:rsidP="002C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Individuele score (1–5)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→ mate van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ownership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in taal en opvolggedrag.</w:t>
      </w:r>
    </w:p>
    <w:p w14:paraId="79CD5B0B" w14:textId="77777777" w:rsidR="002C5EA3" w:rsidRPr="002C5EA3" w:rsidRDefault="002C5EA3" w:rsidP="002C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Teamscore (1–5)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→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alignment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en eigenaarschap over tijd.</w:t>
      </w:r>
    </w:p>
    <w:p w14:paraId="562ABE30" w14:textId="77777777" w:rsidR="002C5EA3" w:rsidRPr="002C5EA3" w:rsidRDefault="002C5EA3" w:rsidP="002C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Patronen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Consistentie, stijgende/dalende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alignment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follow-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through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40CF27C1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Context voor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developer</w:t>
      </w:r>
      <w:proofErr w:type="spellEnd"/>
    </w:p>
    <w:p w14:paraId="6634FBAA" w14:textId="77777777" w:rsidR="002C5EA3" w:rsidRPr="002C5EA3" w:rsidRDefault="002C5EA3" w:rsidP="002C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Dimensie is primair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semantisch + intentioneel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19A79FD2" w14:textId="77777777" w:rsidR="002C5EA3" w:rsidRPr="002C5EA3" w:rsidRDefault="002C5EA3" w:rsidP="002C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Sequence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-analyse nodig om commitment → opvolging te detecteren.</w:t>
      </w:r>
    </w:p>
    <w:p w14:paraId="12315D5D" w14:textId="113C55EB" w:rsidR="002C5EA3" w:rsidRPr="002C5EA3" w:rsidRDefault="002C5EA3" w:rsidP="002C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Lexicale patronen zijn sterk voorspellend (wij/ik-ratio, strategie-verwijzingen).</w:t>
      </w:r>
    </w:p>
    <w:p w14:paraId="0AD77FAC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Belangrijke ontwerpprincipes</w:t>
      </w:r>
    </w:p>
    <w:p w14:paraId="08499685" w14:textId="77777777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Multi-meeting aggregatie (kernprincipe).</w:t>
      </w:r>
    </w:p>
    <w:p w14:paraId="0A20262A" w14:textId="77777777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Sprekerherkenning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verplicht voor individuele scores.</w:t>
      </w:r>
    </w:p>
    <w:p w14:paraId="0E64D56E" w14:textId="77777777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Interpretatie = taal + sequenties (+ optioneel audiometrie).</w:t>
      </w:r>
    </w:p>
    <w:p w14:paraId="4D5C8AF7" w14:textId="77777777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Output bestaat uit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scores + verklarende signalen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(“top indicators”).</w:t>
      </w:r>
    </w:p>
    <w:p w14:paraId="724C13CC" w14:textId="77777777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lastRenderedPageBreak/>
        <w:t>Transparantie: toon waarom een score ontstaat.</w:t>
      </w:r>
    </w:p>
    <w:p w14:paraId="0560AEFD" w14:textId="1A68F14E" w:rsidR="002C5EA3" w:rsidRPr="002C5EA3" w:rsidRDefault="002C5EA3" w:rsidP="002C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Privacy-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by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-design en expliciete consent.</w:t>
      </w:r>
    </w:p>
    <w:p w14:paraId="6925E045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Next steps – MVP-route (gefaseerd)</w:t>
      </w:r>
    </w:p>
    <w:p w14:paraId="6D19B864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Fase 1 – MVP</w:t>
      </w:r>
    </w:p>
    <w:p w14:paraId="0EC3C1CD" w14:textId="77777777" w:rsidR="002C5EA3" w:rsidRPr="002C5EA3" w:rsidRDefault="002C5EA3" w:rsidP="002C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Data pipeline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Audio → transcript →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diarization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→ segmentatie → opslag.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Structuur: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meetingID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,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speakerID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,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utteranceID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, timestamp,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text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audiofeatures.</w:t>
      </w:r>
    </w:p>
    <w:p w14:paraId="06EE977D" w14:textId="77777777" w:rsidR="002C5EA3" w:rsidRPr="002C5EA3" w:rsidRDefault="002C5EA3" w:rsidP="002C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Baseline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rule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sets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Detectieregels voor:</w:t>
      </w:r>
    </w:p>
    <w:p w14:paraId="0A364ADD" w14:textId="77777777" w:rsidR="002C5EA3" w:rsidRPr="002C5EA3" w:rsidRDefault="002C5EA3" w:rsidP="002C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vulnerability</w:t>
      </w:r>
      <w:proofErr w:type="spellEnd"/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markers</w:t>
      </w:r>
    </w:p>
    <w:p w14:paraId="5FE2B974" w14:textId="77777777" w:rsidR="002C5EA3" w:rsidRPr="002C5EA3" w:rsidRDefault="002C5EA3" w:rsidP="002C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spellStart"/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blame</w:t>
      </w:r>
      <w:proofErr w:type="spellEnd"/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/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learn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frames</w:t>
      </w:r>
    </w:p>
    <w:p w14:paraId="17F187B0" w14:textId="77777777" w:rsidR="002C5EA3" w:rsidRPr="002C5EA3" w:rsidRDefault="002C5EA3" w:rsidP="002C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wij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/ik-clusters</w:t>
      </w:r>
    </w:p>
    <w:p w14:paraId="27EF17AC" w14:textId="77777777" w:rsidR="002C5EA3" w:rsidRPr="002C5EA3" w:rsidRDefault="002C5EA3" w:rsidP="002C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commitment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-taal</w:t>
      </w:r>
    </w:p>
    <w:p w14:paraId="1A6BE5D2" w14:textId="77777777" w:rsidR="002C5EA3" w:rsidRPr="002C5EA3" w:rsidRDefault="002C5EA3" w:rsidP="002C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proofErr w:type="gram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spanning</w:t>
      </w:r>
      <w:proofErr w:type="gram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-respons</w:t>
      </w:r>
    </w:p>
    <w:p w14:paraId="385C75F1" w14:textId="77777777" w:rsidR="002C5EA3" w:rsidRPr="002C5EA3" w:rsidRDefault="002C5EA3" w:rsidP="002C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Scoring-engine (prototype)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Utterance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→ spreker → meeting → tijdsaggregatie.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 xml:space="preserve">Output: score 1–5 + 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confidence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.</w:t>
      </w:r>
    </w:p>
    <w:p w14:paraId="4E25716C" w14:textId="77777777" w:rsidR="002C5EA3" w:rsidRPr="002C5EA3" w:rsidRDefault="002C5EA3" w:rsidP="002C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Eenvoudige visualisaties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Spreektijd, interrupties, veiligheid/</w:t>
      </w:r>
      <w:proofErr w:type="spellStart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ownership</w:t>
      </w:r>
      <w:proofErr w:type="spellEnd"/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-markers, trendlijn.</w:t>
      </w:r>
    </w:p>
    <w:p w14:paraId="0D7D1208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Fase 2 – Verfijning</w:t>
      </w:r>
    </w:p>
    <w:p w14:paraId="12296F90" w14:textId="77777777" w:rsidR="002C5EA3" w:rsidRPr="002C5EA3" w:rsidRDefault="002C5EA3" w:rsidP="002C5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Coach-gedreven feedbackloop (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ground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truth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)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/>
        <w:t>Coach valideert patronen → model wordt iteratief bijgesteld.</w:t>
      </w:r>
    </w:p>
    <w:p w14:paraId="5AA992B2" w14:textId="46FE00B2" w:rsidR="002C5EA3" w:rsidRPr="002C5EA3" w:rsidRDefault="002C5EA3" w:rsidP="002C5EA3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366D9706" w14:textId="77777777" w:rsidR="002C5EA3" w:rsidRPr="002C5EA3" w:rsidRDefault="002C5EA3" w:rsidP="002C5EA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Slotopmerking (belangrijk voor </w:t>
      </w:r>
      <w:proofErr w:type="spellStart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alignment</w:t>
      </w:r>
      <w:proofErr w:type="spellEnd"/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)</w:t>
      </w:r>
    </w:p>
    <w:p w14:paraId="25478B49" w14:textId="77777777" w:rsidR="002C5EA3" w:rsidRPr="002C5EA3" w:rsidRDefault="002C5EA3" w:rsidP="002C5EA3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Dit model pretendeert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geen objectieve waarheid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, maar levert een </w:t>
      </w:r>
      <w:r w:rsidRPr="002C5EA3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waarschijnlijkheids-gestuurde spiegel</w:t>
      </w:r>
      <w:r w:rsidRPr="002C5EA3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 die gesprekken verdiept, leiderschap expliciteert en ontwikkeling versnelt.</w:t>
      </w:r>
    </w:p>
    <w:p w14:paraId="2581075F" w14:textId="77777777" w:rsidR="00FA29D7" w:rsidRPr="002C5EA3" w:rsidRDefault="00FA29D7">
      <w:pPr>
        <w:rPr>
          <w:rFonts w:ascii="Calibri" w:hAnsi="Calibri" w:cs="Calibri"/>
        </w:rPr>
      </w:pPr>
    </w:p>
    <w:sectPr w:rsidR="00FA29D7" w:rsidRPr="002C5E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EFA"/>
    <w:multiLevelType w:val="multilevel"/>
    <w:tmpl w:val="DCEA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52D74"/>
    <w:multiLevelType w:val="multilevel"/>
    <w:tmpl w:val="D0E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14B0"/>
    <w:multiLevelType w:val="multilevel"/>
    <w:tmpl w:val="D19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F2A8D"/>
    <w:multiLevelType w:val="multilevel"/>
    <w:tmpl w:val="376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46BD"/>
    <w:multiLevelType w:val="multilevel"/>
    <w:tmpl w:val="E51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A4BF9"/>
    <w:multiLevelType w:val="multilevel"/>
    <w:tmpl w:val="ABD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03315"/>
    <w:multiLevelType w:val="multilevel"/>
    <w:tmpl w:val="DE5631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C358F"/>
    <w:multiLevelType w:val="multilevel"/>
    <w:tmpl w:val="EB7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32A8B"/>
    <w:multiLevelType w:val="multilevel"/>
    <w:tmpl w:val="B55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452E7"/>
    <w:multiLevelType w:val="multilevel"/>
    <w:tmpl w:val="7B1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3383A"/>
    <w:multiLevelType w:val="multilevel"/>
    <w:tmpl w:val="992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53573"/>
    <w:multiLevelType w:val="multilevel"/>
    <w:tmpl w:val="823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53DAE"/>
    <w:multiLevelType w:val="multilevel"/>
    <w:tmpl w:val="ED6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D0CE2"/>
    <w:multiLevelType w:val="multilevel"/>
    <w:tmpl w:val="E23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F6735"/>
    <w:multiLevelType w:val="multilevel"/>
    <w:tmpl w:val="4E8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66F8B"/>
    <w:multiLevelType w:val="multilevel"/>
    <w:tmpl w:val="F92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6482">
    <w:abstractNumId w:val="15"/>
  </w:num>
  <w:num w:numId="2" w16cid:durableId="1471942691">
    <w:abstractNumId w:val="5"/>
  </w:num>
  <w:num w:numId="3" w16cid:durableId="399668691">
    <w:abstractNumId w:val="4"/>
  </w:num>
  <w:num w:numId="4" w16cid:durableId="1387535727">
    <w:abstractNumId w:val="11"/>
  </w:num>
  <w:num w:numId="5" w16cid:durableId="369501378">
    <w:abstractNumId w:val="13"/>
  </w:num>
  <w:num w:numId="6" w16cid:durableId="1533417036">
    <w:abstractNumId w:val="10"/>
  </w:num>
  <w:num w:numId="7" w16cid:durableId="1520192555">
    <w:abstractNumId w:val="2"/>
  </w:num>
  <w:num w:numId="8" w16cid:durableId="1140538107">
    <w:abstractNumId w:val="7"/>
  </w:num>
  <w:num w:numId="9" w16cid:durableId="468330592">
    <w:abstractNumId w:val="12"/>
  </w:num>
  <w:num w:numId="10" w16cid:durableId="1593658172">
    <w:abstractNumId w:val="3"/>
  </w:num>
  <w:num w:numId="11" w16cid:durableId="1811168482">
    <w:abstractNumId w:val="1"/>
  </w:num>
  <w:num w:numId="12" w16cid:durableId="2016565589">
    <w:abstractNumId w:val="14"/>
  </w:num>
  <w:num w:numId="13" w16cid:durableId="992565292">
    <w:abstractNumId w:val="9"/>
  </w:num>
  <w:num w:numId="14" w16cid:durableId="900866726">
    <w:abstractNumId w:val="8"/>
  </w:num>
  <w:num w:numId="15" w16cid:durableId="125857677">
    <w:abstractNumId w:val="0"/>
  </w:num>
  <w:num w:numId="16" w16cid:durableId="69934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A3"/>
    <w:rsid w:val="002C5EA3"/>
    <w:rsid w:val="00DB2C59"/>
    <w:rsid w:val="00F21278"/>
    <w:rsid w:val="00FA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A03"/>
  <w15:chartTrackingRefBased/>
  <w15:docId w15:val="{4E6C23BC-4A57-FE4E-9BDB-5B33637F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C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C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C5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C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C5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C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C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C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C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C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2C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2C5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2C5EA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C5EA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C5E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C5E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C5E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C5E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C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C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C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C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C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C5E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C5E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C5EA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C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C5EA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C5EA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2C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2C5EA3"/>
  </w:style>
  <w:style w:type="character" w:styleId="Zwaar">
    <w:name w:val="Strong"/>
    <w:basedOn w:val="Standaardalinea-lettertype"/>
    <w:uiPriority w:val="22"/>
    <w:qFormat/>
    <w:rsid w:val="002C5EA3"/>
    <w:rPr>
      <w:b/>
      <w:bCs/>
    </w:rPr>
  </w:style>
  <w:style w:type="character" w:styleId="Nadruk">
    <w:name w:val="Emphasis"/>
    <w:basedOn w:val="Standaardalinea-lettertype"/>
    <w:uiPriority w:val="20"/>
    <w:qFormat/>
    <w:rsid w:val="002C5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van der Ven</dc:creator>
  <cp:keywords/>
  <dc:description/>
  <cp:lastModifiedBy>Rik van der Ven</cp:lastModifiedBy>
  <cp:revision>1</cp:revision>
  <dcterms:created xsi:type="dcterms:W3CDTF">2025-12-15T14:29:00Z</dcterms:created>
  <dcterms:modified xsi:type="dcterms:W3CDTF">2025-12-15T14:30:00Z</dcterms:modified>
</cp:coreProperties>
</file>