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8AE9D" w14:textId="77777777" w:rsidR="00D20FC3" w:rsidRPr="00810F42" w:rsidRDefault="00D20FC3" w:rsidP="00D20FC3">
      <w:pPr>
        <w:jc w:val="center"/>
        <w:rPr>
          <w:rFonts w:ascii="Times New Roman" w:hAnsi="Times New Roman"/>
          <w:b/>
          <w:sz w:val="24"/>
          <w:szCs w:val="24"/>
        </w:rPr>
      </w:pPr>
      <w:r w:rsidRPr="00810F42">
        <w:rPr>
          <w:rFonts w:ascii="Times New Roman" w:hAnsi="Times New Roman"/>
          <w:b/>
          <w:sz w:val="24"/>
          <w:szCs w:val="24"/>
        </w:rPr>
        <w:t>Test Procedure</w:t>
      </w:r>
      <w:r w:rsidR="005F6E70" w:rsidRPr="00810F42">
        <w:rPr>
          <w:rFonts w:ascii="Times New Roman" w:hAnsi="Times New Roman"/>
          <w:b/>
          <w:sz w:val="24"/>
          <w:szCs w:val="24"/>
        </w:rPr>
        <w:t xml:space="preserve"> for Lab 6 PCB</w:t>
      </w:r>
    </w:p>
    <w:p w14:paraId="6F0FA8DB" w14:textId="77777777" w:rsidR="008A7CDD" w:rsidRPr="008A7CDD" w:rsidRDefault="008A7CDD" w:rsidP="008A7CDD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Description: This procedure tests the functionality of the TM4C, DAC, and audio generation circuitry.</w:t>
      </w:r>
    </w:p>
    <w:p w14:paraId="46CDC202" w14:textId="77777777" w:rsidR="00D20FC3" w:rsidRDefault="0093317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</w:t>
      </w:r>
      <w:r w:rsidR="00650FF6">
        <w:rPr>
          <w:rFonts w:ascii="Times New Roman" w:hAnsi="Times New Roman"/>
          <w:sz w:val="24"/>
          <w:szCs w:val="24"/>
        </w:rPr>
        <w:t>two 8-channel Logic Analyzer ports</w:t>
      </w:r>
      <w:r>
        <w:rPr>
          <w:rFonts w:ascii="Times New Roman" w:hAnsi="Times New Roman"/>
          <w:sz w:val="24"/>
          <w:szCs w:val="24"/>
        </w:rPr>
        <w:t xml:space="preserve"> to the Pin Header labeled </w:t>
      </w:r>
      <w:r>
        <w:rPr>
          <w:rFonts w:ascii="Times New Roman" w:hAnsi="Times New Roman"/>
          <w:i/>
          <w:sz w:val="24"/>
          <w:szCs w:val="24"/>
        </w:rPr>
        <w:t xml:space="preserve">Logic Analyzer </w:t>
      </w:r>
      <w:r>
        <w:rPr>
          <w:rFonts w:ascii="Times New Roman" w:hAnsi="Times New Roman"/>
          <w:sz w:val="24"/>
          <w:szCs w:val="24"/>
        </w:rPr>
        <w:t>on the PCB.</w:t>
      </w:r>
    </w:p>
    <w:p w14:paraId="5E98A8A8" w14:textId="77777777" w:rsidR="00BD18D4" w:rsidRPr="00FC1466" w:rsidRDefault="00BD18D4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two oscilloscope probes to the Pin Header </w:t>
      </w:r>
      <w:r w:rsidRPr="00FC1466">
        <w:rPr>
          <w:rFonts w:ascii="Times New Roman" w:hAnsi="Times New Roman"/>
          <w:sz w:val="24"/>
          <w:szCs w:val="24"/>
        </w:rPr>
        <w:t xml:space="preserve">labeled </w:t>
      </w:r>
      <w:r w:rsidRPr="00FC1466">
        <w:rPr>
          <w:rFonts w:ascii="Times New Roman" w:hAnsi="Times New Roman"/>
          <w:i/>
          <w:sz w:val="24"/>
          <w:szCs w:val="24"/>
        </w:rPr>
        <w:t>O-Scope</w:t>
      </w:r>
      <w:r w:rsidR="00A40540" w:rsidRPr="00FC1466">
        <w:rPr>
          <w:rFonts w:ascii="Times New Roman" w:hAnsi="Times New Roman"/>
          <w:i/>
          <w:sz w:val="24"/>
          <w:szCs w:val="24"/>
        </w:rPr>
        <w:t>: Power</w:t>
      </w:r>
      <w:r w:rsidRPr="00FC1466">
        <w:rPr>
          <w:rFonts w:ascii="Times New Roman" w:hAnsi="Times New Roman"/>
          <w:sz w:val="24"/>
          <w:szCs w:val="24"/>
        </w:rPr>
        <w:t>.</w:t>
      </w:r>
    </w:p>
    <w:p w14:paraId="218B1E62" w14:textId="5684061A" w:rsidR="00BD18D4" w:rsidRDefault="00A40540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Connect the board</w:t>
      </w:r>
      <w:r w:rsidR="00614CCF">
        <w:rPr>
          <w:rFonts w:ascii="Times New Roman" w:hAnsi="Times New Roman"/>
          <w:sz w:val="24"/>
          <w:szCs w:val="24"/>
        </w:rPr>
        <w:t xml:space="preserve"> to a +5V power supply</w:t>
      </w:r>
      <w:r>
        <w:rPr>
          <w:rFonts w:ascii="Times New Roman" w:hAnsi="Times New Roman"/>
          <w:sz w:val="24"/>
          <w:szCs w:val="24"/>
        </w:rPr>
        <w:t xml:space="preserve"> </w:t>
      </w:r>
      <w:r w:rsidR="00614CCF">
        <w:rPr>
          <w:rFonts w:ascii="Times New Roman" w:hAnsi="Times New Roman"/>
          <w:sz w:val="24"/>
          <w:szCs w:val="24"/>
        </w:rPr>
        <w:t xml:space="preserve">through the micro-USB header (J5) </w:t>
      </w:r>
      <w:r>
        <w:rPr>
          <w:rFonts w:ascii="Times New Roman" w:hAnsi="Times New Roman"/>
          <w:sz w:val="24"/>
          <w:szCs w:val="24"/>
        </w:rPr>
        <w:t>and check if the red power LED turns on.</w:t>
      </w:r>
    </w:p>
    <w:p w14:paraId="711957E9" w14:textId="4A6A911B" w:rsidR="00A40540" w:rsidRDefault="00A40540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Check the +5V and +3.3V power </w:t>
      </w:r>
      <w:proofErr w:type="gramStart"/>
      <w:r>
        <w:rPr>
          <w:rFonts w:ascii="Times New Roman" w:hAnsi="Times New Roman"/>
          <w:sz w:val="24"/>
          <w:szCs w:val="24"/>
        </w:rPr>
        <w:t>rails</w:t>
      </w:r>
      <w:r w:rsidR="00614CCF">
        <w:rPr>
          <w:rFonts w:ascii="Times New Roman" w:hAnsi="Times New Roman"/>
          <w:sz w:val="24"/>
          <w:szCs w:val="24"/>
        </w:rPr>
        <w:t xml:space="preserve">  (</w:t>
      </w:r>
      <w:proofErr w:type="gramEnd"/>
      <w:r w:rsidR="00614CCF">
        <w:rPr>
          <w:rFonts w:ascii="Times New Roman" w:hAnsi="Times New Roman"/>
          <w:sz w:val="24"/>
          <w:szCs w:val="24"/>
        </w:rPr>
        <w:t>e.g. TP10 and TP3)</w:t>
      </w:r>
      <w:r>
        <w:rPr>
          <w:rFonts w:ascii="Times New Roman" w:hAnsi="Times New Roman"/>
          <w:sz w:val="24"/>
          <w:szCs w:val="24"/>
        </w:rPr>
        <w:t>.</w:t>
      </w:r>
      <w:r w:rsidR="009424FB">
        <w:rPr>
          <w:rFonts w:ascii="Times New Roman" w:hAnsi="Times New Roman"/>
          <w:sz w:val="24"/>
          <w:szCs w:val="24"/>
        </w:rPr>
        <w:t xml:space="preserve"> Check the 1.5V shunt reference voltage for the TLV5618A</w:t>
      </w:r>
      <w:r w:rsidR="00614CCF">
        <w:rPr>
          <w:rFonts w:ascii="Times New Roman" w:hAnsi="Times New Roman"/>
          <w:sz w:val="24"/>
          <w:szCs w:val="24"/>
        </w:rPr>
        <w:t xml:space="preserve"> (TP11)</w:t>
      </w:r>
      <w:r w:rsidR="009424FB">
        <w:rPr>
          <w:rFonts w:ascii="Times New Roman" w:hAnsi="Times New Roman"/>
          <w:sz w:val="24"/>
          <w:szCs w:val="24"/>
        </w:rPr>
        <w:t>.</w:t>
      </w:r>
    </w:p>
    <w:p w14:paraId="744E7C54" w14:textId="31CBE033" w:rsidR="00A40540" w:rsidRDefault="00A40540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the appropriate voltage</w:t>
      </w:r>
      <w:r w:rsidR="00614CC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was</w:t>
      </w:r>
      <w:proofErr w:type="gramEnd"/>
      <w:r>
        <w:rPr>
          <w:rFonts w:ascii="Times New Roman" w:hAnsi="Times New Roman"/>
          <w:sz w:val="24"/>
          <w:szCs w:val="24"/>
        </w:rPr>
        <w:t xml:space="preserve"> found in step 4, evaluate </w:t>
      </w:r>
      <w:r w:rsidR="00924F74">
        <w:rPr>
          <w:rFonts w:ascii="Times New Roman" w:hAnsi="Times New Roman"/>
          <w:sz w:val="24"/>
          <w:szCs w:val="24"/>
        </w:rPr>
        <w:t xml:space="preserve">TP10, TP3, and TP11 </w:t>
      </w:r>
      <w:r>
        <w:rPr>
          <w:rFonts w:ascii="Times New Roman" w:hAnsi="Times New Roman"/>
          <w:sz w:val="24"/>
          <w:szCs w:val="24"/>
        </w:rPr>
        <w:t>on the oscilloscope and check that the noise in the power rails is being successfully filtered by the smoothing capacitors on either side of the LP290CZ-3.3 regulator.</w:t>
      </w:r>
    </w:p>
    <w:p w14:paraId="020497EF" w14:textId="0BE40F6A" w:rsidR="002B7D42" w:rsidRPr="00FC1466" w:rsidRDefault="002B7D42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</w:t>
      </w:r>
      <w:r w:rsidR="009C2B4F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oscilloscope probe to the </w:t>
      </w:r>
      <w:r w:rsidR="00444617">
        <w:rPr>
          <w:rFonts w:ascii="Times New Roman" w:hAnsi="Times New Roman"/>
          <w:sz w:val="24"/>
          <w:szCs w:val="24"/>
        </w:rPr>
        <w:t>TP17 (the DAC output).</w:t>
      </w:r>
    </w:p>
    <w:p w14:paraId="05455138" w14:textId="506C9AE9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FC1466">
        <w:rPr>
          <w:rFonts w:ascii="Times New Roman" w:hAnsi="Times New Roman"/>
          <w:sz w:val="24"/>
          <w:szCs w:val="24"/>
        </w:rPr>
        <w:t xml:space="preserve">Disconnect the PCB from the +5V power supply and connect </w:t>
      </w:r>
      <w:r w:rsidR="00444617">
        <w:rPr>
          <w:rFonts w:ascii="Times New Roman" w:hAnsi="Times New Roman"/>
          <w:sz w:val="24"/>
          <w:szCs w:val="24"/>
        </w:rPr>
        <w:t xml:space="preserve">through the micro-USB port (J5) </w:t>
      </w:r>
      <w:r w:rsidRPr="00FC1466">
        <w:rPr>
          <w:rFonts w:ascii="Times New Roman" w:hAnsi="Times New Roman"/>
          <w:sz w:val="24"/>
          <w:szCs w:val="24"/>
        </w:rPr>
        <w:t>to a computer with</w:t>
      </w:r>
      <w:r>
        <w:rPr>
          <w:rFonts w:ascii="Times New Roman" w:hAnsi="Times New Roman"/>
          <w:sz w:val="24"/>
          <w:szCs w:val="24"/>
        </w:rPr>
        <w:t xml:space="preserve"> test software</w:t>
      </w:r>
      <w:r w:rsidR="00444617">
        <w:rPr>
          <w:rFonts w:ascii="Times New Roman" w:hAnsi="Times New Roman"/>
          <w:sz w:val="24"/>
          <w:szCs w:val="24"/>
        </w:rPr>
        <w:t>.</w:t>
      </w:r>
    </w:p>
    <w:p w14:paraId="4F4976F6" w14:textId="14C4223A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a full erase of the TM4C’s flash memory</w:t>
      </w:r>
      <w:r w:rsidR="00444617">
        <w:rPr>
          <w:rFonts w:ascii="Times New Roman" w:hAnsi="Times New Roman"/>
          <w:sz w:val="24"/>
          <w:szCs w:val="24"/>
        </w:rPr>
        <w:t xml:space="preserve"> via the micro-USB port (J5)</w:t>
      </w:r>
      <w:r>
        <w:rPr>
          <w:rFonts w:ascii="Times New Roman" w:hAnsi="Times New Roman"/>
          <w:sz w:val="24"/>
          <w:szCs w:val="24"/>
        </w:rPr>
        <w:t>.</w:t>
      </w:r>
    </w:p>
    <w:p w14:paraId="50658CE1" w14:textId="77777777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Given that step 8 is successful, flash software to generate a 440 Hz sine wave on the DAC.</w:t>
      </w:r>
    </w:p>
    <w:p w14:paraId="62DA7644" w14:textId="77777777" w:rsidR="009424FB" w:rsidRDefault="009424FB" w:rsidP="0093317B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Examine the </w:t>
      </w:r>
      <w:r w:rsidR="009E4AD9">
        <w:rPr>
          <w:rFonts w:ascii="Times New Roman" w:hAnsi="Times New Roman"/>
          <w:sz w:val="24"/>
          <w:szCs w:val="24"/>
        </w:rPr>
        <w:t>DAC output</w:t>
      </w:r>
      <w:r>
        <w:rPr>
          <w:rFonts w:ascii="Times New Roman" w:hAnsi="Times New Roman"/>
          <w:sz w:val="24"/>
          <w:szCs w:val="24"/>
        </w:rPr>
        <w:t xml:space="preserve"> on the oscilloscope, and examine the DAC’s SCLK, ICS, DIN</w:t>
      </w:r>
      <w:r w:rsidR="00D81263">
        <w:rPr>
          <w:rFonts w:ascii="Times New Roman" w:hAnsi="Times New Roman"/>
          <w:sz w:val="24"/>
          <w:szCs w:val="24"/>
        </w:rPr>
        <w:t xml:space="preserve"> signals on the Logic Analyzer.</w:t>
      </w:r>
    </w:p>
    <w:p w14:paraId="71F8096F" w14:textId="4AC61ED6" w:rsidR="00205001" w:rsidRPr="00205001" w:rsidRDefault="00B37863" w:rsidP="0020500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Connect two oscilloscope probes to </w:t>
      </w:r>
      <w:r w:rsidR="00444617">
        <w:rPr>
          <w:rFonts w:ascii="Times New Roman" w:hAnsi="Times New Roman"/>
          <w:sz w:val="24"/>
          <w:szCs w:val="24"/>
        </w:rPr>
        <w:t>TP12 and TP13 to</w:t>
      </w:r>
      <w:r>
        <w:rPr>
          <w:rFonts w:ascii="Times New Roman" w:hAnsi="Times New Roman"/>
          <w:sz w:val="24"/>
          <w:szCs w:val="24"/>
        </w:rPr>
        <w:t xml:space="preserve"> check that the signals Vo- and Vo+ </w:t>
      </w:r>
      <w:r w:rsidR="00444617">
        <w:rPr>
          <w:rFonts w:ascii="Times New Roman" w:hAnsi="Times New Roman"/>
          <w:sz w:val="24"/>
          <w:szCs w:val="24"/>
        </w:rPr>
        <w:t xml:space="preserve">(speaker output)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are exactly </w:t>
      </w:r>
      <w:r w:rsidR="001E04F0">
        <w:rPr>
          <w:rFonts w:ascii="Times New Roman" w:hAnsi="Times New Roman"/>
          <w:sz w:val="24"/>
          <w:szCs w:val="24"/>
        </w:rPr>
        <w:t>180 degrees out-of-phase with each other.</w:t>
      </w:r>
    </w:p>
    <w:sectPr w:rsidR="00205001" w:rsidRPr="0020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6B6A"/>
    <w:multiLevelType w:val="hybridMultilevel"/>
    <w:tmpl w:val="01741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C3"/>
    <w:rsid w:val="001E04F0"/>
    <w:rsid w:val="00205001"/>
    <w:rsid w:val="002B7D42"/>
    <w:rsid w:val="00444617"/>
    <w:rsid w:val="005F6E70"/>
    <w:rsid w:val="00614CCF"/>
    <w:rsid w:val="00650FF6"/>
    <w:rsid w:val="00810F42"/>
    <w:rsid w:val="008A7CDD"/>
    <w:rsid w:val="008C28DB"/>
    <w:rsid w:val="00924F74"/>
    <w:rsid w:val="0093317B"/>
    <w:rsid w:val="009424FB"/>
    <w:rsid w:val="009C2B4F"/>
    <w:rsid w:val="009E4AD9"/>
    <w:rsid w:val="00A40540"/>
    <w:rsid w:val="00B37863"/>
    <w:rsid w:val="00BA3754"/>
    <w:rsid w:val="00BD18D4"/>
    <w:rsid w:val="00C16F77"/>
    <w:rsid w:val="00D20FC3"/>
    <w:rsid w:val="00D81263"/>
    <w:rsid w:val="00E940BD"/>
    <w:rsid w:val="00F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5717"/>
  <w15:chartTrackingRefBased/>
  <w15:docId w15:val="{F463E7E7-EBB9-4B83-A809-483166DA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1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78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Diamont</dc:creator>
  <cp:keywords/>
  <dc:description/>
  <cp:lastModifiedBy>Daniel Diamont</cp:lastModifiedBy>
  <cp:revision>22</cp:revision>
  <dcterms:created xsi:type="dcterms:W3CDTF">2018-03-04T00:46:00Z</dcterms:created>
  <dcterms:modified xsi:type="dcterms:W3CDTF">2018-03-07T06:02:00Z</dcterms:modified>
</cp:coreProperties>
</file>