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6A511" w14:textId="43AE20E3" w:rsidR="001B5152" w:rsidRDefault="00920715" w:rsidP="002C53D8">
      <w:pPr>
        <w:pStyle w:val="Title"/>
      </w:pPr>
      <w:r>
        <w:t>An Enhancem</w:t>
      </w:r>
      <w:r w:rsidR="009B083C">
        <w:t xml:space="preserve">ent of digital image steganography based </w:t>
      </w:r>
      <w:r w:rsidR="00F70F0E">
        <w:t>on PVD and modulo operation using histogram</w:t>
      </w:r>
    </w:p>
    <w:p w14:paraId="021F5FDD" w14:textId="0677FE3E" w:rsidR="00F70F0E" w:rsidRDefault="004134C4" w:rsidP="00F70F0E">
      <w:pPr>
        <w:pStyle w:val="Subtitle"/>
      </w:pPr>
      <w:r>
        <w:t xml:space="preserve">With the help of Dual PDMO and Single </w:t>
      </w:r>
      <w:r w:rsidR="00A24710">
        <w:t>APVD.</w:t>
      </w:r>
    </w:p>
    <w:p w14:paraId="54C30926" w14:textId="321DC8D6" w:rsidR="00A24710" w:rsidRDefault="00A24710" w:rsidP="00A24710">
      <w:r>
        <w:t xml:space="preserve">Major Techniques used: </w:t>
      </w:r>
    </w:p>
    <w:p w14:paraId="7A6E0553" w14:textId="108EC1B0" w:rsidR="007661F6" w:rsidRDefault="002F3E93" w:rsidP="007661F6">
      <w:pPr>
        <w:pStyle w:val="Heading1"/>
      </w:pPr>
      <w:r>
        <w:t xml:space="preserve">PDMO </w:t>
      </w:r>
      <w:r w:rsidR="007661F6">
        <w:t>(Pixel</w:t>
      </w:r>
      <w:r w:rsidR="00791417">
        <w:t xml:space="preserve"> Differencing Modulo Operation) </w:t>
      </w:r>
    </w:p>
    <w:p w14:paraId="4BBC335C" w14:textId="050C5556" w:rsidR="001315B5" w:rsidRDefault="00027037" w:rsidP="001315B5">
      <w:r w:rsidRPr="00027037">
        <w:t>PDMO is a technique used mostly in steganography to embed or conceal a value within a picture. It is hidden in such a way that it is visually hard to determine whether the image contains any value. To accomplish this, we first compute the difference between the pixel values and then apply modulus, so that we can determine the value of the difference using certain rules, which we will cover later. This value is then used to embed the binary bits.</w:t>
      </w:r>
    </w:p>
    <w:p w14:paraId="607A560F" w14:textId="5D9A64C9" w:rsidR="00240AB4" w:rsidRDefault="00610084" w:rsidP="00610084">
      <w:pPr>
        <w:pStyle w:val="Heading2"/>
      </w:pPr>
      <w:r>
        <w:t>PDMO Process</w:t>
      </w:r>
    </w:p>
    <w:p w14:paraId="0742CF72" w14:textId="7BFC65AA" w:rsidR="00297F8F" w:rsidRDefault="00CB3FF6" w:rsidP="00297F8F">
      <w:pPr>
        <w:rPr>
          <w:rFonts w:eastAsiaTheme="minorEastAsia"/>
        </w:rPr>
      </w:pPr>
      <w:r w:rsidRPr="00CB3FF6">
        <w:t>Assume that there are two pixels</w:t>
      </w:r>
      <w: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Pr="00CB3FF6">
        <w:t xml:space="preserve"> to which the PDMO approach should be applied. The following are the specifics of the techniques:</w:t>
      </w:r>
    </w:p>
    <w:p w14:paraId="2AA750F3" w14:textId="6751995B" w:rsidR="006D669A" w:rsidRDefault="004516F4" w:rsidP="00297F8F">
      <w:pPr>
        <w:pStyle w:val="ListParagraph"/>
        <w:numPr>
          <w:ilvl w:val="0"/>
          <w:numId w:val="4"/>
        </w:numPr>
        <w:rPr>
          <w:rFonts w:eastAsiaTheme="minorEastAsia"/>
        </w:rPr>
      </w:pPr>
      <w:r w:rsidRPr="004516F4">
        <w:rPr>
          <w:rFonts w:eastAsiaTheme="minorEastAsia"/>
        </w:rPr>
        <w:t>Calculate the difference in pixels</w:t>
      </w:r>
      <w:r>
        <w:rPr>
          <w:rFonts w:eastAsiaTheme="minorEastAsia"/>
        </w:rPr>
        <w:t xml:space="preserve"> </w:t>
      </w:r>
      <m:oMath>
        <m:r>
          <w:rPr>
            <w:rFonts w:ascii="Cambria Math" w:eastAsiaTheme="minorEastAsia" w:hAnsi="Cambria Math"/>
          </w:rPr>
          <m:t>d</m:t>
        </m:r>
      </m:oMath>
      <w:r w:rsidRPr="004516F4">
        <w:rPr>
          <w:rFonts w:eastAsiaTheme="minorEastAsia"/>
        </w:rPr>
        <w:t xml:space="preserve">. Additionally, if a negative difference occurs, it will be trivial to adjust its absolute value, as symmetry dictates that all conceivable values are equally </w:t>
      </w:r>
      <w:r w:rsidRPr="004516F4">
        <w:rPr>
          <w:rFonts w:eastAsiaTheme="minorEastAsia"/>
        </w:rPr>
        <w:t>relevant.</w:t>
      </w:r>
      <w:r w:rsidR="00BA553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12</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oMath>
      <w:r w:rsidR="006D669A">
        <w:rPr>
          <w:rFonts w:eastAsiaTheme="minorEastAsia"/>
        </w:rPr>
        <w:t>.</w:t>
      </w:r>
    </w:p>
    <w:p w14:paraId="3B38361B" w14:textId="13F149C2" w:rsidR="00297F8F" w:rsidRPr="00297F8F" w:rsidRDefault="00880F52" w:rsidP="00297F8F">
      <w:pPr>
        <w:pStyle w:val="ListParagraph"/>
        <w:numPr>
          <w:ilvl w:val="0"/>
          <w:numId w:val="4"/>
        </w:numPr>
        <w:rPr>
          <w:rFonts w:eastAsiaTheme="minorEastAsia"/>
        </w:rPr>
      </w:pPr>
      <w:r>
        <w:rPr>
          <w:rFonts w:eastAsiaTheme="minorEastAsia"/>
        </w:rPr>
        <w:t xml:space="preserve"> </w:t>
      </w:r>
    </w:p>
    <w:p w14:paraId="464710FF" w14:textId="4482046C" w:rsidR="007661F6" w:rsidRDefault="007661F6" w:rsidP="0034621B">
      <w:pPr>
        <w:pStyle w:val="Heading1"/>
      </w:pPr>
      <w:r>
        <w:t xml:space="preserve">APVD </w:t>
      </w:r>
      <w:r w:rsidR="00FE73AC">
        <w:t>(</w:t>
      </w:r>
      <w:r>
        <w:t>Average P</w:t>
      </w:r>
      <w:r w:rsidR="009278A3">
        <w:t>ixel Value Differencing</w:t>
      </w:r>
      <w:r w:rsidR="00FE73AC">
        <w:t>)</w:t>
      </w:r>
    </w:p>
    <w:p w14:paraId="4665A9F9" w14:textId="77777777" w:rsidR="0034621B" w:rsidRPr="0034621B" w:rsidRDefault="0034621B" w:rsidP="0034621B"/>
    <w:sectPr w:rsidR="0034621B" w:rsidRPr="003462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Bahnschrift Light Condense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261F7"/>
    <w:multiLevelType w:val="hybridMultilevel"/>
    <w:tmpl w:val="09463BFA"/>
    <w:lvl w:ilvl="0" w:tplc="7CF41B7E">
      <w:start w:val="1"/>
      <w:numFmt w:val="decimal"/>
      <w:lvlText w:val="Step. %1 "/>
      <w:lvlJc w:val="left"/>
      <w:pPr>
        <w:ind w:left="128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8A4D65"/>
    <w:multiLevelType w:val="hybridMultilevel"/>
    <w:tmpl w:val="DD1E848A"/>
    <w:lvl w:ilvl="0" w:tplc="ED02EFFC">
      <w:start w:val="1"/>
      <w:numFmt w:val="lowerRoman"/>
      <w:pStyle w:val="Heading2"/>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FB65405"/>
    <w:multiLevelType w:val="hybridMultilevel"/>
    <w:tmpl w:val="188E65CC"/>
    <w:lvl w:ilvl="0" w:tplc="99CEFF86">
      <w:start w:val="1"/>
      <w:numFmt w:val="upperRoman"/>
      <w:pStyle w:val="Heading1"/>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67F3AD9"/>
    <w:multiLevelType w:val="hybridMultilevel"/>
    <w:tmpl w:val="E80251AC"/>
    <w:lvl w:ilvl="0" w:tplc="C17096F0">
      <w:start w:val="1"/>
      <w:numFmt w:val="decimal"/>
      <w:lvlText w:val="Step. %1:"/>
      <w:lvlJc w:val="left"/>
      <w:pPr>
        <w:ind w:left="360"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xMDY1NzK1MDA3NTdV0lEKTi0uzszPAykwrAUAvNoE4ywAAAA="/>
  </w:docVars>
  <w:rsids>
    <w:rsidRoot w:val="00F64A98"/>
    <w:rsid w:val="00027037"/>
    <w:rsid w:val="00045E3F"/>
    <w:rsid w:val="000F0C34"/>
    <w:rsid w:val="001315B5"/>
    <w:rsid w:val="001B5152"/>
    <w:rsid w:val="00240AB4"/>
    <w:rsid w:val="00297F8F"/>
    <w:rsid w:val="002C53D8"/>
    <w:rsid w:val="002F3E93"/>
    <w:rsid w:val="0034621B"/>
    <w:rsid w:val="00364463"/>
    <w:rsid w:val="004134C4"/>
    <w:rsid w:val="00444F3D"/>
    <w:rsid w:val="004516F4"/>
    <w:rsid w:val="00497299"/>
    <w:rsid w:val="0050703E"/>
    <w:rsid w:val="00610084"/>
    <w:rsid w:val="006D669A"/>
    <w:rsid w:val="007661F6"/>
    <w:rsid w:val="00791417"/>
    <w:rsid w:val="008608E4"/>
    <w:rsid w:val="00880F52"/>
    <w:rsid w:val="00920715"/>
    <w:rsid w:val="009278A3"/>
    <w:rsid w:val="009B083C"/>
    <w:rsid w:val="00A24710"/>
    <w:rsid w:val="00A2607E"/>
    <w:rsid w:val="00BA5534"/>
    <w:rsid w:val="00CB3FF6"/>
    <w:rsid w:val="00D52238"/>
    <w:rsid w:val="00E11168"/>
    <w:rsid w:val="00ED6370"/>
    <w:rsid w:val="00F64A98"/>
    <w:rsid w:val="00F70F0E"/>
    <w:rsid w:val="00F975BE"/>
    <w:rsid w:val="00FE6D0A"/>
    <w:rsid w:val="00FE73A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57628"/>
  <w15:chartTrackingRefBased/>
  <w15:docId w15:val="{2656F701-17D6-424A-9E32-DD32E9EF1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463"/>
    <w:pPr>
      <w:spacing w:line="360" w:lineRule="auto"/>
      <w:ind w:firstLine="567"/>
      <w:jc w:val="both"/>
    </w:pPr>
    <w:rPr>
      <w:rFonts w:ascii="Times New Roman" w:hAnsi="Times New Roman"/>
      <w:sz w:val="24"/>
    </w:rPr>
  </w:style>
  <w:style w:type="paragraph" w:styleId="Heading1">
    <w:name w:val="heading 1"/>
    <w:basedOn w:val="Normal"/>
    <w:next w:val="Normal"/>
    <w:link w:val="Heading1Char"/>
    <w:uiPriority w:val="9"/>
    <w:qFormat/>
    <w:rsid w:val="00D52238"/>
    <w:pPr>
      <w:keepNext/>
      <w:keepLines/>
      <w:numPr>
        <w:numId w:val="1"/>
      </w:numPr>
      <w:pBdr>
        <w:bottom w:val="single" w:sz="4" w:space="1" w:color="auto"/>
      </w:pBdr>
      <w:spacing w:before="240" w:after="0"/>
      <w:jc w:val="left"/>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D52238"/>
    <w:pPr>
      <w:keepNext/>
      <w:keepLines/>
      <w:numPr>
        <w:numId w:val="2"/>
      </w:numPr>
      <w:spacing w:before="40" w:after="0"/>
      <w:ind w:left="1080"/>
      <w:jc w:val="left"/>
      <w:outlineLvl w:val="1"/>
    </w:pPr>
    <w:rPr>
      <w:rFonts w:eastAsiaTheme="majorEastAsia" w:cstheme="majorBidi"/>
      <w:b/>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238"/>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D52238"/>
    <w:rPr>
      <w:rFonts w:ascii="Times New Roman" w:eastAsiaTheme="majorEastAsia" w:hAnsi="Times New Roman" w:cstheme="majorBidi"/>
      <w:b/>
      <w:color w:val="2F5496" w:themeColor="accent1" w:themeShade="BF"/>
      <w:sz w:val="28"/>
      <w:szCs w:val="26"/>
    </w:rPr>
  </w:style>
  <w:style w:type="paragraph" w:styleId="Title">
    <w:name w:val="Title"/>
    <w:basedOn w:val="Normal"/>
    <w:next w:val="Normal"/>
    <w:link w:val="TitleChar"/>
    <w:uiPriority w:val="10"/>
    <w:qFormat/>
    <w:rsid w:val="002C53D8"/>
    <w:pPr>
      <w:pBdr>
        <w:bottom w:val="double" w:sz="4" w:space="1" w:color="auto"/>
      </w:pBdr>
      <w:spacing w:before="120" w:after="120" w:line="240" w:lineRule="auto"/>
      <w:contextualSpacing/>
      <w:jc w:val="left"/>
    </w:pPr>
    <w:rPr>
      <w:rFonts w:ascii="Bahnschrift Light Condensed" w:eastAsiaTheme="majorEastAsia" w:hAnsi="Bahnschrift Light Condensed" w:cstheme="majorBidi"/>
      <w:b/>
      <w:spacing w:val="-10"/>
      <w:kern w:val="28"/>
      <w:sz w:val="56"/>
      <w:szCs w:val="56"/>
    </w:rPr>
  </w:style>
  <w:style w:type="character" w:customStyle="1" w:styleId="TitleChar">
    <w:name w:val="Title Char"/>
    <w:basedOn w:val="DefaultParagraphFont"/>
    <w:link w:val="Title"/>
    <w:uiPriority w:val="10"/>
    <w:rsid w:val="002C53D8"/>
    <w:rPr>
      <w:rFonts w:ascii="Bahnschrift Light Condensed" w:eastAsiaTheme="majorEastAsia" w:hAnsi="Bahnschrift Light Condensed" w:cstheme="majorBidi"/>
      <w:b/>
      <w:spacing w:val="-10"/>
      <w:kern w:val="28"/>
      <w:sz w:val="56"/>
      <w:szCs w:val="56"/>
    </w:rPr>
  </w:style>
  <w:style w:type="paragraph" w:styleId="Subtitle">
    <w:name w:val="Subtitle"/>
    <w:basedOn w:val="Normal"/>
    <w:next w:val="Normal"/>
    <w:link w:val="SubtitleChar"/>
    <w:uiPriority w:val="11"/>
    <w:qFormat/>
    <w:rsid w:val="00F70F0E"/>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F70F0E"/>
    <w:rPr>
      <w:rFonts w:eastAsiaTheme="minorEastAsia"/>
      <w:color w:val="5A5A5A" w:themeColor="text1" w:themeTint="A5"/>
      <w:spacing w:val="15"/>
    </w:rPr>
  </w:style>
  <w:style w:type="character" w:styleId="PlaceholderText">
    <w:name w:val="Placeholder Text"/>
    <w:basedOn w:val="DefaultParagraphFont"/>
    <w:uiPriority w:val="99"/>
    <w:semiHidden/>
    <w:rsid w:val="00ED6370"/>
    <w:rPr>
      <w:color w:val="808080"/>
    </w:rPr>
  </w:style>
  <w:style w:type="paragraph" w:styleId="ListParagraph">
    <w:name w:val="List Paragraph"/>
    <w:basedOn w:val="Normal"/>
    <w:uiPriority w:val="34"/>
    <w:qFormat/>
    <w:rsid w:val="00297F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162</Words>
  <Characters>927</Characters>
  <Application>Microsoft Office Word</Application>
  <DocSecurity>0</DocSecurity>
  <Lines>7</Lines>
  <Paragraphs>2</Paragraphs>
  <ScaleCrop>false</ScaleCrop>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Dillu</dc:creator>
  <cp:keywords/>
  <dc:description/>
  <cp:lastModifiedBy>Daniel Dillu</cp:lastModifiedBy>
  <cp:revision>36</cp:revision>
  <dcterms:created xsi:type="dcterms:W3CDTF">2022-01-10T18:56:00Z</dcterms:created>
  <dcterms:modified xsi:type="dcterms:W3CDTF">2022-01-11T20:17:00Z</dcterms:modified>
</cp:coreProperties>
</file>