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GEW SISTEMAS LTDA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GEW SISTEMAS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Aimoré, 547, null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Pato Branco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85505-170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(46) 3025 - 7122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4630257122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4691055035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08.842.559/0001-70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2526350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WILLIAM CARLO LODI BERTOCHI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029.951.719-57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WILLIAM@GEW.COM.BR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WILLIAM CARLO LODI BERTOCHI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22/07/2015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23/07/2015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PDV GESTOR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PDVGESTOR.EXE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6977A82E40E3DCF6DD9E22E3056B3CCE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aeb26470e59e35c99a62fae9cbc537ac *ListaMD5.txt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PDVGestor.exe                                         6977A82E40E3DCF6DD9E22E3056B3CCE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6ab62b766e64866a85ddc2e71cff9317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7773985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SQL Server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GEW SISTEMAS LTDA, CNPJ: 08.842.559/0001-70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Gestor.exe                              e364340d15668e672c7dcc3f244e7ec2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GEW SISTEMAS LTDA, CNPJ: 08.842.559/0001-70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Gestor.exe                              e364340d15668e672c7dcc3f244e7ec2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GEW SISTEMAS LTDA, CNPJ: 08.842.559/0001-70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Gestor.exe                              e364340d15668e672c7dcc3f244e7ec2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MP-4000 TH FI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ZPM/2EFC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ZPM/3ECF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ZPM/3EF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3202DT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TM-T81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MT100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375-EP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X item --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2b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2c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na Paraíba.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23 de Julho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 NPI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Ricardo Inácio Álvares e Silva CPF: 070.650.106-35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IFL0192015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