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A2914" w14:textId="77777777" w:rsidR="00864064" w:rsidRDefault="00864064">
      <w:pPr>
        <w:spacing w:line="360" w:lineRule="auto"/>
        <w:rPr>
          <w:rFonts w:ascii="Open Sans" w:eastAsia="Open Sans" w:hAnsi="Open Sans" w:cs="Open Sans"/>
        </w:rPr>
      </w:pPr>
    </w:p>
    <w:p w14:paraId="2D96CED1" w14:textId="77777777" w:rsidR="00864064" w:rsidRDefault="00C06A5C">
      <w:pPr>
        <w:spacing w:line="360" w:lineRule="auto"/>
        <w:jc w:val="center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POLÍTICA DE RATEIO E DIVISÃO DE ORDENS</w:t>
      </w:r>
    </w:p>
    <w:p w14:paraId="0D88E6CB" w14:textId="77777777" w:rsidR="00550178" w:rsidRDefault="00550178" w:rsidP="00550178">
      <w:pPr>
        <w:spacing w:line="360" w:lineRule="auto"/>
        <w:jc w:val="center"/>
        <w:rPr>
          <w:rFonts w:ascii="Open Sans" w:eastAsia="Open Sans" w:hAnsi="Open Sans" w:cs="Open Sans"/>
        </w:rPr>
      </w:pPr>
      <w:r w:rsidRPr="003A0A1D">
        <w:rPr>
          <w:rFonts w:ascii="Open Sans" w:eastAsia="Open Sans" w:hAnsi="Open Sans" w:cs="Open Sans"/>
        </w:rPr>
        <w:t>AZZURRA CAPITAL GESTORA DE RECURSOS LTDA</w:t>
      </w:r>
      <w:r>
        <w:rPr>
          <w:rFonts w:ascii="Open Sans" w:eastAsia="Open Sans" w:hAnsi="Open Sans" w:cs="Open Sans"/>
        </w:rPr>
        <w:t>.</w:t>
      </w:r>
    </w:p>
    <w:p w14:paraId="580ABC6E" w14:textId="77777777" w:rsidR="00550178" w:rsidRDefault="00550178" w:rsidP="00550178">
      <w:pPr>
        <w:spacing w:line="360" w:lineRule="auto"/>
        <w:jc w:val="center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(Azzurra Capital)</w:t>
      </w:r>
    </w:p>
    <w:p w14:paraId="2EEBBB21" w14:textId="77777777" w:rsidR="00864064" w:rsidRDefault="00864064">
      <w:pPr>
        <w:spacing w:line="360" w:lineRule="auto"/>
        <w:jc w:val="center"/>
        <w:rPr>
          <w:rFonts w:ascii="Open Sans" w:eastAsia="Open Sans" w:hAnsi="Open Sans" w:cs="Open Sans"/>
        </w:rPr>
      </w:pPr>
    </w:p>
    <w:p w14:paraId="24769B6F" w14:textId="77777777" w:rsidR="00864064" w:rsidRDefault="00C06A5C">
      <w:pPr>
        <w:numPr>
          <w:ilvl w:val="0"/>
          <w:numId w:val="2"/>
        </w:numPr>
        <w:spacing w:before="240" w:after="240" w:line="36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>INTRODUÇÃO</w:t>
      </w:r>
    </w:p>
    <w:p w14:paraId="7535BEDF" w14:textId="77777777" w:rsidR="00864064" w:rsidRDefault="00C06A5C">
      <w:pPr>
        <w:spacing w:line="36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A presente Política de Rateio e Divisão de Ordens (“Política”) tem como objetivo estabelecer a forma de rateio e divisão de ordens entre carteiras de valores mobiliários da </w:t>
      </w:r>
      <w:r w:rsidR="00FA6619">
        <w:rPr>
          <w:rFonts w:ascii="Open Sans" w:eastAsia="Open Sans" w:hAnsi="Open Sans" w:cs="Open Sans"/>
        </w:rPr>
        <w:t>Azzurra Capital</w:t>
      </w:r>
      <w:r>
        <w:rPr>
          <w:rFonts w:ascii="Open Sans" w:eastAsia="Open Sans" w:hAnsi="Open Sans" w:cs="Open Sans"/>
        </w:rPr>
        <w:t xml:space="preserve">, em conformidade com o disposto na Instrução CVM nº 558/2015. </w:t>
      </w:r>
    </w:p>
    <w:p w14:paraId="29E87124" w14:textId="77777777" w:rsidR="00864064" w:rsidRDefault="00864064">
      <w:pPr>
        <w:spacing w:line="360" w:lineRule="auto"/>
        <w:jc w:val="both"/>
        <w:rPr>
          <w:rFonts w:ascii="Open Sans" w:eastAsia="Open Sans" w:hAnsi="Open Sans" w:cs="Open Sans"/>
        </w:rPr>
      </w:pPr>
    </w:p>
    <w:p w14:paraId="55493CEE" w14:textId="77777777" w:rsidR="00864064" w:rsidRDefault="00C06A5C">
      <w:pPr>
        <w:spacing w:line="36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Todos os profissionais das áreas de Gestão de Recursos, Controles Internos e </w:t>
      </w:r>
      <w:proofErr w:type="spellStart"/>
      <w:r>
        <w:rPr>
          <w:rFonts w:ascii="Open Sans" w:eastAsia="Open Sans" w:hAnsi="Open Sans" w:cs="Open Sans"/>
        </w:rPr>
        <w:t>Compliance</w:t>
      </w:r>
      <w:proofErr w:type="spellEnd"/>
      <w:r>
        <w:rPr>
          <w:rFonts w:ascii="Open Sans" w:eastAsia="Open Sans" w:hAnsi="Open Sans" w:cs="Open Sans"/>
        </w:rPr>
        <w:t xml:space="preserve"> da </w:t>
      </w:r>
      <w:r w:rsidR="00FA6619">
        <w:rPr>
          <w:rFonts w:ascii="Open Sans" w:eastAsia="Open Sans" w:hAnsi="Open Sans" w:cs="Open Sans"/>
        </w:rPr>
        <w:t>Azzurra Capital</w:t>
      </w:r>
      <w:r>
        <w:rPr>
          <w:rFonts w:ascii="Open Sans" w:eastAsia="Open Sans" w:hAnsi="Open Sans" w:cs="Open Sans"/>
        </w:rPr>
        <w:t xml:space="preserve"> deverão contribuir para o cumprimento da presente Política, de forma que nenhum cliente seja prejudicado por divisões de ordens desproporcionais ou injustas.</w:t>
      </w:r>
    </w:p>
    <w:p w14:paraId="75B361E8" w14:textId="77777777" w:rsidR="00864064" w:rsidRDefault="00864064">
      <w:pPr>
        <w:spacing w:line="360" w:lineRule="auto"/>
        <w:jc w:val="both"/>
        <w:rPr>
          <w:rFonts w:ascii="Open Sans" w:eastAsia="Open Sans" w:hAnsi="Open Sans" w:cs="Open Sans"/>
        </w:rPr>
      </w:pPr>
    </w:p>
    <w:p w14:paraId="7DBFED40" w14:textId="77777777" w:rsidR="00864064" w:rsidRDefault="00C06A5C">
      <w:pPr>
        <w:numPr>
          <w:ilvl w:val="0"/>
          <w:numId w:val="2"/>
        </w:numPr>
        <w:spacing w:before="240" w:after="240" w:line="36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 xml:space="preserve">TRANSMISSÃO </w:t>
      </w:r>
    </w:p>
    <w:p w14:paraId="46FDA6B6" w14:textId="77777777" w:rsidR="00864064" w:rsidRDefault="00C06A5C">
      <w:pPr>
        <w:spacing w:line="36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As Ordens poderão ser transmitidas verbalmente por telefone ou transmitidas por escrito, via meios eletrônicos (e-mail, </w:t>
      </w:r>
      <w:proofErr w:type="spellStart"/>
      <w:r>
        <w:rPr>
          <w:rFonts w:ascii="Open Sans" w:eastAsia="Open Sans" w:hAnsi="Open Sans" w:cs="Open Sans"/>
        </w:rPr>
        <w:t>skype</w:t>
      </w:r>
      <w:proofErr w:type="spellEnd"/>
      <w:r>
        <w:rPr>
          <w:rFonts w:ascii="Open Sans" w:eastAsia="Open Sans" w:hAnsi="Open Sans" w:cs="Open Sans"/>
        </w:rPr>
        <w:t xml:space="preserve">, </w:t>
      </w:r>
      <w:proofErr w:type="spellStart"/>
      <w:r>
        <w:rPr>
          <w:rFonts w:ascii="Open Sans" w:eastAsia="Open Sans" w:hAnsi="Open Sans" w:cs="Open Sans"/>
        </w:rPr>
        <w:t>bloomberg</w:t>
      </w:r>
      <w:proofErr w:type="spellEnd"/>
      <w:r>
        <w:rPr>
          <w:rFonts w:ascii="Open Sans" w:eastAsia="Open Sans" w:hAnsi="Open Sans" w:cs="Open Sans"/>
        </w:rPr>
        <w:t xml:space="preserve">, fac-símile, carta, </w:t>
      </w:r>
      <w:proofErr w:type="spellStart"/>
      <w:r>
        <w:rPr>
          <w:rFonts w:ascii="Open Sans" w:eastAsia="Open Sans" w:hAnsi="Open Sans" w:cs="Open Sans"/>
        </w:rPr>
        <w:t>messengers</w:t>
      </w:r>
      <w:proofErr w:type="spellEnd"/>
      <w:r>
        <w:rPr>
          <w:rFonts w:ascii="Open Sans" w:eastAsia="Open Sans" w:hAnsi="Open Sans" w:cs="Open Sans"/>
        </w:rPr>
        <w:t>). As ordens poderão ser gravadas.</w:t>
      </w:r>
    </w:p>
    <w:p w14:paraId="0BF174B4" w14:textId="77777777" w:rsidR="00864064" w:rsidRDefault="00864064">
      <w:pPr>
        <w:spacing w:line="360" w:lineRule="auto"/>
        <w:jc w:val="both"/>
        <w:rPr>
          <w:rFonts w:ascii="Open Sans" w:eastAsia="Open Sans" w:hAnsi="Open Sans" w:cs="Open Sans"/>
        </w:rPr>
      </w:pPr>
    </w:p>
    <w:p w14:paraId="4916D609" w14:textId="77777777" w:rsidR="00864064" w:rsidRDefault="00C06A5C">
      <w:pPr>
        <w:numPr>
          <w:ilvl w:val="0"/>
          <w:numId w:val="2"/>
        </w:numPr>
        <w:spacing w:before="240" w:after="240" w:line="36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>REGRAS DE RATEIO E DIVISÃO</w:t>
      </w:r>
    </w:p>
    <w:p w14:paraId="0C1DFD66" w14:textId="77777777" w:rsidR="00864064" w:rsidRDefault="00C06A5C">
      <w:pPr>
        <w:spacing w:line="36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A </w:t>
      </w:r>
      <w:r w:rsidR="00FA6619">
        <w:rPr>
          <w:rFonts w:ascii="Open Sans" w:eastAsia="Open Sans" w:hAnsi="Open Sans" w:cs="Open Sans"/>
        </w:rPr>
        <w:t xml:space="preserve">Azzurra Capital </w:t>
      </w:r>
      <w:r>
        <w:rPr>
          <w:rFonts w:ascii="Open Sans" w:eastAsia="Open Sans" w:hAnsi="Open Sans" w:cs="Open Sans"/>
        </w:rPr>
        <w:t>preferencialmente emite ordens para cada veículo de investimento de forma individualizada, uma vez que os fundos e carteiras administradas sob gestão possuem políticas, características e estratégias diferentes.</w:t>
      </w:r>
    </w:p>
    <w:p w14:paraId="758EFBA2" w14:textId="77777777" w:rsidR="00864064" w:rsidRDefault="00864064">
      <w:pPr>
        <w:spacing w:line="360" w:lineRule="auto"/>
        <w:jc w:val="both"/>
        <w:rPr>
          <w:rFonts w:ascii="Open Sans" w:eastAsia="Open Sans" w:hAnsi="Open Sans" w:cs="Open Sans"/>
        </w:rPr>
      </w:pPr>
    </w:p>
    <w:p w14:paraId="09585DEE" w14:textId="77777777" w:rsidR="00864064" w:rsidRDefault="00C06A5C">
      <w:pPr>
        <w:spacing w:line="36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Dessa forma, as ordens de compra e venda de ativos são emitidas com a identificação do fundo ou em nome do cliente de carteira administrada, e raramente são emitidas ordens em grupo.</w:t>
      </w:r>
    </w:p>
    <w:p w14:paraId="1E18327A" w14:textId="77777777" w:rsidR="00864064" w:rsidRDefault="00C06A5C">
      <w:pPr>
        <w:spacing w:line="36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lastRenderedPageBreak/>
        <w:t xml:space="preserve">Caso a </w:t>
      </w:r>
      <w:r w:rsidR="00FA6619">
        <w:rPr>
          <w:rFonts w:ascii="Open Sans" w:eastAsia="Open Sans" w:hAnsi="Open Sans" w:cs="Open Sans"/>
        </w:rPr>
        <w:t xml:space="preserve">Azzurra Capital </w:t>
      </w:r>
      <w:r>
        <w:rPr>
          <w:rFonts w:ascii="Open Sans" w:eastAsia="Open Sans" w:hAnsi="Open Sans" w:cs="Open Sans"/>
        </w:rPr>
        <w:t xml:space="preserve">venha a emitir ordens agrupadas, a metodologia disposta nesta Política será utilizada, com o objetivo de definir critérios equitativos de divisão/rateio de operações sem prejuízo aos seus clientes. </w:t>
      </w:r>
    </w:p>
    <w:p w14:paraId="215542F2" w14:textId="77777777" w:rsidR="00864064" w:rsidRDefault="00864064">
      <w:pPr>
        <w:spacing w:line="360" w:lineRule="auto"/>
        <w:jc w:val="both"/>
        <w:rPr>
          <w:rFonts w:ascii="Open Sans" w:eastAsia="Open Sans" w:hAnsi="Open Sans" w:cs="Open Sans"/>
        </w:rPr>
      </w:pPr>
    </w:p>
    <w:p w14:paraId="5EF60279" w14:textId="77777777" w:rsidR="00864064" w:rsidRDefault="00C06A5C">
      <w:pPr>
        <w:spacing w:line="36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Em caso de ordens agrupadas, de modo a estabelecer um critério justo e equitativo de divisão de ordens entre as carteiras de valores mobiliários, a </w:t>
      </w:r>
      <w:r w:rsidR="00FA6619">
        <w:rPr>
          <w:rFonts w:ascii="Open Sans" w:eastAsia="Open Sans" w:hAnsi="Open Sans" w:cs="Open Sans"/>
        </w:rPr>
        <w:t xml:space="preserve">Azzurra Capital </w:t>
      </w:r>
      <w:r>
        <w:rPr>
          <w:rFonts w:ascii="Open Sans" w:eastAsia="Open Sans" w:hAnsi="Open Sans" w:cs="Open Sans"/>
        </w:rPr>
        <w:t xml:space="preserve">adotará os seguintes parâmetros para realizar a divisão: </w:t>
      </w:r>
    </w:p>
    <w:p w14:paraId="1EC9BD84" w14:textId="77777777" w:rsidR="00864064" w:rsidRDefault="00C06A5C">
      <w:pPr>
        <w:numPr>
          <w:ilvl w:val="0"/>
          <w:numId w:val="1"/>
        </w:numPr>
        <w:spacing w:line="36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estratégia dos fundos; </w:t>
      </w:r>
    </w:p>
    <w:p w14:paraId="3C783776" w14:textId="77777777" w:rsidR="00864064" w:rsidRDefault="00C06A5C">
      <w:pPr>
        <w:numPr>
          <w:ilvl w:val="0"/>
          <w:numId w:val="1"/>
        </w:numPr>
        <w:spacing w:line="36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tamanho do patrimônio líquido; </w:t>
      </w:r>
    </w:p>
    <w:p w14:paraId="6AF480C8" w14:textId="77777777" w:rsidR="00864064" w:rsidRDefault="00C06A5C">
      <w:pPr>
        <w:numPr>
          <w:ilvl w:val="0"/>
          <w:numId w:val="1"/>
        </w:numPr>
        <w:spacing w:line="36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percentual de exposição e liquidez; </w:t>
      </w:r>
    </w:p>
    <w:p w14:paraId="40FD6D78" w14:textId="77777777" w:rsidR="00864064" w:rsidRDefault="00C06A5C">
      <w:pPr>
        <w:numPr>
          <w:ilvl w:val="0"/>
          <w:numId w:val="1"/>
        </w:numPr>
        <w:spacing w:line="36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preço médio dos ativos negociados ao final do dia; e</w:t>
      </w:r>
    </w:p>
    <w:p w14:paraId="555D7553" w14:textId="77777777" w:rsidR="00864064" w:rsidRDefault="00C06A5C">
      <w:pPr>
        <w:numPr>
          <w:ilvl w:val="0"/>
          <w:numId w:val="1"/>
        </w:numPr>
        <w:spacing w:line="36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perfil de risco e política de investimento prevista no regulamento dos fundos.</w:t>
      </w:r>
    </w:p>
    <w:p w14:paraId="7D6ADE18" w14:textId="77777777" w:rsidR="00864064" w:rsidRDefault="00864064">
      <w:pPr>
        <w:spacing w:line="360" w:lineRule="auto"/>
        <w:jc w:val="both"/>
        <w:rPr>
          <w:rFonts w:ascii="Open Sans" w:eastAsia="Open Sans" w:hAnsi="Open Sans" w:cs="Open Sans"/>
        </w:rPr>
      </w:pPr>
    </w:p>
    <w:p w14:paraId="07D742F9" w14:textId="77777777" w:rsidR="00864064" w:rsidRDefault="00C06A5C">
      <w:pPr>
        <w:spacing w:line="36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A </w:t>
      </w:r>
      <w:r w:rsidR="00FA6619">
        <w:rPr>
          <w:rFonts w:ascii="Open Sans" w:eastAsia="Open Sans" w:hAnsi="Open Sans" w:cs="Open Sans"/>
        </w:rPr>
        <w:t xml:space="preserve">Azzurra Capital </w:t>
      </w:r>
      <w:r>
        <w:rPr>
          <w:rFonts w:ascii="Open Sans" w:eastAsia="Open Sans" w:hAnsi="Open Sans" w:cs="Open Sans"/>
        </w:rPr>
        <w:t xml:space="preserve">entende que, levando em consideração os fatores acima, a divisão de ordens ocorrerá de forma justa e proporcional, evitando qualquer diferenciação indevida entre clientes em ordens agrupadas. A </w:t>
      </w:r>
      <w:r w:rsidR="00FA6619">
        <w:rPr>
          <w:rFonts w:ascii="Open Sans" w:eastAsia="Open Sans" w:hAnsi="Open Sans" w:cs="Open Sans"/>
        </w:rPr>
        <w:t xml:space="preserve">Azzurra Capital </w:t>
      </w:r>
      <w:r>
        <w:rPr>
          <w:rFonts w:ascii="Open Sans" w:eastAsia="Open Sans" w:hAnsi="Open Sans" w:cs="Open Sans"/>
        </w:rPr>
        <w:t xml:space="preserve">preza sempre pela busca incessante do melhor benefício aos seus clientes, sendo terminantemente proibido o ganho de alguns clientes em detrimento de outros. </w:t>
      </w:r>
    </w:p>
    <w:p w14:paraId="6830EE7F" w14:textId="77777777" w:rsidR="00864064" w:rsidRDefault="00864064">
      <w:pPr>
        <w:spacing w:line="360" w:lineRule="auto"/>
        <w:jc w:val="both"/>
        <w:rPr>
          <w:rFonts w:ascii="Open Sans" w:eastAsia="Open Sans" w:hAnsi="Open Sans" w:cs="Open Sans"/>
        </w:rPr>
      </w:pPr>
    </w:p>
    <w:p w14:paraId="383A6623" w14:textId="77777777" w:rsidR="00864064" w:rsidRDefault="00C06A5C">
      <w:pPr>
        <w:numPr>
          <w:ilvl w:val="0"/>
          <w:numId w:val="2"/>
        </w:numPr>
        <w:spacing w:before="240" w:after="240" w:line="36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>MANUTENÇÃO DE ARQUIVOS</w:t>
      </w:r>
    </w:p>
    <w:p w14:paraId="336D2B0D" w14:textId="77777777" w:rsidR="00864064" w:rsidRDefault="00C06A5C">
      <w:pPr>
        <w:spacing w:line="36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A revisão de parâmetros e premissas referentes ao teor deste documento deve ocorrer em periodicidade anual ou mediante demanda. Todos os documentos utilizados ou gerados para a sua manutenção, bem como os parâmetros utilizados para operacionalização de investimentos segundo os termos dessa Política, deverão permanecer arquivados, em meio eletrônico ou físico, pelo prazo mínimo de 5 (cinco) anos, em conformidade com a recomendação expedida pelos órgãos regulatórios e com as políticas internas.</w:t>
      </w:r>
    </w:p>
    <w:p w14:paraId="7E195F7F" w14:textId="77777777" w:rsidR="00864064" w:rsidRDefault="00864064">
      <w:pPr>
        <w:spacing w:line="360" w:lineRule="auto"/>
        <w:jc w:val="both"/>
        <w:rPr>
          <w:rFonts w:ascii="Open Sans" w:eastAsia="Open Sans" w:hAnsi="Open Sans" w:cs="Open Sans"/>
        </w:rPr>
      </w:pPr>
    </w:p>
    <w:p w14:paraId="2E7179CF" w14:textId="77777777" w:rsidR="00864064" w:rsidRDefault="00864064">
      <w:pPr>
        <w:spacing w:line="360" w:lineRule="auto"/>
        <w:jc w:val="both"/>
        <w:rPr>
          <w:rFonts w:ascii="Open Sans" w:eastAsia="Open Sans" w:hAnsi="Open Sans" w:cs="Open Sans"/>
        </w:rPr>
      </w:pPr>
    </w:p>
    <w:p w14:paraId="525AB89D" w14:textId="77777777" w:rsidR="00864064" w:rsidRDefault="00864064"/>
    <w:sectPr w:rsidR="00864064" w:rsidSect="00811B43">
      <w:headerReference w:type="default" r:id="rId8"/>
      <w:footerReference w:type="default" r:id="rId9"/>
      <w:pgSz w:w="11907" w:h="16839"/>
      <w:pgMar w:top="2546" w:right="1134" w:bottom="1985" w:left="1474" w:header="0" w:footer="4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4B155" w14:textId="77777777" w:rsidR="00B40CB3" w:rsidRDefault="00B40CB3">
      <w:r>
        <w:separator/>
      </w:r>
    </w:p>
  </w:endnote>
  <w:endnote w:type="continuationSeparator" w:id="0">
    <w:p w14:paraId="377F9710" w14:textId="77777777" w:rsidR="00B40CB3" w:rsidRDefault="00B40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64A47" w14:textId="720CAD61" w:rsidR="00864064" w:rsidRDefault="00C06A5C" w:rsidP="00811B4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color w:val="000000"/>
        <w:sz w:val="18"/>
        <w:szCs w:val="18"/>
      </w:rPr>
      <w:t xml:space="preserve">Página </w:t>
    </w:r>
    <w:r>
      <w:rPr>
        <w:rFonts w:ascii="Tahoma" w:eastAsia="Tahoma" w:hAnsi="Tahoma" w:cs="Tahoma"/>
        <w:b/>
        <w:color w:val="000000"/>
        <w:sz w:val="18"/>
        <w:szCs w:val="18"/>
      </w:rPr>
      <w:fldChar w:fldCharType="begin"/>
    </w:r>
    <w:r>
      <w:rPr>
        <w:rFonts w:ascii="Tahoma" w:eastAsia="Tahoma" w:hAnsi="Tahoma" w:cs="Tahoma"/>
        <w:b/>
        <w:color w:val="000000"/>
        <w:sz w:val="18"/>
        <w:szCs w:val="18"/>
      </w:rPr>
      <w:instrText>PAGE</w:instrText>
    </w:r>
    <w:r>
      <w:rPr>
        <w:rFonts w:ascii="Tahoma" w:eastAsia="Tahoma" w:hAnsi="Tahoma" w:cs="Tahoma"/>
        <w:b/>
        <w:color w:val="000000"/>
        <w:sz w:val="18"/>
        <w:szCs w:val="18"/>
      </w:rPr>
      <w:fldChar w:fldCharType="separate"/>
    </w:r>
    <w:r w:rsidR="00550178">
      <w:rPr>
        <w:rFonts w:ascii="Tahoma" w:eastAsia="Tahoma" w:hAnsi="Tahoma" w:cs="Tahoma"/>
        <w:b/>
        <w:noProof/>
        <w:color w:val="000000"/>
        <w:sz w:val="18"/>
        <w:szCs w:val="18"/>
      </w:rPr>
      <w:t>1</w:t>
    </w:r>
    <w:r>
      <w:rPr>
        <w:rFonts w:ascii="Tahoma" w:eastAsia="Tahoma" w:hAnsi="Tahoma" w:cs="Tahoma"/>
        <w:b/>
        <w:color w:val="000000"/>
        <w:sz w:val="18"/>
        <w:szCs w:val="18"/>
      </w:rPr>
      <w:fldChar w:fldCharType="end"/>
    </w:r>
    <w:r>
      <w:rPr>
        <w:rFonts w:ascii="Tahoma" w:eastAsia="Tahoma" w:hAnsi="Tahoma" w:cs="Tahoma"/>
        <w:color w:val="000000"/>
        <w:sz w:val="18"/>
        <w:szCs w:val="18"/>
      </w:rPr>
      <w:t xml:space="preserve"> de </w:t>
    </w:r>
    <w:r>
      <w:rPr>
        <w:rFonts w:ascii="Tahoma" w:eastAsia="Tahoma" w:hAnsi="Tahoma" w:cs="Tahoma"/>
        <w:b/>
        <w:color w:val="000000"/>
        <w:sz w:val="18"/>
        <w:szCs w:val="18"/>
      </w:rPr>
      <w:fldChar w:fldCharType="begin"/>
    </w:r>
    <w:r>
      <w:rPr>
        <w:rFonts w:ascii="Tahoma" w:eastAsia="Tahoma" w:hAnsi="Tahoma" w:cs="Tahoma"/>
        <w:b/>
        <w:color w:val="000000"/>
        <w:sz w:val="18"/>
        <w:szCs w:val="18"/>
      </w:rPr>
      <w:instrText>NUMPAGES</w:instrText>
    </w:r>
    <w:r>
      <w:rPr>
        <w:rFonts w:ascii="Tahoma" w:eastAsia="Tahoma" w:hAnsi="Tahoma" w:cs="Tahoma"/>
        <w:b/>
        <w:color w:val="000000"/>
        <w:sz w:val="18"/>
        <w:szCs w:val="18"/>
      </w:rPr>
      <w:fldChar w:fldCharType="separate"/>
    </w:r>
    <w:r w:rsidR="00550178">
      <w:rPr>
        <w:rFonts w:ascii="Tahoma" w:eastAsia="Tahoma" w:hAnsi="Tahoma" w:cs="Tahoma"/>
        <w:b/>
        <w:noProof/>
        <w:color w:val="000000"/>
        <w:sz w:val="18"/>
        <w:szCs w:val="18"/>
      </w:rPr>
      <w:t>2</w:t>
    </w:r>
    <w:r>
      <w:rPr>
        <w:rFonts w:ascii="Tahoma" w:eastAsia="Tahoma" w:hAnsi="Tahoma" w:cs="Tahoma"/>
        <w:b/>
        <w:color w:val="000000"/>
        <w:sz w:val="18"/>
        <w:szCs w:val="18"/>
      </w:rPr>
      <w:fldChar w:fldCharType="end"/>
    </w:r>
  </w:p>
  <w:p w14:paraId="497C4914" w14:textId="48ED9EDA" w:rsidR="00864064" w:rsidRDefault="00BF3DF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-1701" w:right="-1134"/>
      <w:jc w:val="center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67297FC7" wp14:editId="53777615">
              <wp:simplePos x="0" y="0"/>
              <wp:positionH relativeFrom="column">
                <wp:posOffset>-631190</wp:posOffset>
              </wp:positionH>
              <wp:positionV relativeFrom="paragraph">
                <wp:posOffset>150495</wp:posOffset>
              </wp:positionV>
              <wp:extent cx="6946900" cy="379095"/>
              <wp:effectExtent l="0" t="0" r="0" b="1905"/>
              <wp:wrapNone/>
              <wp:docPr id="8" name="Retâ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6900" cy="37909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659B9D02" w14:textId="77777777" w:rsidR="00811B43" w:rsidRDefault="00BF3DF8" w:rsidP="00811B43">
                          <w:pPr>
                            <w:jc w:val="center"/>
                            <w:textDirection w:val="btLr"/>
                            <w:rPr>
                              <w:rFonts w:ascii="Open Sans" w:eastAsia="Open Sans" w:hAnsi="Open Sans" w:cs="Open Sans"/>
                              <w:bCs/>
                              <w:color w:val="000000"/>
                              <w:sz w:val="17"/>
                            </w:rPr>
                          </w:pPr>
                          <w:r w:rsidRPr="0005745C">
                            <w:rPr>
                              <w:rFonts w:ascii="Open Sans" w:eastAsia="Open Sans" w:hAnsi="Open Sans" w:cs="Open Sans"/>
                              <w:b/>
                              <w:color w:val="000000"/>
                              <w:sz w:val="17"/>
                            </w:rPr>
                            <w:t xml:space="preserve">São Paulo - SP </w:t>
                          </w:r>
                          <w:r w:rsidRPr="0005745C">
                            <w:rPr>
                              <w:rFonts w:ascii="Open Sans" w:eastAsia="Open Sans" w:hAnsi="Open Sans" w:cs="Open Sans"/>
                              <w:bCs/>
                              <w:color w:val="000000"/>
                              <w:sz w:val="17"/>
                            </w:rPr>
                            <w:t>| (11) 3263-1089 | (11) 94446-6662</w:t>
                          </w:r>
                        </w:p>
                        <w:p w14:paraId="289F4127" w14:textId="128A7AF4" w:rsidR="00BF3DF8" w:rsidRDefault="00BF3DF8" w:rsidP="00811B43">
                          <w:pPr>
                            <w:jc w:val="center"/>
                            <w:textDirection w:val="btLr"/>
                          </w:pPr>
                          <w:r w:rsidRPr="0005745C">
                            <w:rPr>
                              <w:rFonts w:ascii="Open Sans" w:eastAsia="Open Sans" w:hAnsi="Open Sans" w:cs="Open Sans"/>
                              <w:bCs/>
                              <w:color w:val="000000"/>
                              <w:sz w:val="17"/>
                            </w:rPr>
                            <w:t>R. Leopoldo Couto Magalhães Júnior, 110, Sala 81, Jardim Paulista - CEP 04542-000</w:t>
                          </w:r>
                        </w:p>
                        <w:p w14:paraId="282A19BC" w14:textId="5196FE1B" w:rsidR="00864064" w:rsidRDefault="00864064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7297FC7" id="Retângulo 8" o:spid="_x0000_s1026" style="position:absolute;left:0;text-align:left;margin-left:-49.7pt;margin-top:11.85pt;width:547pt;height:2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" fillcolor="white [3201]" stroked="f">
              <v:textbox inset="2.53958mm,1.2694mm,2.53958mm,1.2694mm">
                <w:txbxContent>
                  <w:p w14:paraId="659B9D02" w14:textId="77777777" w:rsidR="00811B43" w:rsidRDefault="00BF3DF8" w:rsidP="00811B43">
                    <w:pPr>
                      <w:jc w:val="center"/>
                      <w:textDirection w:val="btLr"/>
                      <w:rPr>
                        <w:rFonts w:ascii="Open Sans" w:eastAsia="Open Sans" w:hAnsi="Open Sans" w:cs="Open Sans"/>
                        <w:bCs/>
                        <w:color w:val="000000"/>
                        <w:sz w:val="17"/>
                      </w:rPr>
                    </w:pPr>
                    <w:r w:rsidRPr="0005745C">
                      <w:rPr>
                        <w:rFonts w:ascii="Open Sans" w:eastAsia="Open Sans" w:hAnsi="Open Sans" w:cs="Open Sans"/>
                        <w:b/>
                        <w:color w:val="000000"/>
                        <w:sz w:val="17"/>
                      </w:rPr>
                      <w:t xml:space="preserve">São Paulo - SP </w:t>
                    </w:r>
                    <w:r w:rsidRPr="0005745C">
                      <w:rPr>
                        <w:rFonts w:ascii="Open Sans" w:eastAsia="Open Sans" w:hAnsi="Open Sans" w:cs="Open Sans"/>
                        <w:bCs/>
                        <w:color w:val="000000"/>
                        <w:sz w:val="17"/>
                      </w:rPr>
                      <w:t>| (11) 3263-1089 | (11) 94446-6662</w:t>
                    </w:r>
                  </w:p>
                  <w:p w14:paraId="289F4127" w14:textId="128A7AF4" w:rsidR="00BF3DF8" w:rsidRDefault="00BF3DF8" w:rsidP="00811B43">
                    <w:pPr>
                      <w:jc w:val="center"/>
                      <w:textDirection w:val="btLr"/>
                    </w:pPr>
                    <w:r w:rsidRPr="0005745C">
                      <w:rPr>
                        <w:rFonts w:ascii="Open Sans" w:eastAsia="Open Sans" w:hAnsi="Open Sans" w:cs="Open Sans"/>
                        <w:bCs/>
                        <w:color w:val="000000"/>
                        <w:sz w:val="17"/>
                      </w:rPr>
                      <w:t>R. Leopoldo Couto Magalhães Júnior, 110, Sala 81, Jardim Paulista - CEP 04542-000</w:t>
                    </w:r>
                  </w:p>
                  <w:p w14:paraId="282A19BC" w14:textId="5196FE1B" w:rsidR="00864064" w:rsidRDefault="00864064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400C6273" w14:textId="4C7F4101" w:rsidR="00864064" w:rsidRDefault="0086406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-1701" w:right="-1134"/>
      <w:jc w:val="center"/>
      <w:rPr>
        <w:color w:val="000000"/>
      </w:rPr>
    </w:pPr>
  </w:p>
  <w:p w14:paraId="3629BBFB" w14:textId="77777777" w:rsidR="00864064" w:rsidRDefault="0086406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-1701" w:right="-1134"/>
      <w:jc w:val="center"/>
      <w:rPr>
        <w:color w:val="000000"/>
      </w:rPr>
    </w:pPr>
  </w:p>
  <w:p w14:paraId="7A1D5CBA" w14:textId="77777777" w:rsidR="00864064" w:rsidRDefault="0086406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-1701" w:right="-1134"/>
      <w:jc w:val="center"/>
      <w:rPr>
        <w:color w:val="000000"/>
      </w:rPr>
    </w:pPr>
  </w:p>
  <w:p w14:paraId="537B55E3" w14:textId="77777777" w:rsidR="00864064" w:rsidRDefault="0086406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-1701" w:right="-1134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FF491" w14:textId="77777777" w:rsidR="00B40CB3" w:rsidRDefault="00B40CB3">
      <w:r>
        <w:separator/>
      </w:r>
    </w:p>
  </w:footnote>
  <w:footnote w:type="continuationSeparator" w:id="0">
    <w:p w14:paraId="5A810A83" w14:textId="77777777" w:rsidR="00B40CB3" w:rsidRDefault="00B40C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3E673" w14:textId="77777777" w:rsidR="00864064" w:rsidRDefault="00C06A5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-1134" w:hanging="1701"/>
      <w:jc w:val="right"/>
      <w:rPr>
        <w:color w:val="000000"/>
      </w:rPr>
    </w:pPr>
    <w:r>
      <w:rPr>
        <w:color w:val="000000"/>
      </w:rPr>
      <w:t xml:space="preserve">            </w:t>
    </w:r>
  </w:p>
  <w:p w14:paraId="378CB36D" w14:textId="77777777" w:rsidR="00864064" w:rsidRDefault="0086406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2BCC3AEF" w14:textId="77777777" w:rsidR="00864064" w:rsidRDefault="0086406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54FDB099" w14:textId="77777777" w:rsidR="00864064" w:rsidRDefault="0086406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236CCC41" w14:textId="77777777" w:rsidR="00864064" w:rsidRDefault="00C06A5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60288" behindDoc="1" locked="0" layoutInCell="1" allowOverlap="1" wp14:anchorId="20C585A0" wp14:editId="7689D1A6">
          <wp:simplePos x="0" y="0"/>
          <wp:positionH relativeFrom="column">
            <wp:posOffset>2184400</wp:posOffset>
          </wp:positionH>
          <wp:positionV relativeFrom="paragraph">
            <wp:posOffset>635</wp:posOffset>
          </wp:positionV>
          <wp:extent cx="1321067" cy="656216"/>
          <wp:effectExtent l="0" t="0" r="0" b="4445"/>
          <wp:wrapNone/>
          <wp:docPr id="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1067" cy="656216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5179C"/>
    <w:multiLevelType w:val="multilevel"/>
    <w:tmpl w:val="F9B6662C"/>
    <w:lvl w:ilvl="0">
      <w:start w:val="1"/>
      <w:numFmt w:val="decimal"/>
      <w:lvlText w:val="%1."/>
      <w:lvlJc w:val="left"/>
      <w:pPr>
        <w:ind w:left="283" w:hanging="283"/>
      </w:pPr>
      <w:rPr>
        <w:rFonts w:ascii="Open Sans" w:eastAsia="Open Sans" w:hAnsi="Open Sans" w:cs="Open Sans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C1357DE"/>
    <w:multiLevelType w:val="multilevel"/>
    <w:tmpl w:val="629C5F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22319735">
    <w:abstractNumId w:val="1"/>
  </w:num>
  <w:num w:numId="2" w16cid:durableId="1757676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64"/>
    <w:rsid w:val="00164516"/>
    <w:rsid w:val="002209ED"/>
    <w:rsid w:val="002A41FC"/>
    <w:rsid w:val="00550178"/>
    <w:rsid w:val="005C6095"/>
    <w:rsid w:val="0073777E"/>
    <w:rsid w:val="007D31A0"/>
    <w:rsid w:val="00811B43"/>
    <w:rsid w:val="00864064"/>
    <w:rsid w:val="00B40CB3"/>
    <w:rsid w:val="00BF3DF8"/>
    <w:rsid w:val="00C06A5C"/>
    <w:rsid w:val="00DC4D93"/>
    <w:rsid w:val="00FA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387E20"/>
  <w15:docId w15:val="{B7808079-1260-884A-BDD5-B05A152E6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25A"/>
    <w:rPr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64125A"/>
    <w:pPr>
      <w:keepNext/>
      <w:jc w:val="center"/>
      <w:outlineLvl w:val="0"/>
    </w:pPr>
    <w:rPr>
      <w:rFonts w:ascii="Tahoma" w:hAnsi="Tahoma"/>
      <w:b/>
      <w:sz w:val="24"/>
      <w:szCs w:val="24"/>
      <w:lang w:val="x-none" w:eastAsia="x-none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04328"/>
    <w:pPr>
      <w:keepNext/>
      <w:keepLines/>
      <w:spacing w:before="40"/>
      <w:outlineLvl w:val="1"/>
    </w:pPr>
    <w:rPr>
      <w:rFonts w:ascii="Calibri Light" w:hAnsi="Calibri Light"/>
      <w:color w:val="2E74B5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4125A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4125A"/>
    <w:pPr>
      <w:keepNext/>
      <w:spacing w:line="360" w:lineRule="auto"/>
      <w:outlineLvl w:val="3"/>
    </w:pPr>
    <w:rPr>
      <w:rFonts w:ascii="Tahoma" w:hAnsi="Tahoma"/>
      <w:b/>
      <w:bCs/>
      <w:sz w:val="22"/>
      <w:szCs w:val="24"/>
      <w:lang w:val="x-none" w:eastAsia="x-non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har"/>
    <w:uiPriority w:val="10"/>
    <w:qFormat/>
    <w:rsid w:val="00704328"/>
    <w:pPr>
      <w:jc w:val="center"/>
    </w:pPr>
    <w:rPr>
      <w:b/>
      <w:bCs/>
      <w:sz w:val="28"/>
      <w:szCs w:val="2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10BE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10BE9"/>
  </w:style>
  <w:style w:type="paragraph" w:styleId="Rodap">
    <w:name w:val="footer"/>
    <w:basedOn w:val="Normal"/>
    <w:link w:val="RodapChar"/>
    <w:uiPriority w:val="99"/>
    <w:unhideWhenUsed/>
    <w:rsid w:val="00D10BE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10BE9"/>
  </w:style>
  <w:style w:type="character" w:customStyle="1" w:styleId="Ttulo1Char">
    <w:name w:val="Título 1 Char"/>
    <w:link w:val="Ttulo1"/>
    <w:rsid w:val="0064125A"/>
    <w:rPr>
      <w:rFonts w:ascii="Tahoma" w:eastAsia="Times New Roman" w:hAnsi="Tahoma" w:cs="Times New Roman"/>
      <w:b/>
      <w:sz w:val="24"/>
      <w:szCs w:val="24"/>
      <w:lang w:val="x-none" w:eastAsia="x-none"/>
    </w:rPr>
  </w:style>
  <w:style w:type="character" w:customStyle="1" w:styleId="Ttulo3Char">
    <w:name w:val="Título 3 Char"/>
    <w:link w:val="Ttulo3"/>
    <w:rsid w:val="0064125A"/>
    <w:rPr>
      <w:rFonts w:ascii="Cambria" w:eastAsia="Times New Roman" w:hAnsi="Cambria" w:cs="Times New Roman"/>
      <w:b/>
      <w:bCs/>
      <w:sz w:val="26"/>
      <w:szCs w:val="26"/>
      <w:lang w:val="x-none" w:eastAsia="x-none"/>
    </w:rPr>
  </w:style>
  <w:style w:type="character" w:customStyle="1" w:styleId="Ttulo4Char">
    <w:name w:val="Título 4 Char"/>
    <w:link w:val="Ttulo4"/>
    <w:rsid w:val="0064125A"/>
    <w:rPr>
      <w:rFonts w:ascii="Tahoma" w:eastAsia="Times New Roman" w:hAnsi="Tahoma" w:cs="Times New Roman"/>
      <w:b/>
      <w:bCs/>
      <w:szCs w:val="24"/>
      <w:lang w:val="x-none" w:eastAsia="x-none"/>
    </w:rPr>
  </w:style>
  <w:style w:type="paragraph" w:styleId="Recuodecorpodetexto">
    <w:name w:val="Body Text Indent"/>
    <w:basedOn w:val="Normal"/>
    <w:link w:val="RecuodecorpodetextoChar"/>
    <w:unhideWhenUsed/>
    <w:rsid w:val="0064125A"/>
    <w:pPr>
      <w:ind w:left="1080"/>
    </w:pPr>
    <w:rPr>
      <w:sz w:val="24"/>
    </w:rPr>
  </w:style>
  <w:style w:type="character" w:customStyle="1" w:styleId="RecuodecorpodetextoChar">
    <w:name w:val="Recuo de corpo de texto Char"/>
    <w:link w:val="Recuodecorpodetexto"/>
    <w:rsid w:val="0064125A"/>
    <w:rPr>
      <w:rFonts w:ascii="Times New Roman" w:eastAsia="Times New Roman" w:hAnsi="Times New Roman" w:cs="Times New Roman"/>
      <w:sz w:val="24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125A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64125A"/>
    <w:rPr>
      <w:rFonts w:ascii="Segoe UI" w:eastAsia="Times New Roman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ED47CF"/>
    <w:pPr>
      <w:ind w:left="720"/>
      <w:contextualSpacing/>
    </w:pPr>
  </w:style>
  <w:style w:type="character" w:styleId="Nmerodepgina">
    <w:name w:val="page number"/>
    <w:basedOn w:val="Fontepargpadro"/>
    <w:uiPriority w:val="99"/>
    <w:semiHidden/>
    <w:unhideWhenUsed/>
    <w:rsid w:val="003918EB"/>
  </w:style>
  <w:style w:type="character" w:styleId="Refdecomentrio">
    <w:name w:val="annotation reference"/>
    <w:uiPriority w:val="99"/>
    <w:semiHidden/>
    <w:unhideWhenUsed/>
    <w:rsid w:val="00287FC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87FC4"/>
  </w:style>
  <w:style w:type="character" w:customStyle="1" w:styleId="TextodecomentrioChar">
    <w:name w:val="Texto de comentário Char"/>
    <w:link w:val="Textodecomentrio"/>
    <w:uiPriority w:val="99"/>
    <w:semiHidden/>
    <w:rsid w:val="00287FC4"/>
    <w:rPr>
      <w:rFonts w:ascii="Times New Roman" w:eastAsia="Times New Roman" w:hAnsi="Times New Roman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87FC4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287FC4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Ttulo2Char">
    <w:name w:val="Título 2 Char"/>
    <w:link w:val="Ttulo2"/>
    <w:uiPriority w:val="9"/>
    <w:rsid w:val="00704328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apple-converted-space">
    <w:name w:val="apple-converted-space"/>
    <w:rsid w:val="00704328"/>
  </w:style>
  <w:style w:type="paragraph" w:styleId="Corpodetexto3">
    <w:name w:val="Body Text 3"/>
    <w:basedOn w:val="Normal"/>
    <w:link w:val="Corpodetexto3Char"/>
    <w:uiPriority w:val="99"/>
    <w:unhideWhenUsed/>
    <w:rsid w:val="00704328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link w:val="Corpodetexto3"/>
    <w:uiPriority w:val="99"/>
    <w:rsid w:val="00704328"/>
    <w:rPr>
      <w:rFonts w:ascii="Times New Roman" w:eastAsia="Times New Roman" w:hAnsi="Times New Roman" w:cs="Times New Roman"/>
      <w:sz w:val="16"/>
      <w:szCs w:val="16"/>
    </w:rPr>
  </w:style>
  <w:style w:type="character" w:customStyle="1" w:styleId="TtuloChar">
    <w:name w:val="Título Char"/>
    <w:link w:val="Ttulo"/>
    <w:rsid w:val="00704328"/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paragraph" w:customStyle="1" w:styleId="EstiloArial10pt">
    <w:name w:val="Estilo Arial 10 pt"/>
    <w:basedOn w:val="Normal"/>
    <w:link w:val="EstiloArial10ptChar"/>
    <w:autoRedefine/>
    <w:rsid w:val="00704328"/>
    <w:pPr>
      <w:widowControl w:val="0"/>
      <w:adjustRightInd w:val="0"/>
      <w:spacing w:before="20" w:after="20"/>
      <w:ind w:left="170" w:hanging="170"/>
      <w:textAlignment w:val="baseline"/>
    </w:pPr>
    <w:rPr>
      <w:rFonts w:ascii="Arial" w:hAnsi="Arial" w:cs="Arial"/>
      <w:lang w:eastAsia="pt-BR"/>
    </w:rPr>
  </w:style>
  <w:style w:type="character" w:customStyle="1" w:styleId="EstiloArial10ptChar">
    <w:name w:val="Estilo Arial 10 pt Char"/>
    <w:link w:val="EstiloArial10pt"/>
    <w:rsid w:val="00704328"/>
    <w:rPr>
      <w:rFonts w:ascii="Arial" w:eastAsia="Times New Roman" w:hAnsi="Arial" w:cs="Arial"/>
      <w:sz w:val="20"/>
      <w:szCs w:val="20"/>
      <w:lang w:eastAsia="pt-BR"/>
    </w:rPr>
  </w:style>
  <w:style w:type="paragraph" w:customStyle="1" w:styleId="EstiloEstiloJustificadoNegrito">
    <w:name w:val="Estilo Estilo Justificado + Negrito"/>
    <w:basedOn w:val="Normal"/>
    <w:link w:val="EstiloEstiloJustificadoNegritoChar"/>
    <w:rsid w:val="00704328"/>
    <w:pPr>
      <w:widowControl w:val="0"/>
      <w:adjustRightInd w:val="0"/>
      <w:spacing w:before="120" w:after="120" w:line="360" w:lineRule="atLeast"/>
      <w:jc w:val="both"/>
      <w:textAlignment w:val="baseline"/>
    </w:pPr>
    <w:rPr>
      <w:rFonts w:ascii="Arial" w:hAnsi="Arial"/>
      <w:b/>
      <w:bCs/>
      <w:lang w:eastAsia="pt-BR"/>
    </w:rPr>
  </w:style>
  <w:style w:type="character" w:customStyle="1" w:styleId="EstiloEstiloJustificadoNegritoChar">
    <w:name w:val="Estilo Estilo Justificado + Negrito Char"/>
    <w:link w:val="EstiloEstiloJustificadoNegrito"/>
    <w:rsid w:val="00704328"/>
    <w:rPr>
      <w:rFonts w:ascii="Arial" w:eastAsia="Times New Roman" w:hAnsi="Arial" w:cs="Times New Roman"/>
      <w:b/>
      <w:bCs/>
      <w:sz w:val="20"/>
      <w:szCs w:val="20"/>
      <w:lang w:eastAsia="pt-BR"/>
    </w:rPr>
  </w:style>
  <w:style w:type="character" w:styleId="Forte">
    <w:name w:val="Strong"/>
    <w:uiPriority w:val="22"/>
    <w:qFormat/>
    <w:rsid w:val="00C50AF0"/>
    <w:rPr>
      <w:b/>
      <w:bCs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805446"/>
    <w:pPr>
      <w:spacing w:after="120"/>
    </w:pPr>
  </w:style>
  <w:style w:type="character" w:customStyle="1" w:styleId="CorpodetextoChar">
    <w:name w:val="Corpo de texto Char"/>
    <w:link w:val="Corpodetexto"/>
    <w:uiPriority w:val="99"/>
    <w:semiHidden/>
    <w:rsid w:val="00805446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37DAB"/>
    <w:pPr>
      <w:spacing w:before="100" w:beforeAutospacing="1" w:after="100" w:afterAutospacing="1"/>
    </w:pPr>
    <w:rPr>
      <w:sz w:val="24"/>
      <w:szCs w:val="24"/>
      <w:lang w:eastAsia="pt-BR"/>
    </w:rPr>
  </w:style>
  <w:style w:type="character" w:styleId="Refdenotaderodap">
    <w:name w:val="footnote reference"/>
    <w:rsid w:val="004A40B8"/>
    <w:rPr>
      <w:w w:val="100"/>
      <w:position w:val="-1"/>
      <w:effect w:val="none"/>
      <w:vertAlign w:val="superscript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LH/9u3pmPtzHq9RZpsD3k9MQaQ==">AMUW2mUIT1/5JzeoFwmJUm896sSo0TKWfyurzNSG/dz6rFaqA0ONq+EQ2Zn5+REpUqeqIEyAstsqwr0T3J4CHQxPjrBJYOl/mCFGuJlolHRJppoCZSpWVSE=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448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Rafaella Bruna</dc:creator>
  <cp:lastModifiedBy>Microsoft Office User</cp:lastModifiedBy>
  <cp:revision>5</cp:revision>
  <dcterms:created xsi:type="dcterms:W3CDTF">2022-10-28T19:47:00Z</dcterms:created>
  <dcterms:modified xsi:type="dcterms:W3CDTF">2022-10-31T19:47:00Z</dcterms:modified>
</cp:coreProperties>
</file>