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0B9C3" w14:textId="77777777" w:rsidR="0086181C" w:rsidRPr="00ED717C" w:rsidRDefault="0086181C" w:rsidP="0086181C">
      <w:pPr>
        <w:rPr>
          <w:b/>
          <w:bCs/>
        </w:rPr>
      </w:pPr>
      <w:r w:rsidRPr="00ED717C">
        <w:rPr>
          <w:b/>
          <w:bCs/>
        </w:rPr>
        <w:t>Produção Científica e Inovação em Cardiologia: CIÊNCIA QUE TRANSFORMA VIDAS</w:t>
      </w:r>
    </w:p>
    <w:p w14:paraId="5A635FF4" w14:textId="77777777" w:rsidR="0086181C" w:rsidRDefault="0086181C" w:rsidP="0086181C">
      <w:r>
        <w:t xml:space="preserve">Grupo Silvestre Santé = </w:t>
      </w:r>
      <w:r>
        <w:rPr>
          <w:rFonts w:ascii="Segoe UI Emoji" w:hAnsi="Segoe UI Emoji" w:cs="Segoe UI Emoji"/>
        </w:rPr>
        <w:t>H</w:t>
      </w:r>
      <w:r>
        <w:t>ub de produção científica aplicada, com impacto direto em:</w:t>
      </w:r>
    </w:p>
    <w:p w14:paraId="3165060F" w14:textId="77777777" w:rsidR="0086181C" w:rsidRDefault="0086181C" w:rsidP="0086181C">
      <w:pPr>
        <w:pStyle w:val="PargrafodaLista"/>
        <w:numPr>
          <w:ilvl w:val="0"/>
          <w:numId w:val="1"/>
        </w:numPr>
      </w:pPr>
      <w:r>
        <w:t>Prática clínica</w:t>
      </w:r>
    </w:p>
    <w:p w14:paraId="0BA62EF1" w14:textId="77777777" w:rsidR="0086181C" w:rsidRDefault="0086181C" w:rsidP="0086181C">
      <w:pPr>
        <w:pStyle w:val="PargrafodaLista"/>
        <w:numPr>
          <w:ilvl w:val="0"/>
          <w:numId w:val="1"/>
        </w:numPr>
      </w:pPr>
      <w:r>
        <w:t>Protocolos assistenciais</w:t>
      </w:r>
    </w:p>
    <w:p w14:paraId="01637D97" w14:textId="77777777" w:rsidR="0086181C" w:rsidRDefault="0086181C" w:rsidP="0086181C">
      <w:pPr>
        <w:pStyle w:val="PargrafodaLista"/>
        <w:numPr>
          <w:ilvl w:val="0"/>
          <w:numId w:val="1"/>
        </w:numPr>
      </w:pPr>
      <w:r>
        <w:t>Políticas de saúde</w:t>
      </w:r>
    </w:p>
    <w:p w14:paraId="60D5B982" w14:textId="77777777" w:rsidR="0086181C" w:rsidRDefault="0086181C" w:rsidP="0086181C">
      <w:pPr>
        <w:pStyle w:val="PargrafodaLista"/>
        <w:numPr>
          <w:ilvl w:val="0"/>
          <w:numId w:val="1"/>
        </w:numPr>
      </w:pPr>
      <w:r>
        <w:t>Formação médica</w:t>
      </w:r>
    </w:p>
    <w:p w14:paraId="023A9E27" w14:textId="77777777" w:rsidR="0086181C" w:rsidRPr="00EC2E47" w:rsidRDefault="0086181C" w:rsidP="0086181C">
      <w:pPr>
        <w:rPr>
          <w:b/>
          <w:bCs/>
        </w:rPr>
      </w:pPr>
      <w:r w:rsidRPr="00EC2E47">
        <w:rPr>
          <w:b/>
          <w:bCs/>
        </w:rPr>
        <w:t xml:space="preserve">+50 publicações científicas internacionais indexadas em bases internacionais como </w:t>
      </w:r>
      <w:proofErr w:type="spellStart"/>
      <w:r w:rsidRPr="00EC2E47">
        <w:rPr>
          <w:b/>
          <w:bCs/>
        </w:rPr>
        <w:t>PubMed</w:t>
      </w:r>
      <w:proofErr w:type="spellEnd"/>
    </w:p>
    <w:p w14:paraId="1DD1E8A8" w14:textId="77777777" w:rsidR="0086181C" w:rsidRDefault="0086181C" w:rsidP="0086181C"/>
    <w:p w14:paraId="18D72823" w14:textId="77777777" w:rsidR="0086181C" w:rsidRPr="00EC2E47" w:rsidRDefault="0086181C" w:rsidP="0086181C">
      <w:pPr>
        <w:rPr>
          <w:b/>
          <w:bCs/>
        </w:rPr>
      </w:pPr>
      <w:r w:rsidRPr="00EC2E47">
        <w:rPr>
          <w:b/>
          <w:bCs/>
        </w:rPr>
        <w:t>LINHA DO TEMPO DA PRODUÇÃO DA PRODUÇÃO CIENTÍFICA</w:t>
      </w:r>
    </w:p>
    <w:p w14:paraId="112B8C8D" w14:textId="77777777" w:rsidR="0086181C" w:rsidRPr="00EC2E47" w:rsidRDefault="0086181C" w:rsidP="0086181C">
      <w:pPr>
        <w:rPr>
          <w:b/>
          <w:bCs/>
        </w:rPr>
      </w:pPr>
      <w:r w:rsidRPr="00EC2E47">
        <w:rPr>
          <w:b/>
          <w:bCs/>
        </w:rPr>
        <w:t>2012 – 2016</w:t>
      </w:r>
    </w:p>
    <w:p w14:paraId="4EBBBBCA" w14:textId="77777777" w:rsidR="0086181C" w:rsidRPr="00EC2E47" w:rsidRDefault="0086181C" w:rsidP="0086181C">
      <w:pPr>
        <w:rPr>
          <w:b/>
          <w:bCs/>
        </w:rPr>
      </w:pPr>
      <w:r w:rsidRPr="00EC2E47">
        <w:rPr>
          <w:b/>
          <w:bCs/>
        </w:rPr>
        <w:t>Base científica sólida</w:t>
      </w:r>
      <w:r>
        <w:rPr>
          <w:b/>
          <w:bCs/>
        </w:rPr>
        <w:t>:</w:t>
      </w:r>
    </w:p>
    <w:p w14:paraId="13200190" w14:textId="77777777" w:rsidR="0086181C" w:rsidRDefault="0086181C" w:rsidP="0086181C">
      <w:pPr>
        <w:pStyle w:val="PargrafodaLista"/>
        <w:numPr>
          <w:ilvl w:val="0"/>
          <w:numId w:val="4"/>
        </w:numPr>
      </w:pPr>
      <w:r>
        <w:t>Cardiologia hepática</w:t>
      </w:r>
    </w:p>
    <w:p w14:paraId="4DE8A83C" w14:textId="77777777" w:rsidR="0086181C" w:rsidRDefault="0086181C" w:rsidP="0086181C">
      <w:pPr>
        <w:pStyle w:val="PargrafodaLista"/>
        <w:numPr>
          <w:ilvl w:val="0"/>
          <w:numId w:val="4"/>
        </w:numPr>
      </w:pPr>
      <w:r>
        <w:t>Interações coração-fígado</w:t>
      </w:r>
    </w:p>
    <w:p w14:paraId="718AE51A" w14:textId="77777777" w:rsidR="0086181C" w:rsidRDefault="0086181C" w:rsidP="0086181C">
      <w:pPr>
        <w:pStyle w:val="PargrafodaLista"/>
        <w:numPr>
          <w:ilvl w:val="0"/>
          <w:numId w:val="4"/>
        </w:numPr>
      </w:pPr>
      <w:r>
        <w:t>Avaliação cardiovascular em transplantes</w:t>
      </w:r>
    </w:p>
    <w:p w14:paraId="78841871" w14:textId="77777777" w:rsidR="0086181C" w:rsidRDefault="0086181C" w:rsidP="0086181C"/>
    <w:p w14:paraId="7EAAACF2" w14:textId="77777777" w:rsidR="0086181C" w:rsidRPr="00EC2E47" w:rsidRDefault="0086181C" w:rsidP="0086181C">
      <w:pPr>
        <w:rPr>
          <w:b/>
          <w:bCs/>
        </w:rPr>
      </w:pPr>
      <w:r w:rsidRPr="00EC2E47">
        <w:rPr>
          <w:b/>
          <w:bCs/>
        </w:rPr>
        <w:t>2018 – 2020</w:t>
      </w:r>
    </w:p>
    <w:p w14:paraId="74B9B087" w14:textId="77777777" w:rsidR="0086181C" w:rsidRPr="00EC2E47" w:rsidRDefault="0086181C" w:rsidP="0086181C">
      <w:pPr>
        <w:rPr>
          <w:b/>
          <w:bCs/>
        </w:rPr>
      </w:pPr>
      <w:r w:rsidRPr="00EC2E47">
        <w:rPr>
          <w:b/>
          <w:bCs/>
        </w:rPr>
        <w:t>Avanço clínico</w:t>
      </w:r>
    </w:p>
    <w:p w14:paraId="12B62B8C" w14:textId="77777777" w:rsidR="0086181C" w:rsidRDefault="0086181C" w:rsidP="0086181C">
      <w:pPr>
        <w:pStyle w:val="PargrafodaLista"/>
        <w:numPr>
          <w:ilvl w:val="0"/>
          <w:numId w:val="5"/>
        </w:numPr>
      </w:pPr>
      <w:r>
        <w:t>Biomarcadores</w:t>
      </w:r>
    </w:p>
    <w:p w14:paraId="71B1611D" w14:textId="77777777" w:rsidR="0086181C" w:rsidRDefault="0086181C" w:rsidP="0086181C">
      <w:pPr>
        <w:pStyle w:val="PargrafodaLista"/>
        <w:numPr>
          <w:ilvl w:val="0"/>
          <w:numId w:val="5"/>
        </w:numPr>
      </w:pPr>
      <w:r>
        <w:t>Estratificação de risco</w:t>
      </w:r>
    </w:p>
    <w:p w14:paraId="3CE78BC6" w14:textId="77777777" w:rsidR="0086181C" w:rsidRDefault="0086181C" w:rsidP="0086181C">
      <w:pPr>
        <w:pStyle w:val="PargrafodaLista"/>
        <w:numPr>
          <w:ilvl w:val="0"/>
          <w:numId w:val="5"/>
        </w:numPr>
      </w:pPr>
      <w:r>
        <w:t>Manejo da insuficiência cardíaca</w:t>
      </w:r>
    </w:p>
    <w:p w14:paraId="19E9F6AF" w14:textId="77777777" w:rsidR="0086181C" w:rsidRDefault="0086181C" w:rsidP="0086181C"/>
    <w:p w14:paraId="3FA9638D" w14:textId="77777777" w:rsidR="0086181C" w:rsidRPr="00EC2E47" w:rsidRDefault="0086181C" w:rsidP="0086181C">
      <w:pPr>
        <w:rPr>
          <w:b/>
          <w:bCs/>
        </w:rPr>
      </w:pPr>
      <w:r w:rsidRPr="00EC2E47">
        <w:rPr>
          <w:b/>
          <w:bCs/>
        </w:rPr>
        <w:t>2021 – 2022</w:t>
      </w:r>
    </w:p>
    <w:p w14:paraId="605CF91A" w14:textId="77777777" w:rsidR="0086181C" w:rsidRPr="00EC2E47" w:rsidRDefault="0086181C" w:rsidP="0086181C">
      <w:pPr>
        <w:rPr>
          <w:b/>
          <w:bCs/>
        </w:rPr>
      </w:pPr>
      <w:r w:rsidRPr="00EC2E47">
        <w:rPr>
          <w:b/>
          <w:bCs/>
        </w:rPr>
        <w:t>Consolidação científica</w:t>
      </w:r>
    </w:p>
    <w:p w14:paraId="69CD5553" w14:textId="77777777" w:rsidR="0086181C" w:rsidRDefault="0086181C" w:rsidP="0086181C">
      <w:pPr>
        <w:pStyle w:val="PargrafodaLista"/>
        <w:numPr>
          <w:ilvl w:val="0"/>
          <w:numId w:val="6"/>
        </w:numPr>
      </w:pPr>
      <w:r>
        <w:t>Atualizações em cardiologia clínica</w:t>
      </w:r>
    </w:p>
    <w:p w14:paraId="054F4D2A" w14:textId="77777777" w:rsidR="0086181C" w:rsidRDefault="0086181C" w:rsidP="0086181C">
      <w:pPr>
        <w:pStyle w:val="PargrafodaLista"/>
        <w:numPr>
          <w:ilvl w:val="0"/>
          <w:numId w:val="6"/>
        </w:numPr>
      </w:pPr>
      <w:r>
        <w:t>Produção contínua em alto volume</w:t>
      </w:r>
    </w:p>
    <w:p w14:paraId="4E4FE8F9" w14:textId="77777777" w:rsidR="0086181C" w:rsidRDefault="0086181C" w:rsidP="0086181C"/>
    <w:p w14:paraId="6AA97272" w14:textId="77777777" w:rsidR="0086181C" w:rsidRPr="00EC2E47" w:rsidRDefault="0086181C" w:rsidP="0086181C">
      <w:pPr>
        <w:rPr>
          <w:b/>
          <w:bCs/>
        </w:rPr>
      </w:pPr>
      <w:r w:rsidRPr="00EC2E47">
        <w:rPr>
          <w:b/>
          <w:bCs/>
        </w:rPr>
        <w:t>2023 – 2024</w:t>
      </w:r>
    </w:p>
    <w:p w14:paraId="01985F07" w14:textId="77777777" w:rsidR="0086181C" w:rsidRPr="00EC2E47" w:rsidRDefault="0086181C" w:rsidP="0086181C">
      <w:pPr>
        <w:rPr>
          <w:b/>
          <w:bCs/>
        </w:rPr>
      </w:pPr>
      <w:r w:rsidRPr="00EC2E47">
        <w:rPr>
          <w:b/>
          <w:bCs/>
        </w:rPr>
        <w:t>Fronteira da inovação</w:t>
      </w:r>
    </w:p>
    <w:p w14:paraId="4D823A54" w14:textId="77777777" w:rsidR="0086181C" w:rsidRDefault="0086181C" w:rsidP="0086181C">
      <w:pPr>
        <w:pStyle w:val="PargrafodaLista"/>
        <w:numPr>
          <w:ilvl w:val="0"/>
          <w:numId w:val="7"/>
        </w:numPr>
      </w:pPr>
      <w:r>
        <w:t>Terapias emergentes</w:t>
      </w:r>
    </w:p>
    <w:p w14:paraId="1804777E" w14:textId="77777777" w:rsidR="0086181C" w:rsidRDefault="0086181C" w:rsidP="0086181C">
      <w:pPr>
        <w:pStyle w:val="PargrafodaLista"/>
        <w:numPr>
          <w:ilvl w:val="0"/>
          <w:numId w:val="7"/>
        </w:numPr>
      </w:pPr>
      <w:r>
        <w:t>Novas abordagens cardiovasculares</w:t>
      </w:r>
    </w:p>
    <w:p w14:paraId="7E68ECF1" w14:textId="77777777" w:rsidR="0086181C" w:rsidRDefault="0086181C" w:rsidP="0086181C">
      <w:pPr>
        <w:pStyle w:val="PargrafodaLista"/>
        <w:numPr>
          <w:ilvl w:val="0"/>
          <w:numId w:val="7"/>
        </w:numPr>
      </w:pPr>
      <w:r>
        <w:t>Pesquisa contemporânea de alto impacto</w:t>
      </w:r>
    </w:p>
    <w:p w14:paraId="1A56E765" w14:textId="77777777" w:rsidR="0086181C" w:rsidRDefault="0086181C" w:rsidP="0086181C">
      <w:pPr>
        <w:rPr>
          <w:b/>
          <w:bCs/>
        </w:rPr>
      </w:pPr>
    </w:p>
    <w:p w14:paraId="1D5048D8" w14:textId="77777777" w:rsidR="00D01474" w:rsidRDefault="00D01474">
      <w:pPr>
        <w:rPr>
          <w:b/>
          <w:bCs/>
        </w:rPr>
      </w:pPr>
      <w:r>
        <w:rPr>
          <w:b/>
          <w:bCs/>
        </w:rPr>
        <w:br w:type="page"/>
      </w:r>
    </w:p>
    <w:p w14:paraId="12F7BB53" w14:textId="6089B0CB" w:rsidR="0086181C" w:rsidRPr="00EC2E47" w:rsidRDefault="0086181C" w:rsidP="0086181C">
      <w:pPr>
        <w:rPr>
          <w:b/>
          <w:bCs/>
        </w:rPr>
      </w:pPr>
      <w:r w:rsidRPr="00EC2E47">
        <w:rPr>
          <w:b/>
          <w:bCs/>
        </w:rPr>
        <w:lastRenderedPageBreak/>
        <w:t>PRINCIPAIS LINHAS DE PESQUISA</w:t>
      </w:r>
    </w:p>
    <w:p w14:paraId="44DA2A61" w14:textId="77777777" w:rsidR="0086181C" w:rsidRPr="00EC2E47" w:rsidRDefault="0086181C" w:rsidP="0086181C">
      <w:pPr>
        <w:rPr>
          <w:b/>
          <w:bCs/>
        </w:rPr>
      </w:pPr>
      <w:r w:rsidRPr="00EC2E47">
        <w:rPr>
          <w:b/>
          <w:bCs/>
        </w:rPr>
        <w:t>Cardiologia Hepática</w:t>
      </w:r>
      <w:r>
        <w:rPr>
          <w:b/>
          <w:bCs/>
        </w:rPr>
        <w:t>:</w:t>
      </w:r>
    </w:p>
    <w:p w14:paraId="0098B32B" w14:textId="77777777" w:rsidR="0086181C" w:rsidRDefault="0086181C" w:rsidP="0086181C">
      <w:pPr>
        <w:pStyle w:val="PargrafodaLista"/>
        <w:numPr>
          <w:ilvl w:val="0"/>
          <w:numId w:val="2"/>
        </w:numPr>
      </w:pPr>
      <w:proofErr w:type="spellStart"/>
      <w:r>
        <w:t>Cirrhotic</w:t>
      </w:r>
      <w:proofErr w:type="spellEnd"/>
      <w:r>
        <w:t xml:space="preserve"> </w:t>
      </w:r>
      <w:proofErr w:type="spellStart"/>
      <w:r>
        <w:t>cardiomyopathy</w:t>
      </w:r>
      <w:proofErr w:type="spellEnd"/>
    </w:p>
    <w:p w14:paraId="7D1E299F" w14:textId="77777777" w:rsidR="0086181C" w:rsidRDefault="0086181C" w:rsidP="0086181C">
      <w:pPr>
        <w:pStyle w:val="PargrafodaLista"/>
        <w:numPr>
          <w:ilvl w:val="0"/>
          <w:numId w:val="2"/>
        </w:numPr>
      </w:pPr>
      <w:r>
        <w:t>Alterações hemodinâmicas</w:t>
      </w:r>
    </w:p>
    <w:p w14:paraId="092FB107" w14:textId="77777777" w:rsidR="0086181C" w:rsidRDefault="0086181C" w:rsidP="0086181C">
      <w:pPr>
        <w:pStyle w:val="PargrafodaLista"/>
        <w:numPr>
          <w:ilvl w:val="0"/>
          <w:numId w:val="2"/>
        </w:numPr>
      </w:pPr>
      <w:r>
        <w:t xml:space="preserve">Interações </w:t>
      </w:r>
      <w:proofErr w:type="spellStart"/>
      <w:r>
        <w:t>cardio</w:t>
      </w:r>
      <w:proofErr w:type="spellEnd"/>
      <w:r>
        <w:t>-hepáticas</w:t>
      </w:r>
    </w:p>
    <w:p w14:paraId="05A706BB" w14:textId="77777777" w:rsidR="0086181C" w:rsidRPr="00EC2E47" w:rsidRDefault="0086181C" w:rsidP="0086181C">
      <w:pPr>
        <w:rPr>
          <w:b/>
          <w:bCs/>
        </w:rPr>
      </w:pPr>
      <w:r w:rsidRPr="00EC2E47">
        <w:rPr>
          <w:b/>
          <w:bCs/>
        </w:rPr>
        <w:t>Transplante e Avaliação Cardiovascular</w:t>
      </w:r>
    </w:p>
    <w:p w14:paraId="73B9D559" w14:textId="77777777" w:rsidR="0086181C" w:rsidRDefault="0086181C" w:rsidP="0086181C">
      <w:pPr>
        <w:pStyle w:val="PargrafodaLista"/>
        <w:numPr>
          <w:ilvl w:val="0"/>
          <w:numId w:val="3"/>
        </w:numPr>
      </w:pPr>
      <w:r>
        <w:t xml:space="preserve">Avaliação </w:t>
      </w:r>
      <w:proofErr w:type="spellStart"/>
      <w:r>
        <w:t>pré</w:t>
      </w:r>
      <w:proofErr w:type="spellEnd"/>
      <w:r>
        <w:t>-transplante</w:t>
      </w:r>
    </w:p>
    <w:p w14:paraId="3B3AB7FC" w14:textId="77777777" w:rsidR="0086181C" w:rsidRDefault="0086181C" w:rsidP="0086181C">
      <w:pPr>
        <w:pStyle w:val="PargrafodaLista"/>
        <w:numPr>
          <w:ilvl w:val="0"/>
          <w:numId w:val="3"/>
        </w:numPr>
      </w:pPr>
      <w:r>
        <w:t>Risco cardiovascular</w:t>
      </w:r>
    </w:p>
    <w:p w14:paraId="56B113BD" w14:textId="77777777" w:rsidR="0086181C" w:rsidRDefault="0086181C" w:rsidP="0086181C">
      <w:pPr>
        <w:pStyle w:val="PargrafodaLista"/>
        <w:numPr>
          <w:ilvl w:val="0"/>
          <w:numId w:val="3"/>
        </w:numPr>
      </w:pPr>
      <w:r>
        <w:t>Desfechos clínicos</w:t>
      </w:r>
    </w:p>
    <w:p w14:paraId="624F27A7" w14:textId="77777777" w:rsidR="0086181C" w:rsidRPr="00EC2E47" w:rsidRDefault="0086181C" w:rsidP="0086181C">
      <w:pPr>
        <w:rPr>
          <w:b/>
          <w:bCs/>
        </w:rPr>
      </w:pPr>
      <w:r w:rsidRPr="00EC2E47">
        <w:rPr>
          <w:b/>
          <w:bCs/>
        </w:rPr>
        <w:t>Insuficiência Cardíaca e Biomarcadores</w:t>
      </w:r>
    </w:p>
    <w:p w14:paraId="11B12463" w14:textId="77777777" w:rsidR="0086181C" w:rsidRDefault="0086181C" w:rsidP="0086181C">
      <w:pPr>
        <w:pStyle w:val="PargrafodaLista"/>
        <w:numPr>
          <w:ilvl w:val="0"/>
          <w:numId w:val="8"/>
        </w:numPr>
      </w:pPr>
      <w:r>
        <w:t>Peptídeos natriuréticos</w:t>
      </w:r>
    </w:p>
    <w:p w14:paraId="53CDA0F6" w14:textId="77777777" w:rsidR="0086181C" w:rsidRDefault="0086181C" w:rsidP="0086181C">
      <w:pPr>
        <w:pStyle w:val="PargrafodaLista"/>
        <w:numPr>
          <w:ilvl w:val="0"/>
          <w:numId w:val="8"/>
        </w:numPr>
      </w:pPr>
      <w:r>
        <w:t>Estratificação de risco</w:t>
      </w:r>
    </w:p>
    <w:p w14:paraId="12A4E3A6" w14:textId="77777777" w:rsidR="0086181C" w:rsidRDefault="0086181C" w:rsidP="0086181C">
      <w:pPr>
        <w:pStyle w:val="PargrafodaLista"/>
        <w:numPr>
          <w:ilvl w:val="0"/>
          <w:numId w:val="8"/>
        </w:numPr>
      </w:pPr>
      <w:r>
        <w:t>Medicina personalizada</w:t>
      </w:r>
    </w:p>
    <w:p w14:paraId="5ABE0875" w14:textId="77777777" w:rsidR="0086181C" w:rsidRPr="00EC2E47" w:rsidRDefault="0086181C" w:rsidP="0086181C">
      <w:pPr>
        <w:rPr>
          <w:b/>
          <w:bCs/>
        </w:rPr>
      </w:pPr>
      <w:r w:rsidRPr="00EC2E47">
        <w:rPr>
          <w:b/>
          <w:bCs/>
        </w:rPr>
        <w:t>Cardiologia Clínica Geral</w:t>
      </w:r>
    </w:p>
    <w:p w14:paraId="47575056" w14:textId="77777777" w:rsidR="0086181C" w:rsidRDefault="0086181C" w:rsidP="0086181C">
      <w:pPr>
        <w:pStyle w:val="PargrafodaLista"/>
        <w:numPr>
          <w:ilvl w:val="0"/>
          <w:numId w:val="9"/>
        </w:numPr>
      </w:pPr>
      <w:r>
        <w:t>Atualizações clínicas</w:t>
      </w:r>
    </w:p>
    <w:p w14:paraId="7BB1D94B" w14:textId="77777777" w:rsidR="0086181C" w:rsidRDefault="0086181C" w:rsidP="0086181C">
      <w:pPr>
        <w:pStyle w:val="PargrafodaLista"/>
        <w:numPr>
          <w:ilvl w:val="0"/>
          <w:numId w:val="9"/>
        </w:numPr>
      </w:pPr>
      <w:r>
        <w:t>Revisões sistemáticas</w:t>
      </w:r>
    </w:p>
    <w:p w14:paraId="70E9FB38" w14:textId="77777777" w:rsidR="0086181C" w:rsidRDefault="0086181C" w:rsidP="0086181C">
      <w:pPr>
        <w:pStyle w:val="PargrafodaLista"/>
        <w:numPr>
          <w:ilvl w:val="0"/>
          <w:numId w:val="9"/>
        </w:numPr>
      </w:pPr>
      <w:r>
        <w:t>Aplicação prática no cuidado ao paciente</w:t>
      </w:r>
    </w:p>
    <w:p w14:paraId="5B577F9D" w14:textId="77777777" w:rsidR="0086181C" w:rsidRPr="00EC2E47" w:rsidRDefault="0086181C" w:rsidP="0086181C">
      <w:pPr>
        <w:rPr>
          <w:b/>
          <w:bCs/>
        </w:rPr>
      </w:pPr>
      <w:r w:rsidRPr="00EC2E47">
        <w:rPr>
          <w:b/>
          <w:bCs/>
        </w:rPr>
        <w:t>DIFERENCIAL COMPETITIVO</w:t>
      </w:r>
    </w:p>
    <w:p w14:paraId="46C79602" w14:textId="77777777" w:rsidR="0086181C" w:rsidRDefault="0086181C" w:rsidP="0086181C">
      <w:r>
        <w:t>O que torna o Grupo Silvestre Santé único:</w:t>
      </w:r>
    </w:p>
    <w:p w14:paraId="71D29ABF" w14:textId="77777777" w:rsidR="0086181C" w:rsidRDefault="0086181C" w:rsidP="0086181C">
      <w:r>
        <w:rPr>
          <w:rFonts w:ascii="Segoe UI Symbol" w:hAnsi="Segoe UI Symbol" w:cs="Segoe UI Symbol"/>
        </w:rPr>
        <w:t>✔</w:t>
      </w:r>
      <w:r>
        <w:t xml:space="preserve"> Produção científica contínua (2012–2024)</w:t>
      </w:r>
    </w:p>
    <w:p w14:paraId="3787914A" w14:textId="77777777" w:rsidR="0086181C" w:rsidRDefault="0086181C" w:rsidP="0086181C">
      <w:r>
        <w:rPr>
          <w:rFonts w:ascii="Segoe UI Symbol" w:hAnsi="Segoe UI Symbol" w:cs="Segoe UI Symbol"/>
        </w:rPr>
        <w:t>✔</w:t>
      </w:r>
      <w:r>
        <w:t xml:space="preserve"> Inserção internacional (publicações indexadas – </w:t>
      </w:r>
      <w:proofErr w:type="spellStart"/>
      <w:r>
        <w:t>PubMed</w:t>
      </w:r>
      <w:proofErr w:type="spellEnd"/>
      <w:r>
        <w:t>)</w:t>
      </w:r>
    </w:p>
    <w:p w14:paraId="66DDA01E" w14:textId="77777777" w:rsidR="0086181C" w:rsidRDefault="0086181C" w:rsidP="0086181C">
      <w:r>
        <w:rPr>
          <w:rFonts w:ascii="Segoe UI Symbol" w:hAnsi="Segoe UI Symbol" w:cs="Segoe UI Symbol"/>
        </w:rPr>
        <w:t>✔</w:t>
      </w:r>
      <w:r>
        <w:t xml:space="preserve"> Integração entre ciência e prática clínica</w:t>
      </w:r>
    </w:p>
    <w:p w14:paraId="5F548FBD" w14:textId="77777777" w:rsidR="0086181C" w:rsidRDefault="0086181C" w:rsidP="0086181C">
      <w:r>
        <w:rPr>
          <w:rFonts w:ascii="Segoe UI Symbol" w:hAnsi="Segoe UI Symbol" w:cs="Segoe UI Symbol"/>
        </w:rPr>
        <w:t>✔</w:t>
      </w:r>
      <w:r>
        <w:t xml:space="preserve"> Capacidade de transformar pesquisa em protocolos reais</w:t>
      </w:r>
    </w:p>
    <w:p w14:paraId="4A1B34A1" w14:textId="77777777" w:rsidR="0086181C" w:rsidRDefault="0086181C" w:rsidP="0086181C"/>
    <w:p w14:paraId="10BEDEB5" w14:textId="77777777" w:rsidR="0086181C" w:rsidRPr="00EC2E47" w:rsidRDefault="0086181C" w:rsidP="0086181C">
      <w:pPr>
        <w:rPr>
          <w:b/>
          <w:bCs/>
        </w:rPr>
      </w:pPr>
      <w:r w:rsidRPr="00EC2E47">
        <w:rPr>
          <w:b/>
          <w:bCs/>
        </w:rPr>
        <w:t>IMPACTO DA PRODUÇÃO</w:t>
      </w:r>
    </w:p>
    <w:p w14:paraId="05726D8B" w14:textId="77777777" w:rsidR="0086181C" w:rsidRDefault="0086181C" w:rsidP="0086181C">
      <w:r>
        <w:t>As publicações do grupo contribuem para:</w:t>
      </w:r>
    </w:p>
    <w:p w14:paraId="11E13249" w14:textId="77777777" w:rsidR="0086181C" w:rsidRDefault="0086181C" w:rsidP="0086181C">
      <w:pPr>
        <w:pStyle w:val="PargrafodaLista"/>
        <w:numPr>
          <w:ilvl w:val="0"/>
          <w:numId w:val="10"/>
        </w:numPr>
      </w:pPr>
      <w:r>
        <w:t>Diretrizes clínicas internacionais</w:t>
      </w:r>
    </w:p>
    <w:p w14:paraId="0752C442" w14:textId="77777777" w:rsidR="0086181C" w:rsidRDefault="0086181C" w:rsidP="0086181C">
      <w:pPr>
        <w:pStyle w:val="PargrafodaLista"/>
        <w:numPr>
          <w:ilvl w:val="0"/>
          <w:numId w:val="10"/>
        </w:numPr>
      </w:pPr>
      <w:r>
        <w:t>Melhoria de diagnósticos</w:t>
      </w:r>
    </w:p>
    <w:p w14:paraId="0D3FD220" w14:textId="77777777" w:rsidR="0086181C" w:rsidRDefault="0086181C" w:rsidP="0086181C">
      <w:pPr>
        <w:pStyle w:val="PargrafodaLista"/>
        <w:numPr>
          <w:ilvl w:val="0"/>
          <w:numId w:val="10"/>
        </w:numPr>
      </w:pPr>
      <w:r>
        <w:t>Redução de mortalidade cardiovascular</w:t>
      </w:r>
    </w:p>
    <w:p w14:paraId="646CC74D" w14:textId="77777777" w:rsidR="0086181C" w:rsidRDefault="0086181C" w:rsidP="0086181C">
      <w:pPr>
        <w:pStyle w:val="PargrafodaLista"/>
        <w:numPr>
          <w:ilvl w:val="0"/>
          <w:numId w:val="10"/>
        </w:numPr>
      </w:pPr>
      <w:r>
        <w:t>Inovação em terapias e abordagens clínicas</w:t>
      </w:r>
    </w:p>
    <w:p w14:paraId="3C26BF39" w14:textId="77777777" w:rsidR="0086181C" w:rsidRDefault="0086181C" w:rsidP="0086181C"/>
    <w:p w14:paraId="3582B6EA" w14:textId="77777777" w:rsidR="0086181C" w:rsidRPr="00EC2E47" w:rsidRDefault="0086181C" w:rsidP="0086181C">
      <w:pPr>
        <w:rPr>
          <w:b/>
          <w:bCs/>
        </w:rPr>
      </w:pPr>
      <w:r w:rsidRPr="00EC2E47">
        <w:rPr>
          <w:b/>
          <w:bCs/>
        </w:rPr>
        <w:t>FRASE DE IMPACTO (FECHAMENTO)</w:t>
      </w:r>
    </w:p>
    <w:p w14:paraId="6339C211" w14:textId="6DDA5E82" w:rsidR="0086181C" w:rsidRDefault="0086181C" w:rsidP="0086181C">
      <w:pPr>
        <w:rPr>
          <w:highlight w:val="yellow"/>
        </w:rPr>
      </w:pPr>
      <w:r>
        <w:t xml:space="preserve">“Nossa prática clínica é orientada pela ciência — e </w:t>
      </w:r>
      <w:r w:rsidR="00D01474">
        <w:t xml:space="preserve">trabalhamos com </w:t>
      </w:r>
      <w:r>
        <w:t>ciência orientada p</w:t>
      </w:r>
      <w:r w:rsidR="00D01474">
        <w:t>ara</w:t>
      </w:r>
      <w:r>
        <w:t xml:space="preserve"> impacto na vida real.”</w:t>
      </w:r>
    </w:p>
    <w:p w14:paraId="71812D81" w14:textId="77777777" w:rsidR="00A42165" w:rsidRDefault="00A42165"/>
    <w:sectPr w:rsidR="00A421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758B6"/>
    <w:multiLevelType w:val="hybridMultilevel"/>
    <w:tmpl w:val="FE942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63617"/>
    <w:multiLevelType w:val="hybridMultilevel"/>
    <w:tmpl w:val="AAF6156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B132A"/>
    <w:multiLevelType w:val="hybridMultilevel"/>
    <w:tmpl w:val="CA40AA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95F3A"/>
    <w:multiLevelType w:val="hybridMultilevel"/>
    <w:tmpl w:val="DF625C0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D4C4E"/>
    <w:multiLevelType w:val="hybridMultilevel"/>
    <w:tmpl w:val="41A85E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6A2DFE"/>
    <w:multiLevelType w:val="hybridMultilevel"/>
    <w:tmpl w:val="44585D9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622361"/>
    <w:multiLevelType w:val="hybridMultilevel"/>
    <w:tmpl w:val="CBD40A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629C0"/>
    <w:multiLevelType w:val="hybridMultilevel"/>
    <w:tmpl w:val="07E8CD3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D41C21"/>
    <w:multiLevelType w:val="hybridMultilevel"/>
    <w:tmpl w:val="9848A86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65F13"/>
    <w:multiLevelType w:val="hybridMultilevel"/>
    <w:tmpl w:val="6E2E7E0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273437">
    <w:abstractNumId w:val="9"/>
  </w:num>
  <w:num w:numId="2" w16cid:durableId="1945578198">
    <w:abstractNumId w:val="1"/>
  </w:num>
  <w:num w:numId="3" w16cid:durableId="1428037389">
    <w:abstractNumId w:val="8"/>
  </w:num>
  <w:num w:numId="4" w16cid:durableId="1577862870">
    <w:abstractNumId w:val="6"/>
  </w:num>
  <w:num w:numId="5" w16cid:durableId="693191334">
    <w:abstractNumId w:val="4"/>
  </w:num>
  <w:num w:numId="6" w16cid:durableId="637151832">
    <w:abstractNumId w:val="2"/>
  </w:num>
  <w:num w:numId="7" w16cid:durableId="174223721">
    <w:abstractNumId w:val="0"/>
  </w:num>
  <w:num w:numId="8" w16cid:durableId="1556160436">
    <w:abstractNumId w:val="7"/>
  </w:num>
  <w:num w:numId="9" w16cid:durableId="1632637403">
    <w:abstractNumId w:val="3"/>
  </w:num>
  <w:num w:numId="10" w16cid:durableId="3712746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81C"/>
    <w:rsid w:val="0048197F"/>
    <w:rsid w:val="007349EE"/>
    <w:rsid w:val="0086181C"/>
    <w:rsid w:val="009F6A18"/>
    <w:rsid w:val="00A42165"/>
    <w:rsid w:val="00D01474"/>
    <w:rsid w:val="00D4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6E908"/>
  <w15:chartTrackingRefBased/>
  <w15:docId w15:val="{F4A8E1BD-FAD7-49E2-8F75-67461F667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81C"/>
  </w:style>
  <w:style w:type="paragraph" w:styleId="Ttulo1">
    <w:name w:val="heading 1"/>
    <w:basedOn w:val="Normal"/>
    <w:next w:val="Normal"/>
    <w:link w:val="Ttulo1Char"/>
    <w:uiPriority w:val="9"/>
    <w:qFormat/>
    <w:rsid w:val="00861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1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1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1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1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1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1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1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1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1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1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1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18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18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18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18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18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18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1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1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1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1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1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18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18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18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1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18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1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298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Marilda Moreira Brasileiro Rios</dc:creator>
  <cp:keywords/>
  <dc:description/>
  <cp:lastModifiedBy>Marilda Moreira Brasileiro Rios</cp:lastModifiedBy>
  <cp:revision>3</cp:revision>
  <dcterms:created xsi:type="dcterms:W3CDTF">2026-05-01T19:29:00Z</dcterms:created>
  <dcterms:modified xsi:type="dcterms:W3CDTF">2026-05-01T19:31:00Z</dcterms:modified>
</cp:coreProperties>
</file>