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D1D9" w14:textId="13EE4116" w:rsidR="00C232F3" w:rsidRPr="000B71C4" w:rsidRDefault="00C232F3">
      <w:pPr>
        <w:rPr>
          <w:rFonts w:cstheme="minorHAnsi"/>
          <w:sz w:val="24"/>
          <w:szCs w:val="24"/>
        </w:rPr>
      </w:pPr>
      <w:r w:rsidRPr="000B71C4">
        <w:rPr>
          <w:rFonts w:cstheme="minorHAnsi"/>
          <w:sz w:val="24"/>
          <w:szCs w:val="24"/>
        </w:rPr>
        <w:t>What is Chronic Wasting Disease?</w:t>
      </w:r>
    </w:p>
    <w:p w14:paraId="29D25649" w14:textId="77777777" w:rsidR="00C232F3" w:rsidRPr="000B71C4" w:rsidRDefault="00C232F3" w:rsidP="00C232F3">
      <w:pPr>
        <w:shd w:val="clear" w:color="auto" w:fill="FFFFFF"/>
        <w:spacing w:after="165" w:line="240" w:lineRule="auto"/>
        <w:rPr>
          <w:rFonts w:eastAsia="Times New Roman" w:cstheme="minorHAnsi"/>
          <w:color w:val="333333"/>
          <w:sz w:val="24"/>
          <w:szCs w:val="24"/>
        </w:rPr>
      </w:pPr>
      <w:r w:rsidRPr="00EF212F">
        <w:rPr>
          <w:rFonts w:eastAsia="Times New Roman" w:cstheme="minorHAnsi"/>
          <w:color w:val="333333"/>
          <w:sz w:val="24"/>
          <w:szCs w:val="24"/>
        </w:rPr>
        <w:t xml:space="preserve">Chronic wasting disease (CWD) is a neurological disease </w:t>
      </w:r>
      <w:r w:rsidRPr="000B71C4">
        <w:rPr>
          <w:rFonts w:eastAsia="Times New Roman" w:cstheme="minorHAnsi"/>
          <w:color w:val="333333"/>
          <w:sz w:val="24"/>
          <w:szCs w:val="24"/>
        </w:rPr>
        <w:t xml:space="preserve">that affects </w:t>
      </w:r>
      <w:r w:rsidRPr="00EF212F">
        <w:rPr>
          <w:rFonts w:eastAsia="Times New Roman" w:cstheme="minorHAnsi"/>
          <w:color w:val="333333"/>
          <w:sz w:val="24"/>
          <w:szCs w:val="24"/>
        </w:rPr>
        <w:t>deer, elk, moose, reindeer and caribou</w:t>
      </w:r>
      <w:r w:rsidRPr="000B71C4">
        <w:rPr>
          <w:rFonts w:eastAsia="Times New Roman" w:cstheme="minorHAnsi"/>
          <w:color w:val="333333"/>
          <w:sz w:val="24"/>
          <w:szCs w:val="24"/>
        </w:rPr>
        <w:t xml:space="preserve">, animals in the </w:t>
      </w:r>
      <w:r w:rsidRPr="000B71C4">
        <w:rPr>
          <w:rFonts w:cstheme="minorHAnsi"/>
          <w:color w:val="333333"/>
          <w:sz w:val="24"/>
          <w:szCs w:val="24"/>
          <w:shd w:val="clear" w:color="auto" w:fill="FFFFFF"/>
        </w:rPr>
        <w:t>cervid </w:t>
      </w:r>
      <w:r w:rsidRPr="000B71C4">
        <w:rPr>
          <w:rFonts w:cstheme="minorHAnsi"/>
          <w:color w:val="333333"/>
          <w:sz w:val="24"/>
          <w:szCs w:val="24"/>
          <w:shd w:val="clear" w:color="auto" w:fill="FFFFFF"/>
        </w:rPr>
        <w:t>family.</w:t>
      </w:r>
      <w:r w:rsidRPr="00EF212F">
        <w:rPr>
          <w:rFonts w:eastAsia="Times New Roman" w:cstheme="minorHAnsi"/>
          <w:color w:val="333333"/>
          <w:sz w:val="24"/>
          <w:szCs w:val="24"/>
        </w:rPr>
        <w:t xml:space="preserve"> It is a slow, progressive disease</w:t>
      </w:r>
      <w:r w:rsidRPr="000B71C4">
        <w:rPr>
          <w:rFonts w:eastAsia="Times New Roman" w:cstheme="minorHAnsi"/>
          <w:color w:val="333333"/>
          <w:sz w:val="24"/>
          <w:szCs w:val="24"/>
        </w:rPr>
        <w:t xml:space="preserve"> that </w:t>
      </w:r>
      <w:r w:rsidRPr="00EF212F">
        <w:rPr>
          <w:rFonts w:eastAsia="Times New Roman" w:cstheme="minorHAnsi"/>
          <w:color w:val="333333"/>
          <w:sz w:val="24"/>
          <w:szCs w:val="24"/>
        </w:rPr>
        <w:t>causes characteristic spongy degeneration in the brain of an infected animal.</w:t>
      </w:r>
      <w:r w:rsidRPr="000B71C4">
        <w:rPr>
          <w:rFonts w:eastAsia="Times New Roman" w:cstheme="minorHAnsi"/>
          <w:color w:val="333333"/>
          <w:sz w:val="24"/>
          <w:szCs w:val="24"/>
        </w:rPr>
        <w:t xml:space="preserve"> </w:t>
      </w:r>
    </w:p>
    <w:p w14:paraId="5EDB7DA2" w14:textId="2874225F" w:rsidR="00C232F3" w:rsidRPr="00EF212F" w:rsidRDefault="00C232F3" w:rsidP="00C232F3">
      <w:pPr>
        <w:shd w:val="clear" w:color="auto" w:fill="DDF1F6"/>
        <w:spacing w:after="165" w:line="240" w:lineRule="auto"/>
        <w:rPr>
          <w:rFonts w:eastAsia="Times New Roman" w:cstheme="minorHAnsi"/>
          <w:color w:val="333333"/>
          <w:sz w:val="24"/>
          <w:szCs w:val="24"/>
        </w:rPr>
      </w:pPr>
      <w:r w:rsidRPr="00EF212F">
        <w:rPr>
          <w:rFonts w:eastAsia="Times New Roman" w:cstheme="minorHAnsi"/>
          <w:color w:val="333333"/>
          <w:sz w:val="24"/>
          <w:szCs w:val="24"/>
        </w:rPr>
        <w:t>CWD belongs to a group of diseases known as transmissible spongiform encephalopathies (TSEs). There are no vaccines or treatments for TSEs, and they are always</w:t>
      </w:r>
      <w:r w:rsidRPr="000B71C4">
        <w:rPr>
          <w:rFonts w:eastAsia="Times New Roman" w:cstheme="minorHAnsi"/>
          <w:color w:val="333333"/>
          <w:sz w:val="24"/>
          <w:szCs w:val="24"/>
        </w:rPr>
        <w:t xml:space="preserve"> </w:t>
      </w:r>
      <w:r w:rsidRPr="00EF212F">
        <w:rPr>
          <w:rFonts w:eastAsia="Times New Roman" w:cstheme="minorHAnsi"/>
          <w:color w:val="333333"/>
          <w:sz w:val="24"/>
          <w:szCs w:val="24"/>
        </w:rPr>
        <w:t xml:space="preserve">fatal. TSEs are believed to be caused by prions, which are abnormal proteins that self-replicate within an infected animal. Prions are highly resistant to disinfectants, heat or freezing. </w:t>
      </w:r>
      <w:r w:rsidRPr="000B71C4">
        <w:rPr>
          <w:rFonts w:eastAsia="Times New Roman" w:cstheme="minorHAnsi"/>
          <w:color w:val="333333"/>
          <w:sz w:val="24"/>
          <w:szCs w:val="24"/>
        </w:rPr>
        <w:t xml:space="preserve"> </w:t>
      </w:r>
      <w:r w:rsidRPr="00EF212F">
        <w:rPr>
          <w:rFonts w:eastAsia="Times New Roman" w:cstheme="minorHAnsi"/>
          <w:color w:val="333333"/>
          <w:sz w:val="24"/>
          <w:szCs w:val="24"/>
        </w:rPr>
        <w:t xml:space="preserve">It can incubate for 1½ to 3 years before clinical signs begin to appear. This means that older deer, males </w:t>
      </w:r>
      <w:proofErr w:type="gramStart"/>
      <w:r w:rsidRPr="00EF212F">
        <w:rPr>
          <w:rFonts w:eastAsia="Times New Roman" w:cstheme="minorHAnsi"/>
          <w:color w:val="333333"/>
          <w:sz w:val="24"/>
          <w:szCs w:val="24"/>
        </w:rPr>
        <w:t>in particular due</w:t>
      </w:r>
      <w:proofErr w:type="gramEnd"/>
      <w:r w:rsidRPr="00EF212F">
        <w:rPr>
          <w:rFonts w:eastAsia="Times New Roman" w:cstheme="minorHAnsi"/>
          <w:color w:val="333333"/>
          <w:sz w:val="24"/>
          <w:szCs w:val="24"/>
        </w:rPr>
        <w:t xml:space="preserve"> to their rutting behavior which increases deer interactions, have the highest infection risk.</w:t>
      </w:r>
    </w:p>
    <w:p w14:paraId="256F8AE4" w14:textId="1EDBD3CA" w:rsidR="00C232F3" w:rsidRPr="00EF212F" w:rsidRDefault="00C232F3" w:rsidP="00C232F3">
      <w:pPr>
        <w:shd w:val="clear" w:color="auto" w:fill="FFFFFF"/>
        <w:spacing w:after="165" w:line="240" w:lineRule="auto"/>
        <w:rPr>
          <w:rFonts w:eastAsia="Times New Roman" w:cstheme="minorHAnsi"/>
          <w:color w:val="333333"/>
          <w:sz w:val="24"/>
          <w:szCs w:val="24"/>
        </w:rPr>
      </w:pPr>
      <w:r w:rsidRPr="00EF212F">
        <w:rPr>
          <w:rFonts w:eastAsia="Times New Roman" w:cstheme="minorHAnsi"/>
          <w:color w:val="333333"/>
          <w:sz w:val="24"/>
          <w:szCs w:val="24"/>
        </w:rPr>
        <w:t xml:space="preserve">CWD was first recognized in a captive mule deer at a wildlife research facility in Colorado in the late 1960s. CWD has been detected in wild and/or captive animals across 26 states, three Canadian provinces, South Korea, Finland, </w:t>
      </w:r>
      <w:proofErr w:type="gramStart"/>
      <w:r w:rsidRPr="00EF212F">
        <w:rPr>
          <w:rFonts w:eastAsia="Times New Roman" w:cstheme="minorHAnsi"/>
          <w:color w:val="333333"/>
          <w:sz w:val="24"/>
          <w:szCs w:val="24"/>
        </w:rPr>
        <w:t>Norway</w:t>
      </w:r>
      <w:proofErr w:type="gramEnd"/>
      <w:r w:rsidRPr="00EF212F">
        <w:rPr>
          <w:rFonts w:eastAsia="Times New Roman" w:cstheme="minorHAnsi"/>
          <w:color w:val="333333"/>
          <w:sz w:val="24"/>
          <w:szCs w:val="24"/>
        </w:rPr>
        <w:t xml:space="preserve"> and Sweden. </w:t>
      </w:r>
    </w:p>
    <w:p w14:paraId="36896B0C" w14:textId="77777777" w:rsidR="00C232F3" w:rsidRPr="000B71C4" w:rsidRDefault="00C232F3" w:rsidP="00C232F3">
      <w:pPr>
        <w:pStyle w:val="NormalWeb"/>
        <w:shd w:val="clear" w:color="auto" w:fill="DDF1F6"/>
        <w:spacing w:before="0" w:beforeAutospacing="0" w:after="165" w:afterAutospacing="0"/>
        <w:rPr>
          <w:rFonts w:asciiTheme="minorHAnsi" w:hAnsiTheme="minorHAnsi" w:cstheme="minorHAnsi"/>
          <w:color w:val="333333"/>
        </w:rPr>
      </w:pPr>
      <w:r w:rsidRPr="000B71C4">
        <w:rPr>
          <w:rFonts w:asciiTheme="minorHAnsi" w:hAnsiTheme="minorHAnsi" w:cstheme="minorHAnsi"/>
          <w:color w:val="333333"/>
        </w:rPr>
        <w:t xml:space="preserve">It can be spread from both direct (animal-to-animal) and indirect (environmental) contact with infected deer. Prions are shed through saliva, urine, blood, </w:t>
      </w:r>
      <w:proofErr w:type="gramStart"/>
      <w:r w:rsidRPr="000B71C4">
        <w:rPr>
          <w:rFonts w:asciiTheme="minorHAnsi" w:hAnsiTheme="minorHAnsi" w:cstheme="minorHAnsi"/>
          <w:color w:val="333333"/>
        </w:rPr>
        <w:t>feces</w:t>
      </w:r>
      <w:proofErr w:type="gramEnd"/>
      <w:r w:rsidRPr="000B71C4">
        <w:rPr>
          <w:rFonts w:asciiTheme="minorHAnsi" w:hAnsiTheme="minorHAnsi" w:cstheme="minorHAnsi"/>
          <w:color w:val="333333"/>
        </w:rPr>
        <w:t xml:space="preserve"> and antler velvet. Additionally, carcass parts from a dead infected deer can serve as a source of further infection to other deer in the area. By concentrating deer on the landscape through artificial feeding, or by providing attractants such as salt licks, humans can increase the likelihood of both direct and indirect contact.</w:t>
      </w:r>
    </w:p>
    <w:p w14:paraId="31AEF6AF" w14:textId="203A6C52" w:rsidR="00C232F3" w:rsidRPr="000B71C4" w:rsidRDefault="00C232F3">
      <w:pPr>
        <w:rPr>
          <w:rFonts w:cstheme="minorHAnsi"/>
          <w:sz w:val="24"/>
          <w:szCs w:val="24"/>
        </w:rPr>
      </w:pPr>
    </w:p>
    <w:p w14:paraId="73B4A404" w14:textId="7240D76A" w:rsidR="000B71C4" w:rsidRPr="000B71C4" w:rsidRDefault="000B71C4" w:rsidP="000B71C4">
      <w:pPr>
        <w:rPr>
          <w:rFonts w:cstheme="minorHAnsi"/>
          <w:sz w:val="24"/>
          <w:szCs w:val="24"/>
        </w:rPr>
      </w:pPr>
      <w:r w:rsidRPr="000B71C4">
        <w:rPr>
          <w:rFonts w:cstheme="minorHAnsi"/>
          <w:sz w:val="24"/>
          <w:szCs w:val="24"/>
        </w:rPr>
        <w:t xml:space="preserve">The Wisconsin DNR website provides a list of places to dispose of deer and other animal carcasses to help limit the spread of CWD and discourage hunters from leaving any carcasses in the woods. Hunters in Wisconsin can submit a sample of their deer for CWD testing through many different testing sites, locations available </w:t>
      </w:r>
      <w:hyperlink r:id="rId5" w:history="1">
        <w:r w:rsidRPr="000B71C4">
          <w:rPr>
            <w:rStyle w:val="Hyperlink"/>
            <w:rFonts w:cstheme="minorHAnsi"/>
            <w:sz w:val="24"/>
            <w:szCs w:val="24"/>
          </w:rPr>
          <w:t>by following this link</w:t>
        </w:r>
      </w:hyperlink>
      <w:r>
        <w:rPr>
          <w:rFonts w:cstheme="minorHAnsi"/>
          <w:sz w:val="24"/>
          <w:szCs w:val="24"/>
        </w:rPr>
        <w:t xml:space="preserve">, </w:t>
      </w:r>
      <w:r w:rsidRPr="000B71C4">
        <w:rPr>
          <w:rFonts w:cstheme="minorHAnsi"/>
          <w:sz w:val="24"/>
          <w:szCs w:val="24"/>
        </w:rPr>
        <w:t>https://dnr.wi.gov/wmcwd/RegStation/Search</w:t>
      </w:r>
      <w:r w:rsidRPr="000B71C4">
        <w:rPr>
          <w:rFonts w:cstheme="minorHAnsi"/>
          <w:sz w:val="24"/>
          <w:szCs w:val="24"/>
        </w:rPr>
        <w:t xml:space="preserve">. According to the CDC, </w:t>
      </w:r>
      <w:r>
        <w:rPr>
          <w:rFonts w:cstheme="minorHAnsi"/>
          <w:color w:val="000000"/>
          <w:sz w:val="24"/>
          <w:szCs w:val="24"/>
          <w:shd w:val="clear" w:color="auto" w:fill="FFFFFF"/>
        </w:rPr>
        <w:t>t</w:t>
      </w:r>
      <w:r w:rsidRPr="000B71C4">
        <w:rPr>
          <w:rFonts w:cstheme="minorHAnsi"/>
          <w:color w:val="000000"/>
          <w:sz w:val="24"/>
          <w:szCs w:val="24"/>
          <w:shd w:val="clear" w:color="auto" w:fill="FFFFFF"/>
        </w:rPr>
        <w:t xml:space="preserve">o date, there have been no reported cases of CWD infection in </w:t>
      </w:r>
      <w:r w:rsidRPr="000B71C4">
        <w:rPr>
          <w:rFonts w:cstheme="minorHAnsi"/>
          <w:color w:val="000000"/>
          <w:sz w:val="24"/>
          <w:szCs w:val="24"/>
          <w:shd w:val="clear" w:color="auto" w:fill="FFFFFF"/>
        </w:rPr>
        <w:t>people, though it is discouraged to eat meat of animals that have tested positive for CWD.</w:t>
      </w:r>
    </w:p>
    <w:p w14:paraId="7193988F" w14:textId="59BA84D4" w:rsidR="00C232F3" w:rsidRPr="00C232F3" w:rsidRDefault="00C232F3" w:rsidP="00C232F3">
      <w:pPr>
        <w:shd w:val="clear" w:color="auto" w:fill="FFFFFF"/>
        <w:spacing w:after="225" w:line="240" w:lineRule="auto"/>
        <w:ind w:right="150"/>
        <w:outlineLvl w:val="2"/>
        <w:rPr>
          <w:rFonts w:ascii="Helvetica" w:eastAsia="Times New Roman" w:hAnsi="Helvetica" w:cs="Helvetica"/>
          <w:b/>
          <w:bCs/>
          <w:color w:val="000000"/>
          <w:sz w:val="28"/>
          <w:szCs w:val="28"/>
        </w:rPr>
      </w:pPr>
      <w:r>
        <w:rPr>
          <w:noProof/>
        </w:rPr>
        <w:lastRenderedPageBreak/>
        <w:drawing>
          <wp:inline distT="0" distB="0" distL="0" distR="0" wp14:anchorId="12DEAE09" wp14:editId="4A41B499">
            <wp:extent cx="4818490" cy="37210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497" cy="3721839"/>
                    </a:xfrm>
                    <a:prstGeom prst="rect">
                      <a:avLst/>
                    </a:prstGeom>
                    <a:noFill/>
                  </pic:spPr>
                </pic:pic>
              </a:graphicData>
            </a:graphic>
          </wp:inline>
        </w:drawing>
      </w:r>
    </w:p>
    <w:sectPr w:rsidR="00C232F3" w:rsidRPr="00C2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34A"/>
    <w:multiLevelType w:val="multilevel"/>
    <w:tmpl w:val="7B9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F3"/>
    <w:rsid w:val="000B71C4"/>
    <w:rsid w:val="002C0433"/>
    <w:rsid w:val="00BA2EE1"/>
    <w:rsid w:val="00C2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1E02"/>
  <w15:chartTrackingRefBased/>
  <w15:docId w15:val="{85404103-0296-4383-A26B-9792E588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2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1C4"/>
    <w:rPr>
      <w:color w:val="0563C1" w:themeColor="hyperlink"/>
      <w:u w:val="single"/>
    </w:rPr>
  </w:style>
  <w:style w:type="character" w:styleId="UnresolvedMention">
    <w:name w:val="Unresolved Mention"/>
    <w:basedOn w:val="DefaultParagraphFont"/>
    <w:uiPriority w:val="99"/>
    <w:semiHidden/>
    <w:unhideWhenUsed/>
    <w:rsid w:val="000B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nr.wi.gov/wmcwd/RegStation/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Johansen</dc:creator>
  <cp:keywords/>
  <dc:description/>
  <cp:lastModifiedBy>Emily Johansen</cp:lastModifiedBy>
  <cp:revision>1</cp:revision>
  <dcterms:created xsi:type="dcterms:W3CDTF">2021-12-13T00:36:00Z</dcterms:created>
  <dcterms:modified xsi:type="dcterms:W3CDTF">2021-12-13T01:00:00Z</dcterms:modified>
</cp:coreProperties>
</file>