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2"/>
          <w:szCs w:val="32"/>
        </w:rPr>
      </w:pPr>
      <w:r w:rsidDel="00000000" w:rsidR="00000000" w:rsidRPr="00000000">
        <w:rPr>
          <w:b w:val="1"/>
          <w:sz w:val="32"/>
          <w:szCs w:val="32"/>
          <w:rtl w:val="0"/>
        </w:rPr>
        <w:t xml:space="preserve">Procès-verbal de la réunion du 14.09.2021</w:t>
      </w:r>
    </w:p>
    <w:p w:rsidR="00000000" w:rsidDel="00000000" w:rsidP="00000000" w:rsidRDefault="00000000" w:rsidRPr="00000000" w14:paraId="00000002">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line="240" w:lineRule="auto"/>
        <w:jc w:val="both"/>
        <w:rPr/>
      </w:pPr>
      <w:r w:rsidDel="00000000" w:rsidR="00000000" w:rsidRPr="00000000">
        <w:rPr>
          <w:b w:val="1"/>
          <w:rtl w:val="0"/>
        </w:rPr>
        <w:t xml:space="preserve">Personnes présentes : </w:t>
      </w:r>
      <w:r w:rsidDel="00000000" w:rsidR="00000000" w:rsidRPr="00000000">
        <w:rPr>
          <w:rtl w:val="0"/>
        </w:rPr>
        <w:t xml:space="preserve">M. Bayat, M. Laguerre, M. Vogt, M. Rochat, Mme Aydin, M. Castro</w:t>
      </w:r>
    </w:p>
    <w:p w:rsidR="00000000" w:rsidDel="00000000" w:rsidP="00000000" w:rsidRDefault="00000000" w:rsidRPr="00000000" w14:paraId="00000004">
      <w:pPr>
        <w:spacing w:line="240" w:lineRule="auto"/>
        <w:jc w:val="both"/>
        <w:rPr/>
      </w:pPr>
      <w:r w:rsidDel="00000000" w:rsidR="00000000" w:rsidRPr="00000000">
        <w:rPr>
          <w:b w:val="1"/>
          <w:rtl w:val="0"/>
        </w:rPr>
        <w:t xml:space="preserve">Personnes excusées :</w:t>
      </w:r>
      <w:r w:rsidDel="00000000" w:rsidR="00000000" w:rsidRPr="00000000">
        <w:rPr>
          <w:rtl w:val="0"/>
        </w:rPr>
        <w:t xml:space="preserve"> Aucune </w:t>
      </w:r>
    </w:p>
    <w:p w:rsidR="00000000" w:rsidDel="00000000" w:rsidP="00000000" w:rsidRDefault="00000000" w:rsidRPr="00000000" w14:paraId="00000005">
      <w:pPr>
        <w:spacing w:line="240" w:lineRule="auto"/>
        <w:jc w:val="both"/>
        <w:rPr/>
      </w:pPr>
      <w:r w:rsidDel="00000000" w:rsidR="00000000" w:rsidRPr="00000000">
        <w:rPr>
          <w:rtl w:val="0"/>
        </w:rPr>
      </w:r>
    </w:p>
    <w:p w:rsidR="00000000" w:rsidDel="00000000" w:rsidP="00000000" w:rsidRDefault="00000000" w:rsidRPr="00000000" w14:paraId="00000006">
      <w:pPr>
        <w:spacing w:line="240" w:lineRule="auto"/>
        <w:jc w:val="both"/>
        <w:rPr/>
      </w:pPr>
      <w:r w:rsidDel="00000000" w:rsidR="00000000" w:rsidRPr="00000000">
        <w:rPr>
          <w:rtl w:val="0"/>
        </w:rPr>
        <w:t xml:space="preserve">Lieu : RU-330, Genève</w:t>
      </w:r>
    </w:p>
    <w:p w:rsidR="00000000" w:rsidDel="00000000" w:rsidP="00000000" w:rsidRDefault="00000000" w:rsidRPr="00000000" w14:paraId="00000007">
      <w:pPr>
        <w:spacing w:line="240" w:lineRule="auto"/>
        <w:jc w:val="both"/>
        <w:rPr/>
      </w:pPr>
      <w:r w:rsidDel="00000000" w:rsidR="00000000" w:rsidRPr="00000000">
        <w:rPr>
          <w:rtl w:val="0"/>
        </w:rPr>
        <w:t xml:space="preserve">Date : 14.09.2021</w:t>
      </w:r>
    </w:p>
    <w:p w:rsidR="00000000" w:rsidDel="00000000" w:rsidP="00000000" w:rsidRDefault="00000000" w:rsidRPr="00000000" w14:paraId="00000008">
      <w:pPr>
        <w:spacing w:line="240" w:lineRule="auto"/>
        <w:jc w:val="both"/>
        <w:rPr>
          <w:sz w:val="24"/>
          <w:szCs w:val="24"/>
        </w:rPr>
      </w:pPr>
      <w:r w:rsidDel="00000000" w:rsidR="00000000" w:rsidRPr="00000000">
        <w:rPr>
          <w:rtl w:val="0"/>
        </w:rPr>
      </w:r>
    </w:p>
    <w:p w:rsidR="00000000" w:rsidDel="00000000" w:rsidP="00000000" w:rsidRDefault="00000000" w:rsidRPr="00000000" w14:paraId="00000009">
      <w:pPr>
        <w:spacing w:line="240" w:lineRule="auto"/>
        <w:jc w:val="both"/>
        <w:rPr>
          <w:b w:val="1"/>
        </w:rPr>
      </w:pPr>
      <w:r w:rsidDel="00000000" w:rsidR="00000000" w:rsidRPr="00000000">
        <w:rPr>
          <w:b w:val="1"/>
          <w:rtl w:val="0"/>
        </w:rPr>
        <w:t xml:space="preserve">Ordre du jour :</w:t>
      </w:r>
    </w:p>
    <w:p w:rsidR="00000000" w:rsidDel="00000000" w:rsidP="00000000" w:rsidRDefault="00000000" w:rsidRPr="00000000" w14:paraId="0000000A">
      <w:pPr>
        <w:spacing w:line="240" w:lineRule="auto"/>
        <w:jc w:val="both"/>
        <w:rPr>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Demander la validation du PV de la réunion précédente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Bonnes pratiques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Burndown chart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Répartition &amp; Planification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Maquettage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Annexe : Météo "Team"</w:t>
      </w:r>
    </w:p>
    <w:p w:rsidR="00000000" w:rsidDel="00000000" w:rsidP="00000000" w:rsidRDefault="00000000" w:rsidRPr="00000000" w14:paraId="00000016">
      <w:pPr>
        <w:spacing w:line="240" w:lineRule="auto"/>
        <w:jc w:val="both"/>
        <w:rPr>
          <w:sz w:val="24"/>
          <w:szCs w:val="24"/>
        </w:rPr>
      </w:pPr>
      <w:r w:rsidDel="00000000" w:rsidR="00000000" w:rsidRPr="00000000">
        <w:rPr>
          <w:rtl w:val="0"/>
        </w:rPr>
      </w:r>
    </w:p>
    <w:p w:rsidR="00000000" w:rsidDel="00000000" w:rsidP="00000000" w:rsidRDefault="00000000" w:rsidRPr="00000000" w14:paraId="00000017">
      <w:pPr>
        <w:spacing w:line="240" w:lineRule="auto"/>
        <w:jc w:val="both"/>
        <w:rPr/>
      </w:pPr>
      <w:r w:rsidDel="00000000" w:rsidR="00000000" w:rsidRPr="00000000">
        <w:rPr>
          <w:rtl w:val="0"/>
        </w:rPr>
      </w:r>
    </w:p>
    <w:p w:rsidR="00000000" w:rsidDel="00000000" w:rsidP="00000000" w:rsidRDefault="00000000" w:rsidRPr="00000000" w14:paraId="00000018">
      <w:pPr>
        <w:spacing w:line="240" w:lineRule="auto"/>
        <w:jc w:val="both"/>
        <w:rPr>
          <w:i w:val="1"/>
        </w:rPr>
      </w:pPr>
      <w:r w:rsidDel="00000000" w:rsidR="00000000" w:rsidRPr="00000000">
        <w:rPr>
          <w:i w:val="1"/>
          <w:rtl w:val="0"/>
        </w:rPr>
        <w:t xml:space="preserve">Assemblée présidée par Monsieur Bayat., Monsieur Laguerre et Monsieur Vogt</w:t>
      </w:r>
    </w:p>
    <w:p w:rsidR="00000000" w:rsidDel="00000000" w:rsidP="00000000" w:rsidRDefault="00000000" w:rsidRPr="00000000" w14:paraId="00000019">
      <w:pPr>
        <w:spacing w:line="240" w:lineRule="auto"/>
        <w:jc w:val="both"/>
        <w:rPr>
          <w:i w:val="1"/>
        </w:rPr>
      </w:pPr>
      <w:r w:rsidDel="00000000" w:rsidR="00000000" w:rsidRPr="00000000">
        <w:rPr>
          <w:rtl w:val="0"/>
        </w:rPr>
      </w:r>
    </w:p>
    <w:p w:rsidR="00000000" w:rsidDel="00000000" w:rsidP="00000000" w:rsidRDefault="00000000" w:rsidRPr="00000000" w14:paraId="0000001A">
      <w:pPr>
        <w:spacing w:line="240" w:lineRule="auto"/>
        <w:jc w:val="both"/>
        <w:rPr/>
      </w:pPr>
      <w:r w:rsidDel="00000000" w:rsidR="00000000" w:rsidRPr="00000000">
        <w:rPr>
          <w:rtl w:val="0"/>
        </w:rPr>
        <w:t xml:space="preserve">Début de la réunion :</w:t>
      </w:r>
      <w:r w:rsidDel="00000000" w:rsidR="00000000" w:rsidRPr="00000000">
        <w:rPr>
          <w:i w:val="1"/>
          <w:rtl w:val="0"/>
        </w:rPr>
        <w:t xml:space="preserve"> </w:t>
      </w:r>
      <w:r w:rsidDel="00000000" w:rsidR="00000000" w:rsidRPr="00000000">
        <w:rPr>
          <w:rtl w:val="0"/>
        </w:rPr>
        <w:t xml:space="preserve">13h45.</w:t>
      </w:r>
    </w:p>
    <w:p w:rsidR="00000000" w:rsidDel="00000000" w:rsidP="00000000" w:rsidRDefault="00000000" w:rsidRPr="00000000" w14:paraId="0000001B">
      <w:pPr>
        <w:spacing w:line="240" w:lineRule="auto"/>
        <w:jc w:val="both"/>
        <w:rPr>
          <w:i w:val="1"/>
        </w:rPr>
      </w:pPr>
      <w:r w:rsidDel="00000000" w:rsidR="00000000" w:rsidRPr="00000000">
        <w:rPr>
          <w:rtl w:val="0"/>
        </w:rPr>
      </w:r>
    </w:p>
    <w:p w:rsidR="00000000" w:rsidDel="00000000" w:rsidP="00000000" w:rsidRDefault="00000000" w:rsidRPr="00000000" w14:paraId="0000001C">
      <w:pPr>
        <w:spacing w:line="240" w:lineRule="auto"/>
        <w:jc w:val="both"/>
        <w:rPr/>
      </w:pPr>
      <w:r w:rsidDel="00000000" w:rsidR="00000000" w:rsidRPr="00000000">
        <w:rPr>
          <w:i w:val="1"/>
          <w:rtl w:val="0"/>
        </w:rPr>
        <w:t xml:space="preserve">Réunion #3</w:t>
      </w:r>
      <w:r w:rsidDel="00000000" w:rsidR="00000000" w:rsidRPr="00000000">
        <w:rPr>
          <w:rtl w:val="0"/>
        </w:rPr>
      </w:r>
    </w:p>
    <w:p w:rsidR="00000000" w:rsidDel="00000000" w:rsidP="00000000" w:rsidRDefault="00000000" w:rsidRPr="00000000" w14:paraId="0000001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PV du 14.09.2021 (2) est validé par le GREP.</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pPr>
      <w:r w:rsidDel="00000000" w:rsidR="00000000" w:rsidRPr="00000000">
        <w:rPr>
          <w:rtl w:val="0"/>
        </w:rPr>
      </w:r>
    </w:p>
    <w:p w:rsidR="00000000" w:rsidDel="00000000" w:rsidP="00000000" w:rsidRDefault="00000000" w:rsidRPr="00000000" w14:paraId="00000021">
      <w:pPr>
        <w:spacing w:after="200" w:lineRule="auto"/>
        <w:ind w:left="720" w:firstLine="0"/>
        <w:jc w:val="both"/>
        <w:rPr>
          <w:u w:val="single"/>
        </w:rPr>
      </w:pPr>
      <w:r w:rsidDel="00000000" w:rsidR="00000000" w:rsidRPr="00000000">
        <w:rPr>
          <w:u w:val="single"/>
          <w:rtl w:val="0"/>
        </w:rPr>
        <w:t xml:space="preserve">Bonnes pratiques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faut se poser la question si c’est une suppression logique ou physique.</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Logique : = masquer, archiver en modifiant la valeur d’un champ</w:t>
      </w:r>
    </w:p>
    <w:p w:rsidR="00000000" w:rsidDel="00000000" w:rsidP="00000000" w:rsidRDefault="00000000" w:rsidRPr="00000000" w14:paraId="0000002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ne peut pas supprimer un client, il faut garder la traçabilité des données pendant au moins 10 ans, pour la comptabilité (la loi l’exige)</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Physique : supprimer de la base de </w:t>
      </w:r>
      <w:r w:rsidDel="00000000" w:rsidR="00000000" w:rsidRPr="00000000">
        <w:rPr>
          <w:rtl w:val="0"/>
        </w:rPr>
        <w:t xml:space="preserve">données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Django ne possède pas cette fonction, il faut la mettre en place nous.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 dépend de comment on va le mettre en place, il peut être complexe ou simple.</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Possibilité d’avoir un aperçu de Responsive Design si on appuie F12 sur un navigateur internet.</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 début de chaque réunion : Toujours demander aux membres du GREP s’il y a eu des questions au dernier PV, savoir s’il a été validé. Ajouter la « Vérification du PV » dans le sommaire.</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n’y a pas suffisamment de matière : il faut ajouter des fonctionnalités comme la réservation en ligne, ou par rapport au fournisseur. Il faudrait s’inspirer des autres sites web de bicyclettes. Il manque des fonctionnalités complexes. Il faut donc soit ajouter des fonctionnalités soit renforcer les fonctionnalités et les rendre plus complexes.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Voir si on peut demander s’ils font des </w:t>
      </w:r>
      <w:r w:rsidDel="00000000" w:rsidR="00000000" w:rsidRPr="00000000">
        <w:rPr>
          <w:rtl w:val="0"/>
        </w:rPr>
        <w:t xml:space="preserve">événements,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 fêtes, récoltes d’argent pour déboucher là-dessus par la création de fonctionnalités tel que des calendriers ou des clients pourraient s’y inscrire et sélectionner la date choisie.</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peut présenter au mandant des idées.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pPr>
      <w:r w:rsidDel="00000000" w:rsidR="00000000" w:rsidRPr="00000000">
        <w:rPr>
          <w:rtl w:val="0"/>
        </w:rPr>
        <w:t xml:space="preserve">et 4)</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00" w:lineRule="auto"/>
        <w:ind w:left="720" w:firstLine="0"/>
        <w:jc w:val="both"/>
        <w:rPr/>
      </w:pPr>
      <w:r w:rsidDel="00000000" w:rsidR="00000000" w:rsidRPr="00000000">
        <w:rPr>
          <w:u w:val="single"/>
          <w:rtl w:val="0"/>
        </w:rPr>
        <w:t xml:space="preserve">Burndown chart</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points sont définis par rapport à la difficulté de la tâche dans le Burndown chart</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200" w:lineRule="auto"/>
        <w:ind w:left="426" w:firstLine="0"/>
        <w:jc w:val="both"/>
        <w:rPr/>
      </w:pPr>
      <w:r w:rsidDel="00000000" w:rsidR="00000000" w:rsidRPr="00000000">
        <w:rPr>
          <w:rtl w:val="0"/>
        </w:rPr>
        <w:t xml:space="preserve">5)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200" w:lineRule="auto"/>
        <w:ind w:left="720" w:firstLine="0"/>
        <w:jc w:val="both"/>
        <w:rPr>
          <w:u w:val="single"/>
        </w:rPr>
      </w:pPr>
      <w:r w:rsidDel="00000000" w:rsidR="00000000" w:rsidRPr="00000000">
        <w:rPr>
          <w:u w:val="single"/>
          <w:rtl w:val="0"/>
        </w:rPr>
        <w:t xml:space="preserve">Maquettage</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Standardisation de tous les boutons, les maquettes, libellés, etc…, il y a </w:t>
      </w:r>
      <w:r w:rsidDel="00000000" w:rsidR="00000000" w:rsidRPr="00000000">
        <w:rPr>
          <w:rtl w:val="0"/>
        </w:rPr>
        <w:t xml:space="preserve">sûrement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Balsami</w:t>
      </w:r>
      <w:r w:rsidDel="00000000" w:rsidR="00000000" w:rsidRPr="00000000">
        <w:rPr>
          <w:rtl w:val="0"/>
        </w:rPr>
        <w:t xml:space="preserve">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endroit qui permet de le faire.</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peut ajouter des symboles de boutons (ex. pour ajouter c’est un « + »), il faut voir selon la situation, selon le mandant.</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Enlever « Se connecter » en 2021 c’est démodé.</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propos : il pourra le modifier dans la base de donnée le mandant.</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Bouton « Se connecter » puis, « Annuler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Accueil : pas nécessaire d’avoir une arborescence</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Ajouter Responsive Design</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Utiliser des bons framework (Bootstrap)</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Ajouter une location » devient « + »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mettre de clé primaire ni de clé étrangère sur un tableau. Il faut mettre la valeur correspondante aux clés </w:t>
      </w:r>
      <w:r w:rsidDel="00000000" w:rsidR="00000000" w:rsidRPr="00000000">
        <w:rPr>
          <w:rtl w:val="0"/>
        </w:rPr>
        <w:t xml:space="preserve">étrangères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 non les noms. Le </w:t>
      </w:r>
      <w:r w:rsidDel="00000000" w:rsidR="00000000" w:rsidRPr="00000000">
        <w:rPr>
          <w:rtl w:val="0"/>
        </w:rPr>
        <w:t xml:space="preserve">public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 doit jamais voir les clés étrangères et primaires.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faut une liste déroulante de « ID de vélo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Adresse »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préciser si c’est postale.</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Trouver un moyen de recherche : zone de recherche, filtre, autres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Traiter le titre : M. / Mme /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Historique : ajouter au modèle (normalement Fatma qui s’en occupe)</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Statistiques : devrait être au premier plan (à la place de l’arborescence).</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 : ajouter au diagramme de Use case.</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voit sur le maquettage que plusieurs pages se </w:t>
      </w:r>
      <w:r w:rsidDel="00000000" w:rsidR="00000000" w:rsidRPr="00000000">
        <w:rPr>
          <w:rtl w:val="0"/>
        </w:rPr>
        <w:t xml:space="preserve">ressemblent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 qui montre qu’il faut ajouter de la matière.</w:t>
      </w:r>
    </w:p>
    <w:p w:rsidR="00000000" w:rsidDel="00000000" w:rsidP="00000000" w:rsidRDefault="00000000" w:rsidRPr="00000000" w14:paraId="0000004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00" w:lineRule="auto"/>
        <w:ind w:left="720" w:firstLine="0"/>
        <w:jc w:val="both"/>
        <w:rPr>
          <w:u w:val="single"/>
        </w:rPr>
      </w:pPr>
      <w:r w:rsidDel="00000000" w:rsidR="00000000" w:rsidRPr="00000000">
        <w:rPr>
          <w:u w:val="single"/>
          <w:rtl w:val="0"/>
        </w:rPr>
        <w:t xml:space="preserve">Répartition et Planification</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200" w:lineRule="auto"/>
        <w:ind w:left="720" w:firstLine="0"/>
        <w:jc w:val="both"/>
        <w:rPr>
          <w:b w:val="1"/>
        </w:rPr>
      </w:pPr>
      <w:r w:rsidDel="00000000" w:rsidR="00000000" w:rsidRPr="00000000">
        <w:rPr>
          <w:b w:val="1"/>
          <w:rtl w:val="0"/>
        </w:rPr>
        <w:t xml:space="preserve">Diagramme de classe</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Demander à la Bicyclette bleue par rapport aux associés. Quel sont le type d’associé.</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Possibilité de traitement de la gestion des réparations même si ce n’est que des encaissements.</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besoin d’attribut « mail envoyé » si c’est automatique. Il sera fait en programmation.</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Ajouter peut-être une description de pourquoi un vélo est tel ou tel statut (remarque).</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Ajouter les types de données (VARCHAR2, NUMBER,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S’intéresser comment mettre en place le système d’authentification : Django (lui il faut une table user qui est généré de base)</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cardinalités (message reliant deux classes) : il faut mettre un message des deux côtés.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classe « Piece » : il faut préciser que ce sont des pièces de vélos.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Ajouter un moyen de quantité de pièces. Il y a un problème s’il y a la même pièce pour plusieurs fournisseurs. </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pièces doivent </w:t>
      </w:r>
      <w:r w:rsidDel="00000000" w:rsidR="00000000" w:rsidRPr="00000000">
        <w:rPr>
          <w:rtl w:val="0"/>
        </w:rPr>
        <w:t xml:space="preserve">sûrement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avoir un numéro de série qui lui est propre. On peut le récupérer.</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200" w:lineRule="auto"/>
        <w:ind w:left="720" w:firstLine="0"/>
        <w:jc w:val="both"/>
        <w:rPr>
          <w:b w:val="1"/>
        </w:rPr>
      </w:pPr>
      <w:r w:rsidDel="00000000" w:rsidR="00000000" w:rsidRPr="00000000">
        <w:rPr>
          <w:b w:val="1"/>
          <w:rtl w:val="0"/>
        </w:rPr>
        <w:t xml:space="preserve">Diagramme Use case</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Mettre les verbes à l’infinitif</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n’y a pas suffisamment de matière : il faut ajouter des fonctionnalités comme la réservation en ligne, ou par rapport au fournisseur. Il faudrait s’inspirer des autres sites web de bicyclettes. Il manque des fonctionnalités complexes. Il faut donc</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200" w:lineRule="auto"/>
        <w:ind w:left="720" w:firstLine="0"/>
        <w:jc w:val="both"/>
        <w:rPr>
          <w:b w:val="1"/>
        </w:rPr>
      </w:pPr>
      <w:r w:rsidDel="00000000" w:rsidR="00000000" w:rsidRPr="00000000">
        <w:rPr>
          <w:b w:val="1"/>
          <w:rtl w:val="0"/>
        </w:rPr>
        <w:t xml:space="preserve">Scope</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d’acceptation : nous </w:t>
      </w:r>
      <w:r w:rsidDel="00000000" w:rsidR="00000000" w:rsidRPr="00000000">
        <w:rPr>
          <w:rtl w:val="0"/>
        </w:rPr>
        <w:t xml:space="preserve">devons même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mettre des critères pour que cela fonctionne. Ça peut être des </w:t>
      </w:r>
      <w:r w:rsidDel="00000000" w:rsidR="00000000" w:rsidRPr="00000000">
        <w:rPr>
          <w:rtl w:val="0"/>
        </w:rPr>
        <w:t xml:space="preserve">scénarios,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 ne sont pas des tests en </w:t>
      </w:r>
      <w:r w:rsidDel="00000000" w:rsidR="00000000" w:rsidRPr="00000000">
        <w:rPr>
          <w:rtl w:val="0"/>
        </w:rPr>
        <w:t xml:space="preserve">termes 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programmation.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spacing w:after="200" w:lineRule="auto"/>
        <w:jc w:val="both"/>
        <w:rPr>
          <w:u w:val="single"/>
        </w:rPr>
      </w:pPr>
      <w:r w:rsidDel="00000000" w:rsidR="00000000" w:rsidRPr="00000000">
        <w:rPr>
          <w:u w:val="single"/>
          <w:rtl w:val="0"/>
        </w:rPr>
        <w:t xml:space="preserve">Remarques</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GREP demande d’avantages de choses : plus de matière, de fonctionnalités complexes / renforcement de fonctionnalités. Trouver un moyen de recherche : zone de recherche, filtre, autres. Gérer le titre (M. / Mme/ …) de la personne.</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Fin de la réunion: 16h22.</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u w:val="single"/>
          <w:rtl w:val="0"/>
        </w:rPr>
        <w:t xml:space="preserve">Annexe:</w:t>
      </w:r>
      <w:r w:rsidDel="00000000" w:rsidR="00000000" w:rsidRPr="00000000">
        <w:rPr>
          <w:sz w:val="24"/>
          <w:szCs w:val="24"/>
          <w:rtl w:val="0"/>
        </w:rPr>
        <w:t xml:space="preserve"> Météo “Team</w:t>
      </w:r>
      <w:r w:rsidDel="00000000" w:rsidR="00000000" w:rsidRPr="00000000">
        <w:rPr/>
        <w:drawing>
          <wp:inline distB="0" distT="0" distL="0" distR="0">
            <wp:extent cx="5724525" cy="3219450"/>
            <wp:effectExtent b="0" l="0" r="0" t="0"/>
            <wp:docPr descr="C:\Users\ROCHAT_STANL-ESIG\AppData\Local\Microsoft\Windows\INetCache\Content.Word\MeteoV2.png" id="3" name="image1.png"/>
            <a:graphic>
              <a:graphicData uri="http://schemas.openxmlformats.org/drawingml/2006/picture">
                <pic:pic>
                  <pic:nvPicPr>
                    <pic:cNvPr descr="C:\Users\ROCHAT_STANL-ESIG\AppData\Local\Microsoft\Windows\INetCache\Content.Word\MeteoV2.png" id="0" name="image1.png"/>
                    <pic:cNvPicPr preferRelativeResize="0"/>
                  </pic:nvPicPr>
                  <pic:blipFill>
                    <a:blip r:embed="rId7"/>
                    <a:srcRect b="0" l="0" r="0" t="0"/>
                    <a:stretch>
                      <a:fillRect/>
                    </a:stretch>
                  </pic:blipFill>
                  <pic:spPr>
                    <a:xfrm>
                      <a:off x="0" y="0"/>
                      <a:ext cx="57245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40" w:lineRule="auto"/>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itre1">
    <w:name w:val="heading 1"/>
    <w:basedOn w:val="Normal"/>
    <w:next w:val="Normal"/>
    <w:pPr>
      <w:keepNext w:val="1"/>
      <w:keepLines w:val="1"/>
      <w:spacing w:after="120" w:before="400"/>
      <w:outlineLvl w:val="0"/>
    </w:pPr>
    <w:rPr>
      <w:sz w:val="40"/>
      <w:szCs w:val="40"/>
    </w:rPr>
  </w:style>
  <w:style w:type="paragraph" w:styleId="Titre2">
    <w:name w:val="heading 2"/>
    <w:basedOn w:val="Normal"/>
    <w:next w:val="Normal"/>
    <w:pPr>
      <w:keepNext w:val="1"/>
      <w:keepLines w:val="1"/>
      <w:spacing w:after="120" w:before="360"/>
      <w:outlineLvl w:val="1"/>
    </w:pPr>
    <w:rPr>
      <w:sz w:val="32"/>
      <w:szCs w:val="32"/>
    </w:rPr>
  </w:style>
  <w:style w:type="paragraph" w:styleId="Titre3">
    <w:name w:val="heading 3"/>
    <w:basedOn w:val="Normal"/>
    <w:next w:val="Normal"/>
    <w:pPr>
      <w:keepNext w:val="1"/>
      <w:keepLines w:val="1"/>
      <w:spacing w:after="80" w:before="320"/>
      <w:outlineLvl w:val="2"/>
    </w:pPr>
    <w:rPr>
      <w:color w:val="434343"/>
      <w:sz w:val="28"/>
      <w:szCs w:val="28"/>
    </w:rPr>
  </w:style>
  <w:style w:type="paragraph" w:styleId="Titre4">
    <w:name w:val="heading 4"/>
    <w:basedOn w:val="Normal"/>
    <w:next w:val="Normal"/>
    <w:pPr>
      <w:keepNext w:val="1"/>
      <w:keepLines w:val="1"/>
      <w:spacing w:after="80" w:before="280"/>
      <w:outlineLvl w:val="3"/>
    </w:pPr>
    <w:rPr>
      <w:color w:val="666666"/>
      <w:sz w:val="24"/>
      <w:szCs w:val="24"/>
    </w:rPr>
  </w:style>
  <w:style w:type="paragraph" w:styleId="Titre5">
    <w:name w:val="heading 5"/>
    <w:basedOn w:val="Normal"/>
    <w:next w:val="Normal"/>
    <w:pPr>
      <w:keepNext w:val="1"/>
      <w:keepLines w:val="1"/>
      <w:spacing w:after="80" w:before="240"/>
      <w:outlineLvl w:val="4"/>
    </w:pPr>
    <w:rPr>
      <w:color w:val="666666"/>
    </w:rPr>
  </w:style>
  <w:style w:type="paragraph" w:styleId="Titre6">
    <w:name w:val="heading 6"/>
    <w:basedOn w:val="Normal"/>
    <w:next w:val="Normal"/>
    <w:pPr>
      <w:keepNext w:val="1"/>
      <w:keepLines w:val="1"/>
      <w:spacing w:after="80" w:before="240"/>
      <w:outlineLvl w:val="5"/>
    </w:pPr>
    <w:rPr>
      <w:i w:val="1"/>
      <w:color w:val="66666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pPr>
      <w:keepNext w:val="1"/>
      <w:keepLines w:val="1"/>
      <w:spacing w:after="60"/>
    </w:pPr>
    <w:rPr>
      <w:sz w:val="52"/>
      <w:szCs w:val="52"/>
    </w:rPr>
  </w:style>
  <w:style w:type="paragraph" w:styleId="Sous-titre">
    <w:name w:val="Subtitle"/>
    <w:basedOn w:val="Normal"/>
    <w:next w:val="Normal"/>
    <w:pPr>
      <w:keepNext w:val="1"/>
      <w:keepLines w:val="1"/>
      <w:spacing w:after="320"/>
    </w:pPr>
    <w:rPr>
      <w:color w:val="666666"/>
      <w:sz w:val="30"/>
      <w:szCs w:val="30"/>
    </w:rPr>
  </w:style>
  <w:style w:type="paragraph" w:styleId="Paragraphedeliste">
    <w:name w:val="List Paragraph"/>
    <w:basedOn w:val="Normal"/>
    <w:uiPriority w:val="34"/>
    <w:qFormat w:val="1"/>
    <w:rsid w:val="007418B3"/>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4Byi6P4XEugvhSdasRjGVQE2yg==">AMUW2mUt/37n7plYTCU/xz0i0jRxaZeJVjEYiQaaUpiMDqHi78Dgp7olnV6eAjw6mLlyprktjGIGcet9htRZKYi6FOU5Fy7xG19MhAEuoRKDSmofkJ/kkAcEQ0NCztwjMPBt1GW/prp1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2021-09-14T11:50:00Z</dcterms:created>
</cp:coreProperties>
</file>