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C77C" w14:textId="77777777" w:rsidR="008613BF" w:rsidRDefault="008613BF" w:rsidP="00DF2445"/>
    <w:p w14:paraId="7446CEC5" w14:textId="77777777" w:rsidR="008611F7" w:rsidRDefault="008611F7" w:rsidP="00DF2445">
      <w:pPr>
        <w:rPr>
          <w:highlight w:val="yellow"/>
        </w:rPr>
      </w:pPr>
    </w:p>
    <w:p w14:paraId="0BF192F0" w14:textId="2167DC29" w:rsidR="008611F7" w:rsidRDefault="008611F7" w:rsidP="00DF2445">
      <w:pPr>
        <w:rPr>
          <w:highlight w:val="yellow"/>
        </w:rPr>
      </w:pPr>
    </w:p>
    <w:p w14:paraId="2875DC93" w14:textId="77777777" w:rsidR="007A56F4" w:rsidRDefault="007A56F4" w:rsidP="00DF2445">
      <w:pPr>
        <w:rPr>
          <w:highlight w:val="yellow"/>
        </w:rPr>
      </w:pPr>
    </w:p>
    <w:p w14:paraId="5B355E8F" w14:textId="77777777" w:rsidR="008611F7" w:rsidRDefault="008611F7" w:rsidP="00DF2445">
      <w:pPr>
        <w:rPr>
          <w:highlight w:val="yellow"/>
        </w:rPr>
      </w:pPr>
    </w:p>
    <w:p w14:paraId="35A8EB33" w14:textId="77777777" w:rsidR="008611F7" w:rsidRDefault="008611F7" w:rsidP="00DF2445">
      <w:pPr>
        <w:rPr>
          <w:highlight w:val="yellow"/>
        </w:rPr>
      </w:pPr>
    </w:p>
    <w:p w14:paraId="24C57A56" w14:textId="77777777" w:rsidR="008611F7" w:rsidRDefault="008611F7" w:rsidP="00DF2445">
      <w:pPr>
        <w:rPr>
          <w:highlight w:val="yellow"/>
        </w:rPr>
      </w:pPr>
    </w:p>
    <w:p w14:paraId="3B6D76DA" w14:textId="77777777" w:rsidR="00B332C3" w:rsidRDefault="00B332C3" w:rsidP="00527EA1">
      <w:pPr>
        <w:rPr>
          <w:sz w:val="18"/>
          <w:szCs w:val="18"/>
        </w:rPr>
        <w:sectPr w:rsidR="00B332C3" w:rsidSect="00C5477B">
          <w:headerReference w:type="default" r:id="rId11"/>
          <w:footerReference w:type="default" r:id="rId12"/>
          <w:pgSz w:w="12240" w:h="15840"/>
          <w:pgMar w:top="720" w:right="1080" w:bottom="720" w:left="1080" w:header="720" w:footer="720" w:gutter="0"/>
          <w:cols w:space="720"/>
          <w:docGrid w:linePitch="360"/>
        </w:sectPr>
      </w:pPr>
    </w:p>
    <w:p w14:paraId="4E0AE7BD" w14:textId="0B0434E2" w:rsidR="00B332C3" w:rsidRDefault="00B332C3" w:rsidP="00527EA1">
      <w:pPr>
        <w:rPr>
          <w:sz w:val="18"/>
          <w:szCs w:val="18"/>
        </w:rPr>
      </w:pPr>
      <w:r w:rsidRPr="00BF1352">
        <w:rPr>
          <w:sz w:val="18"/>
          <w:szCs w:val="18"/>
        </w:rPr>
        <w:t>&lt;&lt;[</w:t>
      </w:r>
      <w:proofErr w:type="spellStart"/>
      <w:proofErr w:type="gramStart"/>
      <w:r w:rsidRPr="00BF1352">
        <w:rPr>
          <w:sz w:val="18"/>
          <w:szCs w:val="18"/>
        </w:rPr>
        <w:t>data.getMailedDate</w:t>
      </w:r>
      <w:proofErr w:type="spellEnd"/>
      <w:proofErr w:type="gramEnd"/>
      <w:r w:rsidRPr="00BF1352">
        <w:rPr>
          <w:sz w:val="18"/>
          <w:szCs w:val="18"/>
        </w:rPr>
        <w:t>()]&gt;&gt;</w:t>
      </w:r>
      <w:r w:rsidR="00527EA1" w:rsidRPr="00B332C3">
        <w:rPr>
          <w:sz w:val="18"/>
          <w:szCs w:val="18"/>
        </w:rPr>
        <w:tab/>
      </w:r>
      <w:r w:rsidR="00527EA1" w:rsidRPr="00B332C3">
        <w:rPr>
          <w:sz w:val="18"/>
          <w:szCs w:val="18"/>
        </w:rPr>
        <w:tab/>
      </w:r>
      <w:r w:rsidR="00527EA1" w:rsidRPr="00B332C3">
        <w:rPr>
          <w:sz w:val="18"/>
          <w:szCs w:val="18"/>
        </w:rPr>
        <w:tab/>
      </w:r>
      <w:r w:rsidR="00527EA1" w:rsidRPr="00B332C3">
        <w:rPr>
          <w:sz w:val="18"/>
          <w:szCs w:val="18"/>
        </w:rPr>
        <w:tab/>
      </w:r>
      <w:r w:rsidR="00527EA1" w:rsidRPr="00B332C3">
        <w:rPr>
          <w:sz w:val="18"/>
          <w:szCs w:val="18"/>
        </w:rPr>
        <w:tab/>
      </w:r>
    </w:p>
    <w:p w14:paraId="489671D7" w14:textId="7A73F856" w:rsidR="00527EA1" w:rsidRPr="00B332C3" w:rsidRDefault="00527EA1" w:rsidP="00B332C3">
      <w:pPr>
        <w:jc w:val="right"/>
        <w:rPr>
          <w:b/>
          <w:bCs/>
          <w:sz w:val="24"/>
          <w:szCs w:val="24"/>
        </w:rPr>
      </w:pPr>
      <w:r w:rsidRPr="00B332C3">
        <w:rPr>
          <w:b/>
          <w:bCs/>
          <w:sz w:val="24"/>
          <w:szCs w:val="24"/>
        </w:rPr>
        <w:t>NOTICE OF AGENCY DETERMINATION</w:t>
      </w:r>
    </w:p>
    <w:p w14:paraId="3EAD2A38" w14:textId="77777777" w:rsidR="00B332C3" w:rsidRDefault="00B332C3" w:rsidP="00DF2445">
      <w:pPr>
        <w:rPr>
          <w:sz w:val="18"/>
          <w:szCs w:val="18"/>
        </w:rPr>
        <w:sectPr w:rsidR="00B332C3" w:rsidSect="00B332C3">
          <w:type w:val="continuous"/>
          <w:pgSz w:w="12240" w:h="15840"/>
          <w:pgMar w:top="720" w:right="1080" w:bottom="720" w:left="1080" w:header="720" w:footer="720" w:gutter="0"/>
          <w:cols w:num="2" w:space="720"/>
          <w:docGrid w:linePitch="360"/>
        </w:sectPr>
      </w:pPr>
    </w:p>
    <w:p w14:paraId="5B84DB51" w14:textId="71755E3C" w:rsidR="008613BF" w:rsidRPr="00B332C3" w:rsidRDefault="008613BF" w:rsidP="00DF2445">
      <w:pPr>
        <w:rPr>
          <w:sz w:val="18"/>
          <w:szCs w:val="18"/>
        </w:rPr>
      </w:pPr>
    </w:p>
    <w:p w14:paraId="021BF753" w14:textId="7E0D6269" w:rsidR="008613BF" w:rsidRPr="00B332C3" w:rsidRDefault="008613BF" w:rsidP="00DF2445">
      <w:pPr>
        <w:rPr>
          <w:sz w:val="18"/>
          <w:szCs w:val="18"/>
        </w:rPr>
      </w:pPr>
    </w:p>
    <w:p w14:paraId="4519AEAF" w14:textId="77777777" w:rsidR="00B332C3" w:rsidRPr="00BF1352" w:rsidRDefault="00B332C3" w:rsidP="00B332C3">
      <w:pPr>
        <w:rPr>
          <w:sz w:val="18"/>
          <w:szCs w:val="18"/>
        </w:rPr>
      </w:pPr>
      <w:r w:rsidRPr="00BF1352">
        <w:rPr>
          <w:sz w:val="18"/>
          <w:szCs w:val="18"/>
        </w:rPr>
        <w:t>&lt;&lt;[</w:t>
      </w:r>
      <w:proofErr w:type="spellStart"/>
      <w:proofErr w:type="gramStart"/>
      <w:r w:rsidRPr="00BF1352">
        <w:rPr>
          <w:sz w:val="18"/>
          <w:szCs w:val="18"/>
        </w:rPr>
        <w:t>data.getFirstName</w:t>
      </w:r>
      <w:proofErr w:type="spellEnd"/>
      <w:proofErr w:type="gramEnd"/>
      <w:r w:rsidRPr="00BF1352">
        <w:rPr>
          <w:sz w:val="18"/>
          <w:szCs w:val="18"/>
        </w:rPr>
        <w:t>()]&gt;&gt; &lt;&lt;[</w:t>
      </w:r>
      <w:proofErr w:type="spellStart"/>
      <w:r w:rsidRPr="00BF1352">
        <w:rPr>
          <w:sz w:val="18"/>
          <w:szCs w:val="18"/>
        </w:rPr>
        <w:t>data.getLastName</w:t>
      </w:r>
      <w:proofErr w:type="spellEnd"/>
      <w:r w:rsidRPr="00BF1352">
        <w:rPr>
          <w:sz w:val="18"/>
          <w:szCs w:val="18"/>
        </w:rPr>
        <w:t>()]&gt;&gt;</w:t>
      </w:r>
    </w:p>
    <w:p w14:paraId="054F3FD4" w14:textId="77777777" w:rsidR="00B332C3" w:rsidRPr="00BF1352" w:rsidRDefault="00B332C3" w:rsidP="00B332C3">
      <w:pPr>
        <w:rPr>
          <w:sz w:val="18"/>
          <w:szCs w:val="18"/>
        </w:rPr>
      </w:pPr>
      <w:r w:rsidRPr="00BF1352">
        <w:rPr>
          <w:sz w:val="18"/>
          <w:szCs w:val="18"/>
        </w:rPr>
        <w:t>&lt;&lt;[</w:t>
      </w:r>
      <w:proofErr w:type="gramStart"/>
      <w:r w:rsidRPr="00BF1352">
        <w:rPr>
          <w:sz w:val="18"/>
          <w:szCs w:val="18"/>
        </w:rPr>
        <w:t>data.getAddressLine</w:t>
      </w:r>
      <w:proofErr w:type="gramEnd"/>
      <w:r w:rsidRPr="00BF1352">
        <w:rPr>
          <w:sz w:val="18"/>
          <w:szCs w:val="18"/>
        </w:rPr>
        <w:t>1()]&gt;&gt; &lt;&lt;[data.getAddressLine2()]&gt;&gt;</w:t>
      </w:r>
    </w:p>
    <w:p w14:paraId="4C5049BC" w14:textId="77777777" w:rsidR="00B332C3" w:rsidRPr="00BF1352" w:rsidRDefault="00B332C3" w:rsidP="00B332C3">
      <w:pPr>
        <w:rPr>
          <w:sz w:val="18"/>
          <w:szCs w:val="18"/>
        </w:rPr>
      </w:pPr>
      <w:r w:rsidRPr="00BF1352">
        <w:rPr>
          <w:sz w:val="18"/>
          <w:szCs w:val="18"/>
        </w:rPr>
        <w:t>&lt;&lt;[</w:t>
      </w:r>
      <w:proofErr w:type="spellStart"/>
      <w:proofErr w:type="gramStart"/>
      <w:r w:rsidRPr="00BF1352">
        <w:rPr>
          <w:sz w:val="18"/>
          <w:szCs w:val="18"/>
        </w:rPr>
        <w:t>data.getCity</w:t>
      </w:r>
      <w:proofErr w:type="spellEnd"/>
      <w:proofErr w:type="gramEnd"/>
      <w:r w:rsidRPr="00BF1352">
        <w:rPr>
          <w:sz w:val="18"/>
          <w:szCs w:val="18"/>
        </w:rPr>
        <w:t>()]&gt;&gt;, &lt;&lt;[</w:t>
      </w:r>
      <w:proofErr w:type="spellStart"/>
      <w:r w:rsidRPr="00BF1352">
        <w:rPr>
          <w:sz w:val="18"/>
          <w:szCs w:val="18"/>
        </w:rPr>
        <w:t>data.getState</w:t>
      </w:r>
      <w:proofErr w:type="spellEnd"/>
      <w:r w:rsidRPr="00BF1352">
        <w:rPr>
          <w:sz w:val="18"/>
          <w:szCs w:val="18"/>
        </w:rPr>
        <w:t>()]&gt;&gt; &lt;&lt;[</w:t>
      </w:r>
      <w:proofErr w:type="spellStart"/>
      <w:r w:rsidRPr="00BF1352">
        <w:rPr>
          <w:sz w:val="18"/>
          <w:szCs w:val="18"/>
        </w:rPr>
        <w:t>data.getZip</w:t>
      </w:r>
      <w:proofErr w:type="spellEnd"/>
      <w:r w:rsidRPr="00BF1352">
        <w:rPr>
          <w:sz w:val="18"/>
          <w:szCs w:val="18"/>
        </w:rPr>
        <w:t>()]&gt;&gt;</w:t>
      </w:r>
    </w:p>
    <w:p w14:paraId="3F19E92D" w14:textId="6294E64B" w:rsidR="00EE40FE" w:rsidRPr="00B332C3" w:rsidRDefault="00EE40FE" w:rsidP="00EE40FE">
      <w:pPr>
        <w:rPr>
          <w:sz w:val="18"/>
          <w:szCs w:val="18"/>
        </w:rPr>
      </w:pPr>
    </w:p>
    <w:p w14:paraId="60132AAE" w14:textId="101B8488" w:rsidR="00EE40FE" w:rsidRPr="00B332C3" w:rsidRDefault="006671BF" w:rsidP="00EE40FE">
      <w:pPr>
        <w:rPr>
          <w:sz w:val="18"/>
          <w:szCs w:val="18"/>
        </w:rPr>
      </w:pPr>
      <w:r w:rsidRPr="00B332C3">
        <w:rPr>
          <w:sz w:val="18"/>
          <w:szCs w:val="18"/>
        </w:rPr>
        <w:t>Application ID</w:t>
      </w:r>
      <w:r w:rsidR="00EE40FE" w:rsidRPr="00B332C3">
        <w:rPr>
          <w:sz w:val="18"/>
          <w:szCs w:val="18"/>
        </w:rPr>
        <w:t xml:space="preserve">:  </w:t>
      </w:r>
      <w:r w:rsidR="00B332C3" w:rsidRPr="002F16C7">
        <w:rPr>
          <w:sz w:val="18"/>
          <w:szCs w:val="18"/>
        </w:rPr>
        <w:t>&lt;&lt;[</w:t>
      </w:r>
      <w:proofErr w:type="spellStart"/>
      <w:proofErr w:type="gramStart"/>
      <w:r w:rsidR="00B332C3" w:rsidRPr="002F16C7">
        <w:rPr>
          <w:sz w:val="18"/>
          <w:szCs w:val="18"/>
        </w:rPr>
        <w:t>data.</w:t>
      </w:r>
      <w:r w:rsidR="00B332C3" w:rsidRPr="00FA1F40">
        <w:rPr>
          <w:sz w:val="18"/>
          <w:szCs w:val="18"/>
        </w:rPr>
        <w:t>getApplicationId</w:t>
      </w:r>
      <w:proofErr w:type="spellEnd"/>
      <w:proofErr w:type="gramEnd"/>
      <w:r w:rsidR="00B332C3" w:rsidRPr="002F16C7">
        <w:rPr>
          <w:sz w:val="18"/>
          <w:szCs w:val="18"/>
        </w:rPr>
        <w:t>()]&gt;&gt;</w:t>
      </w:r>
    </w:p>
    <w:p w14:paraId="5A592C0D" w14:textId="0C3D2C0D" w:rsidR="00EE40FE" w:rsidRPr="00B332C3" w:rsidRDefault="00EE40FE" w:rsidP="00EE40FE">
      <w:pPr>
        <w:rPr>
          <w:sz w:val="18"/>
          <w:szCs w:val="18"/>
        </w:rPr>
      </w:pPr>
    </w:p>
    <w:p w14:paraId="78559BC7" w14:textId="317947E6" w:rsidR="00EE40FE" w:rsidRPr="00B332C3" w:rsidRDefault="006671BF" w:rsidP="00EE40FE">
      <w:pPr>
        <w:rPr>
          <w:sz w:val="18"/>
          <w:szCs w:val="18"/>
        </w:rPr>
      </w:pPr>
      <w:r w:rsidRPr="00B332C3">
        <w:rPr>
          <w:b/>
          <w:bCs/>
          <w:sz w:val="18"/>
          <w:szCs w:val="18"/>
        </w:rPr>
        <w:t>FINDING OF FACTS:</w:t>
      </w:r>
      <w:r w:rsidRPr="00B332C3">
        <w:rPr>
          <w:sz w:val="18"/>
          <w:szCs w:val="18"/>
        </w:rPr>
        <w:t xml:space="preserve"> </w:t>
      </w:r>
      <w:r w:rsidR="00B332C3" w:rsidRPr="00BF1352">
        <w:rPr>
          <w:sz w:val="18"/>
          <w:szCs w:val="18"/>
        </w:rPr>
        <w:t>&lt;&lt;[</w:t>
      </w:r>
      <w:proofErr w:type="spellStart"/>
      <w:proofErr w:type="gramStart"/>
      <w:r w:rsidR="00B332C3" w:rsidRPr="00BF1352">
        <w:rPr>
          <w:sz w:val="18"/>
          <w:szCs w:val="18"/>
        </w:rPr>
        <w:t>data.getFactFindingSummary</w:t>
      </w:r>
      <w:proofErr w:type="spellEnd"/>
      <w:proofErr w:type="gramEnd"/>
      <w:r w:rsidR="00B332C3" w:rsidRPr="00BF1352">
        <w:rPr>
          <w:sz w:val="18"/>
          <w:szCs w:val="18"/>
        </w:rPr>
        <w:t>()]&gt;&gt;</w:t>
      </w:r>
    </w:p>
    <w:p w14:paraId="631E45D8" w14:textId="1B6A49C3" w:rsidR="006671BF" w:rsidRPr="00B332C3" w:rsidRDefault="006671BF" w:rsidP="00EE40FE">
      <w:pPr>
        <w:rPr>
          <w:sz w:val="18"/>
          <w:szCs w:val="18"/>
        </w:rPr>
      </w:pPr>
    </w:p>
    <w:p w14:paraId="579C6C98" w14:textId="0D5D02B0" w:rsidR="006671BF" w:rsidRPr="00B332C3" w:rsidRDefault="006671BF" w:rsidP="00EE40FE">
      <w:pPr>
        <w:rPr>
          <w:sz w:val="18"/>
          <w:szCs w:val="18"/>
        </w:rPr>
      </w:pPr>
      <w:r w:rsidRPr="00B332C3">
        <w:rPr>
          <w:b/>
          <w:bCs/>
          <w:sz w:val="18"/>
          <w:szCs w:val="18"/>
        </w:rPr>
        <w:t>DECISION:</w:t>
      </w:r>
      <w:r w:rsidRPr="00B332C3">
        <w:rPr>
          <w:sz w:val="18"/>
          <w:szCs w:val="18"/>
        </w:rPr>
        <w:t xml:space="preserve"> Disqualified beginning </w:t>
      </w:r>
      <w:r w:rsidR="00B332C3" w:rsidRPr="002F16C7">
        <w:rPr>
          <w:sz w:val="18"/>
          <w:szCs w:val="18"/>
        </w:rPr>
        <w:t>&lt;&lt;[</w:t>
      </w:r>
      <w:proofErr w:type="spellStart"/>
      <w:proofErr w:type="gramStart"/>
      <w:r w:rsidR="00B332C3" w:rsidRPr="002F16C7">
        <w:rPr>
          <w:sz w:val="18"/>
          <w:szCs w:val="18"/>
        </w:rPr>
        <w:t>data.getDisqualificationStartDate</w:t>
      </w:r>
      <w:proofErr w:type="spellEnd"/>
      <w:proofErr w:type="gramEnd"/>
      <w:r w:rsidR="00B332C3" w:rsidRPr="002F16C7">
        <w:rPr>
          <w:sz w:val="18"/>
          <w:szCs w:val="18"/>
        </w:rPr>
        <w:t>()]&gt;&gt;</w:t>
      </w:r>
    </w:p>
    <w:p w14:paraId="62E5B37F" w14:textId="2123EC33" w:rsidR="006671BF" w:rsidRPr="00B332C3" w:rsidRDefault="006671BF" w:rsidP="00EE40FE">
      <w:pPr>
        <w:rPr>
          <w:sz w:val="18"/>
          <w:szCs w:val="18"/>
        </w:rPr>
      </w:pPr>
    </w:p>
    <w:p w14:paraId="2B525ABE" w14:textId="77777777" w:rsidR="00B332C3" w:rsidRPr="00123786" w:rsidRDefault="006671BF" w:rsidP="00B332C3">
      <w:pPr>
        <w:rPr>
          <w:sz w:val="18"/>
          <w:szCs w:val="18"/>
        </w:rPr>
      </w:pPr>
      <w:r w:rsidRPr="00B332C3">
        <w:rPr>
          <w:b/>
          <w:bCs/>
          <w:sz w:val="18"/>
          <w:szCs w:val="18"/>
        </w:rPr>
        <w:t xml:space="preserve">PERIOD OF DISQUALIFICATION: </w:t>
      </w:r>
      <w:r w:rsidR="00B332C3" w:rsidRPr="002F16C7">
        <w:rPr>
          <w:sz w:val="18"/>
          <w:szCs w:val="18"/>
        </w:rPr>
        <w:t>&lt;&lt;[</w:t>
      </w:r>
      <w:proofErr w:type="spellStart"/>
      <w:proofErr w:type="gramStart"/>
      <w:r w:rsidR="00B332C3" w:rsidRPr="002F16C7">
        <w:rPr>
          <w:sz w:val="18"/>
          <w:szCs w:val="18"/>
        </w:rPr>
        <w:t>data.getDisqualificationPeriod</w:t>
      </w:r>
      <w:proofErr w:type="spellEnd"/>
      <w:proofErr w:type="gramEnd"/>
      <w:r w:rsidR="00B332C3" w:rsidRPr="002F16C7">
        <w:rPr>
          <w:sz w:val="18"/>
          <w:szCs w:val="18"/>
        </w:rPr>
        <w:t>()]&gt;&gt;</w:t>
      </w:r>
    </w:p>
    <w:p w14:paraId="233E247C" w14:textId="116FEBD7" w:rsidR="006671BF" w:rsidRPr="00B332C3" w:rsidRDefault="006671BF" w:rsidP="00EE40FE">
      <w:pPr>
        <w:rPr>
          <w:sz w:val="18"/>
          <w:szCs w:val="18"/>
        </w:rPr>
      </w:pPr>
    </w:p>
    <w:p w14:paraId="422FA918" w14:textId="76C6048A" w:rsidR="004A6784" w:rsidRPr="00B332C3" w:rsidRDefault="006671BF" w:rsidP="00EE40FE">
      <w:pPr>
        <w:rPr>
          <w:sz w:val="18"/>
          <w:szCs w:val="18"/>
        </w:rPr>
      </w:pPr>
      <w:r w:rsidRPr="00B332C3">
        <w:rPr>
          <w:b/>
          <w:bCs/>
          <w:sz w:val="18"/>
          <w:szCs w:val="18"/>
        </w:rPr>
        <w:t>LAW:</w:t>
      </w:r>
      <w:r w:rsidRPr="00B332C3">
        <w:rPr>
          <w:sz w:val="18"/>
          <w:szCs w:val="18"/>
        </w:rPr>
        <w:t xml:space="preserve"> Section 2102(h) of the CARES Act provides that the regulations in Title 20 of the Code of Federal Regulations (C</w:t>
      </w:r>
      <w:r w:rsidR="004A6784" w:rsidRPr="00B332C3">
        <w:rPr>
          <w:sz w:val="18"/>
          <w:szCs w:val="18"/>
        </w:rPr>
        <w:t>FR</w:t>
      </w:r>
      <w:r w:rsidRPr="00B332C3">
        <w:rPr>
          <w:sz w:val="18"/>
          <w:szCs w:val="18"/>
        </w:rPr>
        <w:t xml:space="preserve">) Part 625 shall apply to the PUA program “except as otherwise provided in this section or to the extent there is a conflict” between section 2102 and 20 CFR Part 625.  </w:t>
      </w:r>
      <w:r w:rsidR="004A6784" w:rsidRPr="00B332C3">
        <w:rPr>
          <w:sz w:val="18"/>
          <w:szCs w:val="18"/>
        </w:rPr>
        <w:t xml:space="preserve">These regulations “shall apply to this section as if (1) the term ‘COVID-19 public health emergency’ were substituted for the term </w:t>
      </w:r>
      <w:proofErr w:type="gramStart"/>
      <w:r w:rsidR="004A6784" w:rsidRPr="00B332C3">
        <w:rPr>
          <w:sz w:val="18"/>
          <w:szCs w:val="18"/>
        </w:rPr>
        <w:t>‘ major</w:t>
      </w:r>
      <w:proofErr w:type="gramEnd"/>
      <w:r w:rsidR="004A6784" w:rsidRPr="00B332C3">
        <w:rPr>
          <w:sz w:val="18"/>
          <w:szCs w:val="18"/>
        </w:rPr>
        <w:t xml:space="preserve"> disaster’ each place it appears in such 20 CFR Part 625; and (2) the term ‘pandemic’ were substituted for the term ‘disaster’ each place it appears in 20 CFR Part 625.”</w:t>
      </w:r>
    </w:p>
    <w:p w14:paraId="20ED46F7" w14:textId="77777777" w:rsidR="004A6784" w:rsidRPr="00B332C3" w:rsidRDefault="004A6784" w:rsidP="00EE40FE">
      <w:pPr>
        <w:rPr>
          <w:sz w:val="18"/>
          <w:szCs w:val="18"/>
        </w:rPr>
      </w:pPr>
    </w:p>
    <w:p w14:paraId="07495BC8" w14:textId="10408002" w:rsidR="006671BF" w:rsidRPr="00B332C3" w:rsidRDefault="00FA71E7" w:rsidP="00EE40FE">
      <w:pPr>
        <w:rPr>
          <w:sz w:val="18"/>
          <w:szCs w:val="18"/>
        </w:rPr>
      </w:pPr>
      <w:r w:rsidRPr="00B332C3">
        <w:rPr>
          <w:sz w:val="18"/>
          <w:szCs w:val="18"/>
        </w:rPr>
        <w:t xml:space="preserve">As applicable to Pandemic Unemployment Assistance (PUA) </w:t>
      </w:r>
      <w:r w:rsidR="004A6784" w:rsidRPr="00B332C3">
        <w:rPr>
          <w:sz w:val="18"/>
          <w:szCs w:val="18"/>
        </w:rPr>
        <w:t xml:space="preserve">20 CFR </w:t>
      </w:r>
      <w:r w:rsidR="00C5285F" w:rsidRPr="00B332C3">
        <w:rPr>
          <w:sz w:val="18"/>
          <w:szCs w:val="18"/>
        </w:rPr>
        <w:t>§</w:t>
      </w:r>
      <w:r w:rsidR="004A6784" w:rsidRPr="00B332C3">
        <w:rPr>
          <w:sz w:val="18"/>
          <w:szCs w:val="18"/>
        </w:rPr>
        <w:t xml:space="preserve">625.14 provides that any individual who, with respect to a </w:t>
      </w:r>
      <w:r w:rsidRPr="00B332C3">
        <w:rPr>
          <w:sz w:val="18"/>
          <w:szCs w:val="18"/>
        </w:rPr>
        <w:t>COVID-19 public health emergency</w:t>
      </w:r>
      <w:r w:rsidR="004A6784" w:rsidRPr="00B332C3">
        <w:rPr>
          <w:sz w:val="18"/>
          <w:szCs w:val="18"/>
        </w:rPr>
        <w:t xml:space="preserve">, makes or causes another to make a false statement or misrepresentation of a material fact, knowing it to be false, or knowingly fails or causes another to fail to disclose a material fact, in order to obtain for the individual or any other person a payment of </w:t>
      </w:r>
      <w:r w:rsidRPr="00B332C3">
        <w:rPr>
          <w:sz w:val="18"/>
          <w:szCs w:val="18"/>
        </w:rPr>
        <w:t>P</w:t>
      </w:r>
      <w:r w:rsidR="004A6784" w:rsidRPr="00B332C3">
        <w:rPr>
          <w:sz w:val="18"/>
          <w:szCs w:val="18"/>
        </w:rPr>
        <w:t xml:space="preserve">UA to which the individual or any other person is not entitled, shall be disqualified.  If the false statement, misrepresentation, or nondisclosure pertains to an initial application for </w:t>
      </w:r>
      <w:r w:rsidRPr="00B332C3">
        <w:rPr>
          <w:sz w:val="18"/>
          <w:szCs w:val="18"/>
        </w:rPr>
        <w:t>P</w:t>
      </w:r>
      <w:r w:rsidR="004A6784" w:rsidRPr="00B332C3">
        <w:rPr>
          <w:sz w:val="18"/>
          <w:szCs w:val="18"/>
        </w:rPr>
        <w:t xml:space="preserve">UA, the individual making the false statement, misrepresentation, or nondisclosure shall be disqualified from the receipt of any </w:t>
      </w:r>
      <w:r w:rsidRPr="00B332C3">
        <w:rPr>
          <w:sz w:val="18"/>
          <w:szCs w:val="18"/>
        </w:rPr>
        <w:t>P</w:t>
      </w:r>
      <w:r w:rsidR="004A6784" w:rsidRPr="00B332C3">
        <w:rPr>
          <w:sz w:val="18"/>
          <w:szCs w:val="18"/>
        </w:rPr>
        <w:t xml:space="preserve">UA with respect to that </w:t>
      </w:r>
      <w:r w:rsidRPr="00B332C3">
        <w:rPr>
          <w:sz w:val="18"/>
          <w:szCs w:val="18"/>
        </w:rPr>
        <w:t>COVID-19 public health emergency</w:t>
      </w:r>
      <w:r w:rsidR="004A6784" w:rsidRPr="00B332C3">
        <w:rPr>
          <w:sz w:val="18"/>
          <w:szCs w:val="18"/>
        </w:rPr>
        <w:t>.</w:t>
      </w:r>
    </w:p>
    <w:p w14:paraId="2C2AB7FC" w14:textId="7DE10679" w:rsidR="004A6784" w:rsidRPr="00B332C3" w:rsidRDefault="004A6784" w:rsidP="00EE40FE">
      <w:pPr>
        <w:rPr>
          <w:sz w:val="18"/>
          <w:szCs w:val="18"/>
        </w:rPr>
      </w:pPr>
    </w:p>
    <w:p w14:paraId="2598422C" w14:textId="19069490" w:rsidR="004A6784" w:rsidRPr="00B332C3" w:rsidRDefault="004A6784" w:rsidP="00EE40FE">
      <w:pPr>
        <w:rPr>
          <w:sz w:val="16"/>
          <w:szCs w:val="16"/>
        </w:rPr>
      </w:pPr>
      <w:r w:rsidRPr="00B332C3">
        <w:rPr>
          <w:b/>
          <w:bCs/>
          <w:sz w:val="18"/>
          <w:szCs w:val="18"/>
        </w:rPr>
        <w:t>APPEAL RIGHTS:</w:t>
      </w:r>
      <w:r w:rsidRPr="00B332C3">
        <w:rPr>
          <w:sz w:val="18"/>
          <w:szCs w:val="18"/>
        </w:rPr>
        <w:t xml:space="preserve"> </w:t>
      </w:r>
      <w:r w:rsidR="00C5285F" w:rsidRPr="00B332C3">
        <w:rPr>
          <w:sz w:val="18"/>
          <w:szCs w:val="18"/>
        </w:rPr>
        <w:t>PL 116-136 and ACA</w:t>
      </w:r>
      <w:r w:rsidR="00C007A5" w:rsidRPr="00B332C3">
        <w:rPr>
          <w:sz w:val="18"/>
          <w:szCs w:val="18"/>
        </w:rPr>
        <w:t xml:space="preserve"> </w:t>
      </w:r>
      <w:r w:rsidR="00C5285F" w:rsidRPr="00B332C3">
        <w:rPr>
          <w:sz w:val="18"/>
          <w:szCs w:val="18"/>
        </w:rPr>
        <w:t>§</w:t>
      </w:r>
      <w:r w:rsidR="00C007A5" w:rsidRPr="00B332C3">
        <w:rPr>
          <w:sz w:val="18"/>
          <w:szCs w:val="18"/>
        </w:rPr>
        <w:t>11-10-524(</w:t>
      </w:r>
      <w:r w:rsidR="003D0A85" w:rsidRPr="00B332C3">
        <w:rPr>
          <w:sz w:val="18"/>
          <w:szCs w:val="18"/>
        </w:rPr>
        <w:t>a</w:t>
      </w:r>
      <w:r w:rsidR="00C007A5" w:rsidRPr="00B332C3">
        <w:rPr>
          <w:sz w:val="18"/>
          <w:szCs w:val="18"/>
        </w:rPr>
        <w:t xml:space="preserve">) provide that a party entitled to this notice may file an appeal within </w:t>
      </w:r>
      <w:r w:rsidR="00F01D3E" w:rsidRPr="00B332C3">
        <w:rPr>
          <w:sz w:val="18"/>
          <w:szCs w:val="18"/>
        </w:rPr>
        <w:t>twenty (</w:t>
      </w:r>
      <w:r w:rsidR="00C007A5" w:rsidRPr="00B332C3">
        <w:rPr>
          <w:sz w:val="18"/>
          <w:szCs w:val="18"/>
        </w:rPr>
        <w:t>20</w:t>
      </w:r>
      <w:r w:rsidR="00F01D3E" w:rsidRPr="00B332C3">
        <w:rPr>
          <w:sz w:val="18"/>
          <w:szCs w:val="18"/>
        </w:rPr>
        <w:t>)</w:t>
      </w:r>
      <w:r w:rsidR="00C007A5" w:rsidRPr="00B332C3">
        <w:rPr>
          <w:sz w:val="18"/>
          <w:szCs w:val="18"/>
        </w:rPr>
        <w:t xml:space="preserve"> calendar days after the mailing of the notice to his last known address.  An appeal may be filed by either completing a written appeal form (which may be obtained from any </w:t>
      </w:r>
      <w:r w:rsidR="00C0383C" w:rsidRPr="00B332C3">
        <w:rPr>
          <w:sz w:val="18"/>
          <w:szCs w:val="18"/>
        </w:rPr>
        <w:t>Arkansas Workforce Center</w:t>
      </w:r>
      <w:r w:rsidR="00C007A5" w:rsidRPr="00B332C3">
        <w:rPr>
          <w:sz w:val="18"/>
          <w:szCs w:val="18"/>
        </w:rPr>
        <w:t>)</w:t>
      </w:r>
      <w:r w:rsidR="00C0383C" w:rsidRPr="00B332C3">
        <w:rPr>
          <w:sz w:val="18"/>
          <w:szCs w:val="18"/>
        </w:rPr>
        <w:t xml:space="preserve"> or at http://dws.arkansas.gov/src/files/ARK-AT-213_PETITION_FOR_APPEAL_L-static.pdf</w:t>
      </w:r>
      <w:r w:rsidR="00C007A5" w:rsidRPr="00B332C3">
        <w:rPr>
          <w:sz w:val="18"/>
          <w:szCs w:val="18"/>
        </w:rPr>
        <w:t xml:space="preserve"> or by writing to the Arkansas Appeal Tribunal, PO Box 8013, Little Rock, AR 72203.  </w:t>
      </w:r>
      <w:r w:rsidR="00C0383C" w:rsidRPr="00B332C3">
        <w:rPr>
          <w:sz w:val="18"/>
          <w:szCs w:val="18"/>
        </w:rPr>
        <w:t>Please</w:t>
      </w:r>
      <w:r w:rsidR="00C007A5" w:rsidRPr="00B332C3">
        <w:rPr>
          <w:sz w:val="18"/>
          <w:szCs w:val="18"/>
        </w:rPr>
        <w:t xml:space="preserve"> attach a copy of this form to the appeal letter and continue to file weekly claims to protect your benefit rights.  All correspondence relating to an appeal should include the claimant’s Social Security </w:t>
      </w:r>
      <w:r w:rsidR="00C0383C" w:rsidRPr="00B332C3">
        <w:rPr>
          <w:sz w:val="18"/>
          <w:szCs w:val="18"/>
        </w:rPr>
        <w:t>N</w:t>
      </w:r>
      <w:r w:rsidR="00C007A5" w:rsidRPr="00B332C3">
        <w:rPr>
          <w:sz w:val="18"/>
          <w:szCs w:val="18"/>
        </w:rPr>
        <w:t xml:space="preserve">umber.  </w:t>
      </w:r>
      <w:r w:rsidR="00C0383C" w:rsidRPr="00B332C3">
        <w:rPr>
          <w:sz w:val="18"/>
          <w:szCs w:val="18"/>
        </w:rPr>
        <w:t xml:space="preserve">More information regarding the unemployment insurance program may be found in the handbook at </w:t>
      </w:r>
      <w:hyperlink r:id="rId13" w:history="1">
        <w:r w:rsidR="00C0383C" w:rsidRPr="00B332C3">
          <w:rPr>
            <w:rStyle w:val="Hyperlink"/>
            <w:sz w:val="18"/>
            <w:szCs w:val="18"/>
          </w:rPr>
          <w:t>www.dws.arkansas.gov</w:t>
        </w:r>
      </w:hyperlink>
      <w:r w:rsidR="00C0383C" w:rsidRPr="00B332C3">
        <w:rPr>
          <w:sz w:val="18"/>
          <w:szCs w:val="18"/>
        </w:rPr>
        <w:t xml:space="preserve"> or your local Arkansas Workforce Center.</w:t>
      </w:r>
    </w:p>
    <w:p w14:paraId="07462A57" w14:textId="354E376F" w:rsidR="00EE40FE" w:rsidRDefault="00EE40FE" w:rsidP="00EE40FE">
      <w:r>
        <w:tab/>
      </w:r>
      <w:r>
        <w:tab/>
      </w:r>
      <w:r>
        <w:tab/>
      </w:r>
    </w:p>
    <w:p w14:paraId="4DD064E2" w14:textId="09CFB2D7" w:rsidR="005F1EA8" w:rsidRPr="00FD04CA" w:rsidRDefault="006857A3" w:rsidP="006671BF">
      <w:pPr>
        <w:pStyle w:val="ListParagraph"/>
        <w:ind w:left="360"/>
        <w:rPr>
          <w:sz w:val="19"/>
          <w:szCs w:val="19"/>
        </w:rPr>
      </w:pPr>
      <w:r>
        <w:tab/>
      </w:r>
      <w:r>
        <w:tab/>
      </w:r>
      <w:r>
        <w:tab/>
      </w:r>
      <w:r>
        <w:tab/>
      </w:r>
      <w:r>
        <w:tab/>
      </w:r>
      <w:r>
        <w:tab/>
      </w:r>
      <w:r>
        <w:tab/>
      </w:r>
      <w:r>
        <w:tab/>
      </w:r>
      <w:r>
        <w:tab/>
      </w:r>
      <w:r>
        <w:tab/>
      </w:r>
    </w:p>
    <w:sectPr w:rsidR="005F1EA8" w:rsidRPr="00FD04CA" w:rsidSect="00B332C3">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3DBAA" w14:textId="77777777" w:rsidR="000409F8" w:rsidRDefault="000409F8" w:rsidP="00CB4290">
      <w:r>
        <w:separator/>
      </w:r>
    </w:p>
  </w:endnote>
  <w:endnote w:type="continuationSeparator" w:id="0">
    <w:p w14:paraId="3DFD71BD" w14:textId="77777777" w:rsidR="000409F8" w:rsidRDefault="000409F8"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FFB4B" w14:textId="401A2CD1" w:rsidR="001D2861" w:rsidRDefault="001D2861">
    <w:pPr>
      <w:pStyle w:val="Footer"/>
    </w:pPr>
    <w:r>
      <w:rPr>
        <w:noProof/>
      </w:rPr>
      <w:drawing>
        <wp:inline distT="0" distB="0" distL="0" distR="0" wp14:anchorId="34E10F67" wp14:editId="4F97F51C">
          <wp:extent cx="6400800" cy="1508125"/>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150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EA4F" w14:textId="77777777" w:rsidR="000409F8" w:rsidRDefault="000409F8" w:rsidP="00CB4290">
      <w:r>
        <w:separator/>
      </w:r>
    </w:p>
  </w:footnote>
  <w:footnote w:type="continuationSeparator" w:id="0">
    <w:p w14:paraId="4685B079" w14:textId="77777777" w:rsidR="000409F8" w:rsidRDefault="000409F8"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1F47D48B" w:rsidR="00BD29C8" w:rsidRDefault="00B332C3">
    <w:pPr>
      <w:pStyle w:val="Header"/>
    </w:pPr>
    <w:r>
      <w:rPr>
        <w:noProof/>
      </w:rPr>
      <w:drawing>
        <wp:anchor distT="0" distB="0" distL="114300" distR="114300" simplePos="0" relativeHeight="251658240" behindDoc="0" locked="0" layoutInCell="1" allowOverlap="1" wp14:anchorId="21B1A06E" wp14:editId="6A232C45">
          <wp:simplePos x="0" y="0"/>
          <wp:positionH relativeFrom="margin">
            <wp:align>center</wp:align>
          </wp:positionH>
          <wp:positionV relativeFrom="paragraph">
            <wp:posOffset>-238125</wp:posOffset>
          </wp:positionV>
          <wp:extent cx="7386161" cy="1737360"/>
          <wp:effectExtent l="0" t="0" r="0" b="0"/>
          <wp:wrapNone/>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386161" cy="17373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F37DDD"/>
    <w:multiLevelType w:val="hybridMultilevel"/>
    <w:tmpl w:val="635881CE"/>
    <w:lvl w:ilvl="0" w:tplc="DCCABC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1F3C5D"/>
    <w:multiLevelType w:val="hybridMultilevel"/>
    <w:tmpl w:val="4F10AB1C"/>
    <w:lvl w:ilvl="0" w:tplc="AE3CA7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
  </w:num>
  <w:num w:numId="3">
    <w:abstractNumId w:val="6"/>
  </w:num>
  <w:num w:numId="4">
    <w:abstractNumId w:val="5"/>
  </w:num>
  <w:num w:numId="5">
    <w:abstractNumId w:val="0"/>
  </w:num>
  <w:num w:numId="6">
    <w:abstractNumId w:val="7"/>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0409F8"/>
    <w:rsid w:val="001205A1"/>
    <w:rsid w:val="00145336"/>
    <w:rsid w:val="00163A80"/>
    <w:rsid w:val="00187C81"/>
    <w:rsid w:val="001973F9"/>
    <w:rsid w:val="001D2861"/>
    <w:rsid w:val="002315B4"/>
    <w:rsid w:val="002B3F5E"/>
    <w:rsid w:val="002B50FF"/>
    <w:rsid w:val="00313863"/>
    <w:rsid w:val="00316C0F"/>
    <w:rsid w:val="00317C42"/>
    <w:rsid w:val="00324BC0"/>
    <w:rsid w:val="00332258"/>
    <w:rsid w:val="00340C4B"/>
    <w:rsid w:val="00343834"/>
    <w:rsid w:val="003874E1"/>
    <w:rsid w:val="003D0A85"/>
    <w:rsid w:val="00477435"/>
    <w:rsid w:val="00496AF9"/>
    <w:rsid w:val="004A6784"/>
    <w:rsid w:val="004C14AB"/>
    <w:rsid w:val="004F37DD"/>
    <w:rsid w:val="00527EA1"/>
    <w:rsid w:val="00561301"/>
    <w:rsid w:val="005A1015"/>
    <w:rsid w:val="005C0C25"/>
    <w:rsid w:val="005C6E18"/>
    <w:rsid w:val="005D49F3"/>
    <w:rsid w:val="005F1EA8"/>
    <w:rsid w:val="0062577C"/>
    <w:rsid w:val="006671BF"/>
    <w:rsid w:val="00683388"/>
    <w:rsid w:val="006857A3"/>
    <w:rsid w:val="00705D2A"/>
    <w:rsid w:val="00735BA4"/>
    <w:rsid w:val="00773F63"/>
    <w:rsid w:val="007A56F4"/>
    <w:rsid w:val="007B116C"/>
    <w:rsid w:val="007D51B7"/>
    <w:rsid w:val="007F5248"/>
    <w:rsid w:val="007F5DFA"/>
    <w:rsid w:val="00816719"/>
    <w:rsid w:val="00835180"/>
    <w:rsid w:val="00856567"/>
    <w:rsid w:val="008611F7"/>
    <w:rsid w:val="008613BF"/>
    <w:rsid w:val="009B133E"/>
    <w:rsid w:val="009C4FBB"/>
    <w:rsid w:val="00A513B4"/>
    <w:rsid w:val="00A74C3B"/>
    <w:rsid w:val="00A856D9"/>
    <w:rsid w:val="00AC53F1"/>
    <w:rsid w:val="00AD62C8"/>
    <w:rsid w:val="00B05E7C"/>
    <w:rsid w:val="00B2204B"/>
    <w:rsid w:val="00B332C3"/>
    <w:rsid w:val="00B7038A"/>
    <w:rsid w:val="00B77794"/>
    <w:rsid w:val="00BC0B81"/>
    <w:rsid w:val="00BD1289"/>
    <w:rsid w:val="00BD29C8"/>
    <w:rsid w:val="00BE7CE6"/>
    <w:rsid w:val="00C007A5"/>
    <w:rsid w:val="00C0383C"/>
    <w:rsid w:val="00C20A7E"/>
    <w:rsid w:val="00C516A8"/>
    <w:rsid w:val="00C5285F"/>
    <w:rsid w:val="00C5477B"/>
    <w:rsid w:val="00CB4290"/>
    <w:rsid w:val="00CE1C08"/>
    <w:rsid w:val="00CE728C"/>
    <w:rsid w:val="00D27B73"/>
    <w:rsid w:val="00D91BC4"/>
    <w:rsid w:val="00DB5F92"/>
    <w:rsid w:val="00DF2445"/>
    <w:rsid w:val="00E074B6"/>
    <w:rsid w:val="00E1595D"/>
    <w:rsid w:val="00E35EE7"/>
    <w:rsid w:val="00E56A84"/>
    <w:rsid w:val="00E733BA"/>
    <w:rsid w:val="00E910C6"/>
    <w:rsid w:val="00EB6C79"/>
    <w:rsid w:val="00EC5E7D"/>
    <w:rsid w:val="00EE40FE"/>
    <w:rsid w:val="00F01C03"/>
    <w:rsid w:val="00F01D3E"/>
    <w:rsid w:val="00F2581C"/>
    <w:rsid w:val="00F67A39"/>
    <w:rsid w:val="00F72806"/>
    <w:rsid w:val="00FA71E7"/>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ws.arkansas.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0176CFBEC04FA293110732716524" ma:contentTypeVersion="9" ma:contentTypeDescription="Create a new document." ma:contentTypeScope="" ma:versionID="25ac12f5731ffd46467171cbdd3796fb">
  <xsd:schema xmlns:xsd="http://www.w3.org/2001/XMLSchema" xmlns:xs="http://www.w3.org/2001/XMLSchema" xmlns:p="http://schemas.microsoft.com/office/2006/metadata/properties" xmlns:ns3="73e0b52d-b3b9-4737-8193-717a11a99628" xmlns:ns4="dcc49161-9466-42e3-9b0b-f0c7cf9930fd" targetNamespace="http://schemas.microsoft.com/office/2006/metadata/properties" ma:root="true" ma:fieldsID="8fe467753ed6d2169afb804da486905a" ns3:_="" ns4:_="">
    <xsd:import namespace="73e0b52d-b3b9-4737-8193-717a11a99628"/>
    <xsd:import namespace="dcc49161-9466-42e3-9b0b-f0c7cf9930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0b52d-b3b9-4737-8193-717a11a996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c49161-9466-42e3-9b0b-f0c7cf9930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B42E38-E076-493E-B398-37ED19E9D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0b52d-b3b9-4737-8193-717a11a99628"/>
    <ds:schemaRef ds:uri="dcc49161-9466-42e3-9b0b-f0c7cf993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57B925-AB71-4F9E-8DA0-7867F3B171B1}">
  <ds:schemaRefs>
    <ds:schemaRef ds:uri="http://schemas.microsoft.com/sharepoint/v3/contenttype/forms"/>
  </ds:schemaRefs>
</ds:datastoreItem>
</file>

<file path=customXml/itemProps3.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4.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Sai Chandu</cp:lastModifiedBy>
  <cp:revision>3</cp:revision>
  <cp:lastPrinted>2020-09-22T16:17:00Z</cp:lastPrinted>
  <dcterms:created xsi:type="dcterms:W3CDTF">2021-08-05T17:10:00Z</dcterms:created>
  <dcterms:modified xsi:type="dcterms:W3CDTF">2021-12-12T14:03:00Z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0x010100A3C60176CFBEC04FA293110732716524</vt:lpwstr>
  </property>
</Properties>
</file>