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40" w:lineRule="auto"/>
        <w:jc w:val="center"/>
        <w:rPr>
          <w:rFonts w:ascii="Arial" w:cs="Arial" w:eastAsia="Arial" w:hAnsi="Arial"/>
          <w:b w:val="1"/>
          <w:color w:val="1a1a1a"/>
          <w:sz w:val="20"/>
          <w:szCs w:val="20"/>
          <w:highlight w:val="yellow"/>
          <w:u w:val="single"/>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Arial" w:cs="Arial" w:eastAsia="Arial" w:hAnsi="Arial"/>
          <w:color w:val="999999"/>
        </w:rPr>
      </w:pPr>
      <w:bookmarkStart w:colFirst="0" w:colLast="0" w:name="_30j0zll" w:id="1"/>
      <w:bookmarkEnd w:id="1"/>
      <w:r w:rsidDel="00000000" w:rsidR="00000000" w:rsidRPr="00000000">
        <w:rPr>
          <w:rFonts w:ascii="Arial" w:cs="Arial" w:eastAsia="Arial" w:hAnsi="Arial"/>
          <w:color w:val="4285f4"/>
          <w:rtl w:val="0"/>
        </w:rPr>
        <w:t xml:space="preserve">G</w:t>
      </w:r>
      <w:r w:rsidDel="00000000" w:rsidR="00000000" w:rsidRPr="00000000">
        <w:rPr>
          <w:rFonts w:ascii="Arial" w:cs="Arial" w:eastAsia="Arial" w:hAnsi="Arial"/>
          <w:color w:val="db4437"/>
          <w:rtl w:val="0"/>
        </w:rPr>
        <w:t xml:space="preserve">o</w:t>
      </w:r>
      <w:r w:rsidDel="00000000" w:rsidR="00000000" w:rsidRPr="00000000">
        <w:rPr>
          <w:rFonts w:ascii="Arial" w:cs="Arial" w:eastAsia="Arial" w:hAnsi="Arial"/>
          <w:color w:val="f4b400"/>
          <w:rtl w:val="0"/>
        </w:rPr>
        <w:t xml:space="preserve">o</w:t>
      </w:r>
      <w:r w:rsidDel="00000000" w:rsidR="00000000" w:rsidRPr="00000000">
        <w:rPr>
          <w:rFonts w:ascii="Arial" w:cs="Arial" w:eastAsia="Arial" w:hAnsi="Arial"/>
          <w:color w:val="4285f4"/>
          <w:rtl w:val="0"/>
        </w:rPr>
        <w:t xml:space="preserve">g</w:t>
      </w:r>
      <w:r w:rsidDel="00000000" w:rsidR="00000000" w:rsidRPr="00000000">
        <w:rPr>
          <w:rFonts w:ascii="Arial" w:cs="Arial" w:eastAsia="Arial" w:hAnsi="Arial"/>
          <w:color w:val="0f9d58"/>
          <w:rtl w:val="0"/>
        </w:rPr>
        <w:t xml:space="preserve">l</w:t>
      </w:r>
      <w:r w:rsidDel="00000000" w:rsidR="00000000" w:rsidRPr="00000000">
        <w:rPr>
          <w:rFonts w:ascii="Arial" w:cs="Arial" w:eastAsia="Arial" w:hAnsi="Arial"/>
          <w:color w:val="db4437"/>
          <w:rtl w:val="0"/>
        </w:rPr>
        <w:t xml:space="preserve">e</w:t>
      </w:r>
      <w:r w:rsidDel="00000000" w:rsidR="00000000" w:rsidRPr="00000000">
        <w:rPr>
          <w:rFonts w:ascii="Arial" w:cs="Arial" w:eastAsia="Arial" w:hAnsi="Arial"/>
          <w:color w:val="999999"/>
          <w:rtl w:val="0"/>
        </w:rPr>
        <w:t xml:space="preserve">.org Grant </w:t>
      </w:r>
      <w:r w:rsidDel="00000000" w:rsidR="00000000" w:rsidRPr="00000000">
        <w:rPr>
          <w:color w:val="999999"/>
          <w:rtl w:val="0"/>
        </w:rPr>
        <w:t xml:space="preserve">Proposal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tabs>
          <w:tab w:val="left" w:leader="none" w:pos="-1440"/>
          <w:tab w:val="left" w:leader="none" w:pos="-720"/>
          <w:tab w:val="left" w:leader="none" w:pos="432"/>
          <w:tab w:val="left" w:leader="none" w:pos="978"/>
          <w:tab w:val="left" w:leader="none" w:pos="1992"/>
          <w:tab w:val="left" w:leader="none" w:pos="2616"/>
        </w:tabs>
        <w:spacing w:line="216" w:lineRule="auto"/>
        <w:ind w:right="-450"/>
        <w:rPr>
          <w:rFonts w:ascii="Arial" w:cs="Arial" w:eastAsia="Arial" w:hAnsi="Arial"/>
          <w:sz w:val="16"/>
          <w:szCs w:val="16"/>
        </w:rPr>
      </w:pPr>
      <w:r w:rsidDel="00000000" w:rsidR="00000000" w:rsidRPr="00000000">
        <w:rPr>
          <w:rFonts w:ascii="Arial" w:cs="Arial" w:eastAsia="Arial" w:hAnsi="Arial"/>
          <w:b w:val="1"/>
          <w:color w:val="4285f4"/>
          <w:sz w:val="16"/>
          <w:szCs w:val="16"/>
          <w:rtl w:val="0"/>
        </w:rPr>
        <w:t xml:space="preserve">INTRODUCTION: </w:t>
      </w:r>
      <w:r w:rsidDel="00000000" w:rsidR="00000000" w:rsidRPr="00000000">
        <w:rPr>
          <w:rFonts w:ascii="Arial" w:cs="Arial" w:eastAsia="Arial" w:hAnsi="Arial"/>
          <w:sz w:val="16"/>
          <w:szCs w:val="16"/>
          <w:rtl w:val="0"/>
        </w:rPr>
        <w:t xml:space="preserve">Thank you for applying for a grant with Google.org. This template includes </w:t>
      </w:r>
      <w:r w:rsidDel="00000000" w:rsidR="00000000" w:rsidRPr="00000000">
        <w:rPr>
          <w:rFonts w:ascii="Arial" w:cs="Arial" w:eastAsia="Arial" w:hAnsi="Arial"/>
          <w:b w:val="1"/>
          <w:sz w:val="16"/>
          <w:szCs w:val="16"/>
          <w:u w:val="single"/>
          <w:rtl w:val="0"/>
        </w:rPr>
        <w:t xml:space="preserve">4 Sections and should take 1-2 hrs to complete. Please no more than 4-5 pages total</w:t>
      </w:r>
      <w:r w:rsidDel="00000000" w:rsidR="00000000" w:rsidRPr="00000000">
        <w:rPr>
          <w:rFonts w:ascii="Arial" w:cs="Arial" w:eastAsia="Arial" w:hAnsi="Arial"/>
          <w:sz w:val="16"/>
          <w:szCs w:val="16"/>
          <w:rtl w:val="0"/>
        </w:rPr>
        <w:t xml:space="preserve">.  Google.org and, where applicable, a Google donor advised fund partner (Tides Foundation or Give2Asia), will have access to the personally identifiable information (PII) you provide. PII will be used solely to evaluate your organization’s grant proposal and to contact you should additional information be required. The information you provide will be used in accordance with </w:t>
      </w:r>
      <w:hyperlink r:id="rId6">
        <w:r w:rsidDel="00000000" w:rsidR="00000000" w:rsidRPr="00000000">
          <w:rPr>
            <w:rFonts w:ascii="Arial" w:cs="Arial" w:eastAsia="Arial" w:hAnsi="Arial"/>
            <w:color w:val="1155cc"/>
            <w:sz w:val="16"/>
            <w:szCs w:val="16"/>
            <w:u w:val="single"/>
            <w:rtl w:val="0"/>
          </w:rPr>
          <w:t xml:space="preserve">Google's Privacy Policy</w:t>
        </w:r>
      </w:hyperlink>
      <w:r w:rsidDel="00000000" w:rsidR="00000000" w:rsidRPr="00000000">
        <w:rPr>
          <w:rFonts w:ascii="Arial" w:cs="Arial" w:eastAsia="Arial" w:hAnsi="Arial"/>
          <w:sz w:val="16"/>
          <w:szCs w:val="16"/>
          <w:rtl w:val="0"/>
        </w:rPr>
        <w:t xml:space="preserve"> and, where applicable, a Google donor advised fund partner’s privacy policy (see </w:t>
      </w:r>
      <w:hyperlink r:id="rId7">
        <w:r w:rsidDel="00000000" w:rsidR="00000000" w:rsidRPr="00000000">
          <w:rPr>
            <w:rFonts w:ascii="Arial" w:cs="Arial" w:eastAsia="Arial" w:hAnsi="Arial"/>
            <w:color w:val="1155cc"/>
            <w:sz w:val="16"/>
            <w:szCs w:val="16"/>
            <w:u w:val="single"/>
            <w:rtl w:val="0"/>
          </w:rPr>
          <w:t xml:space="preserve">Tides’ Privacy Policy</w:t>
        </w:r>
      </w:hyperlink>
      <w:r w:rsidDel="00000000" w:rsidR="00000000" w:rsidRPr="00000000">
        <w:rPr>
          <w:rFonts w:ascii="Arial" w:cs="Arial" w:eastAsia="Arial" w:hAnsi="Arial"/>
          <w:sz w:val="16"/>
          <w:szCs w:val="16"/>
          <w:rtl w:val="0"/>
        </w:rPr>
        <w:t xml:space="preserve"> and </w:t>
      </w:r>
      <w:hyperlink r:id="rId8">
        <w:r w:rsidDel="00000000" w:rsidR="00000000" w:rsidRPr="00000000">
          <w:rPr>
            <w:rFonts w:ascii="Arial" w:cs="Arial" w:eastAsia="Arial" w:hAnsi="Arial"/>
            <w:color w:val="1155cc"/>
            <w:sz w:val="16"/>
            <w:szCs w:val="16"/>
            <w:u w:val="single"/>
            <w:rtl w:val="0"/>
          </w:rPr>
          <w:t xml:space="preserve">Give2Asia Privacy Policy</w:t>
        </w:r>
      </w:hyperlink>
      <w:r w:rsidDel="00000000" w:rsidR="00000000" w:rsidRPr="00000000">
        <w:rPr>
          <w:rFonts w:ascii="Arial" w:cs="Arial" w:eastAsia="Arial" w:hAnsi="Arial"/>
          <w:sz w:val="16"/>
          <w:szCs w:val="16"/>
          <w:rtl w:val="0"/>
        </w:rPr>
        <w:t xml:space="preserve">). After submitting this form, if you would like your information deleted, please email </w:t>
      </w:r>
      <w:hyperlink r:id="rId9">
        <w:r w:rsidDel="00000000" w:rsidR="00000000" w:rsidRPr="00000000">
          <w:rPr>
            <w:rFonts w:ascii="Arial" w:cs="Arial" w:eastAsia="Arial" w:hAnsi="Arial"/>
            <w:color w:val="1155cc"/>
            <w:sz w:val="16"/>
            <w:szCs w:val="16"/>
            <w:u w:val="single"/>
            <w:rtl w:val="0"/>
          </w:rPr>
          <w:t xml:space="preserve">dotorg-stratops@google.com</w:t>
        </w:r>
      </w:hyperlink>
      <w:r w:rsidDel="00000000" w:rsidR="00000000" w:rsidRPr="00000000">
        <w:rPr>
          <w:rFonts w:ascii="Arial" w:cs="Arial" w:eastAsia="Arial" w:hAnsi="Arial"/>
          <w:sz w:val="16"/>
          <w:szCs w:val="16"/>
          <w:rtl w:val="0"/>
        </w:rPr>
        <w:t xml:space="preserve"> and, where applicable, Google’s donor advised fund partner (for Tides, contact ­­­­­­­­­­­­­­­­­­</w:t>
      </w:r>
      <w:hyperlink r:id="rId10">
        <w:r w:rsidDel="00000000" w:rsidR="00000000" w:rsidRPr="00000000">
          <w:rPr>
            <w:rFonts w:ascii="Arial" w:cs="Arial" w:eastAsia="Arial" w:hAnsi="Arial"/>
            <w:color w:val="1155cc"/>
            <w:sz w:val="16"/>
            <w:szCs w:val="16"/>
            <w:u w:val="single"/>
            <w:rtl w:val="0"/>
          </w:rPr>
          <w:t xml:space="preserve">info@tides.org</w:t>
        </w:r>
      </w:hyperlink>
      <w:r w:rsidDel="00000000" w:rsidR="00000000" w:rsidRPr="00000000">
        <w:rPr>
          <w:rFonts w:ascii="Arial" w:cs="Arial" w:eastAsia="Arial" w:hAnsi="Arial"/>
          <w:sz w:val="16"/>
          <w:szCs w:val="16"/>
          <w:rtl w:val="0"/>
        </w:rPr>
        <w:t xml:space="preserve"> or for GDPR specific requests contact </w:t>
      </w:r>
      <w:hyperlink r:id="rId11">
        <w:r w:rsidDel="00000000" w:rsidR="00000000" w:rsidRPr="00000000">
          <w:rPr>
            <w:rFonts w:ascii="Arial" w:cs="Arial" w:eastAsia="Arial" w:hAnsi="Arial"/>
            <w:color w:val="1155cc"/>
            <w:sz w:val="16"/>
            <w:szCs w:val="16"/>
            <w:u w:val="single"/>
            <w:rtl w:val="0"/>
          </w:rPr>
          <w:t xml:space="preserve">GDPR@tides.org</w:t>
        </w:r>
      </w:hyperlink>
      <w:r w:rsidDel="00000000" w:rsidR="00000000" w:rsidRPr="00000000">
        <w:rPr>
          <w:rFonts w:ascii="Arial" w:cs="Arial" w:eastAsia="Arial" w:hAnsi="Arial"/>
          <w:sz w:val="16"/>
          <w:szCs w:val="16"/>
          <w:rtl w:val="0"/>
        </w:rPr>
        <w:t xml:space="preserve">; for Give2Asia contact </w:t>
      </w:r>
      <w:hyperlink r:id="rId12">
        <w:r w:rsidDel="00000000" w:rsidR="00000000" w:rsidRPr="00000000">
          <w:rPr>
            <w:rFonts w:ascii="Arial" w:cs="Arial" w:eastAsia="Arial" w:hAnsi="Arial"/>
            <w:color w:val="1155cc"/>
            <w:sz w:val="16"/>
            <w:szCs w:val="16"/>
            <w:u w:val="single"/>
            <w:rtl w:val="0"/>
          </w:rPr>
          <w:t xml:space="preserve">info@give2asia.org</w:t>
        </w:r>
      </w:hyperlink>
      <w:r w:rsidDel="00000000" w:rsidR="00000000" w:rsidRPr="00000000">
        <w:rPr>
          <w:rFonts w:ascii="Arial" w:cs="Arial" w:eastAsia="Arial" w:hAnsi="Arial"/>
          <w:sz w:val="16"/>
          <w:szCs w:val="16"/>
          <w:rtl w:val="0"/>
        </w:rPr>
        <w:t xml:space="preserve"> ). Please do not provide confidential or proprietary information in this form. </w:t>
      </w:r>
    </w:p>
    <w:p w:rsidR="00000000" w:rsidDel="00000000" w:rsidP="00000000" w:rsidRDefault="00000000" w:rsidRPr="00000000" w14:paraId="00000005">
      <w:pPr>
        <w:widowControl w:val="0"/>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6">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color w:val="999999"/>
          <w:sz w:val="28"/>
          <w:szCs w:val="28"/>
        </w:rPr>
      </w:pPr>
      <w:r w:rsidDel="00000000" w:rsidR="00000000" w:rsidRPr="00000000">
        <w:rPr>
          <w:rFonts w:ascii="Arial" w:cs="Arial" w:eastAsia="Arial" w:hAnsi="Arial"/>
          <w:color w:val="999999"/>
          <w:sz w:val="28"/>
          <w:szCs w:val="28"/>
          <w:rtl w:val="0"/>
        </w:rPr>
        <w:t xml:space="preserve">Section A: Organization Information</w:t>
      </w:r>
    </w:p>
    <w:p w:rsidR="00000000" w:rsidDel="00000000" w:rsidP="00000000" w:rsidRDefault="00000000" w:rsidRPr="00000000" w14:paraId="00000007">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i w:val="1"/>
          <w:sz w:val="16"/>
          <w:szCs w:val="16"/>
        </w:rPr>
      </w:pPr>
      <w:r w:rsidDel="00000000" w:rsidR="00000000" w:rsidRPr="00000000">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825"/>
        <w:gridCol w:w="2610"/>
        <w:gridCol w:w="945"/>
        <w:gridCol w:w="405"/>
        <w:gridCol w:w="2070"/>
        <w:tblGridChange w:id="0">
          <w:tblGrid>
            <w:gridCol w:w="2940"/>
            <w:gridCol w:w="825"/>
            <w:gridCol w:w="2610"/>
            <w:gridCol w:w="945"/>
            <w:gridCol w:w="405"/>
            <w:gridCol w:w="2070"/>
          </w:tblGrid>
        </w:tblGridChange>
      </w:tblGrid>
      <w:tr>
        <w:trPr>
          <w:cantSplit w:val="0"/>
          <w:trHeight w:val="315.2" w:hRule="atLeast"/>
          <w:tblHeader w:val="1"/>
        </w:trPr>
        <w:tc>
          <w:tcPr>
            <w:gridSpan w:val="6"/>
            <w:tcBorders>
              <w:top w:color="000000" w:space="0" w:sz="4" w:val="single"/>
              <w:left w:color="000000" w:space="0" w:sz="4" w:val="single"/>
              <w:bottom w:color="000000" w:space="0" w:sz="4" w:val="single"/>
              <w:right w:color="000000" w:space="0" w:sz="4" w:val="single"/>
            </w:tcBorders>
            <w:shd w:fill="4285f4"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8">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color w:val="ffffff"/>
                <w:sz w:val="20"/>
                <w:szCs w:val="20"/>
                <w:rtl w:val="0"/>
              </w:rPr>
              <w:t xml:space="preserve">Organization Information </w:t>
            </w:r>
            <w:r w:rsidDel="00000000" w:rsidR="00000000" w:rsidRPr="00000000">
              <w:rPr>
                <w:rtl w:val="0"/>
              </w:rPr>
            </w:r>
          </w:p>
        </w:tc>
      </w:tr>
      <w:tr>
        <w:trPr>
          <w:cantSplit w:val="0"/>
          <w:trHeight w:val="169.98046875" w:hRule="atLeast"/>
          <w:tblHeader w:val="1"/>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E">
            <w:pPr>
              <w:widowControl w:val="0"/>
              <w:spacing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Organization name: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0F">
            <w:pPr>
              <w:tabs>
                <w:tab w:val="left" w:leader="none" w:pos="0"/>
              </w:tabs>
              <w:spacing w:line="240" w:lineRule="auto"/>
              <w:ind w:right="288"/>
              <w:rPr>
                <w:color w:val="1a1a1a"/>
                <w:sz w:val="20"/>
                <w:szCs w:val="20"/>
              </w:rPr>
            </w:pPr>
            <w:r w:rsidDel="00000000" w:rsidR="00000000" w:rsidRPr="00000000">
              <w:rPr>
                <w:color w:val="1a1a1a"/>
                <w:sz w:val="20"/>
                <w:szCs w:val="20"/>
                <w:rtl w:val="0"/>
              </w:rPr>
              <w:t xml:space="preserve">Università Campus Bio-Medico di Roma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4">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Organization type:</w:t>
            </w:r>
          </w:p>
        </w:tc>
        <w:tc>
          <w:tcPr>
            <w:gridSpan w:val="2"/>
            <w:tcBorders>
              <w:top w:color="000000" w:space="0" w:sz="4" w:val="single"/>
              <w:left w:color="000000" w:space="0" w:sz="4" w:val="single"/>
              <w:bottom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5">
            <w:pPr>
              <w:numPr>
                <w:ilvl w:val="0"/>
                <w:numId w:val="4"/>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sz w:val="20"/>
                <w:szCs w:val="20"/>
              </w:rPr>
            </w:pPr>
            <w:r w:rsidDel="00000000" w:rsidR="00000000" w:rsidRPr="00000000">
              <w:rPr>
                <w:sz w:val="20"/>
                <w:szCs w:val="20"/>
                <w:rtl w:val="0"/>
              </w:rPr>
              <w:t xml:space="preserve"> U.S. 501(c)(3) public charity     </w:t>
            </w:r>
          </w:p>
          <w:p w:rsidR="00000000" w:rsidDel="00000000" w:rsidP="00000000" w:rsidRDefault="00000000" w:rsidRPr="00000000" w14:paraId="00000016">
            <w:pPr>
              <w:numPr>
                <w:ilvl w:val="0"/>
                <w:numId w:val="4"/>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sz w:val="20"/>
                <w:szCs w:val="20"/>
              </w:rPr>
            </w:pPr>
            <w:r w:rsidDel="00000000" w:rsidR="00000000" w:rsidRPr="00000000">
              <w:rPr>
                <w:sz w:val="20"/>
                <w:szCs w:val="20"/>
                <w:rtl w:val="0"/>
              </w:rPr>
              <w:t xml:space="preserve">Social enterprise </w:t>
            </w:r>
          </w:p>
        </w:tc>
        <w:tc>
          <w:tcPr>
            <w:gridSpan w:val="3"/>
            <w:tcBorders>
              <w:top w:color="000000" w:space="0" w:sz="4" w:val="single"/>
              <w:left w:color="000000" w:space="0" w:sz="0" w:val="nil"/>
              <w:bottom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8">
            <w:pPr>
              <w:numPr>
                <w:ilvl w:val="0"/>
                <w:numId w:val="7"/>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sz w:val="20"/>
                <w:szCs w:val="20"/>
              </w:rPr>
            </w:pPr>
            <w:r w:rsidDel="00000000" w:rsidR="00000000" w:rsidRPr="00000000">
              <w:rPr>
                <w:sz w:val="20"/>
                <w:szCs w:val="20"/>
                <w:rtl w:val="0"/>
              </w:rPr>
              <w:t xml:space="preserve"> Non-U.S. charitable nonprofit</w:t>
            </w:r>
          </w:p>
          <w:p w:rsidR="00000000" w:rsidDel="00000000" w:rsidP="00000000" w:rsidRDefault="00000000" w:rsidRPr="00000000" w14:paraId="00000019">
            <w:pPr>
              <w:numPr>
                <w:ilvl w:val="0"/>
                <w:numId w:val="7"/>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sz w:val="20"/>
                <w:szCs w:val="20"/>
              </w:rPr>
            </w:pPr>
            <w:r w:rsidDel="00000000" w:rsidR="00000000" w:rsidRPr="00000000">
              <w:rPr>
                <w:sz w:val="20"/>
                <w:szCs w:val="20"/>
                <w:rtl w:val="0"/>
              </w:rPr>
              <w:t xml:space="preserve">Other: Private University</w:t>
            </w:r>
          </w:p>
        </w:tc>
      </w:tr>
      <w:tr>
        <w:trPr>
          <w:cantSplit w:val="0"/>
          <w:trHeight w:val="315.2" w:hRule="atLeast"/>
          <w:tblHeader w:val="0"/>
        </w:trPr>
        <w:tc>
          <w:tcPr>
            <w:gridSpan w:val="3"/>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C">
            <w:pPr>
              <w:tabs>
                <w:tab w:val="left" w:leader="none" w:pos="-1440"/>
                <w:tab w:val="left" w:leader="none" w:pos="-720"/>
                <w:tab w:val="left" w:leader="none" w:pos="432"/>
                <w:tab w:val="left" w:leader="none" w:pos="978"/>
                <w:tab w:val="left" w:leader="none" w:pos="1992"/>
                <w:tab w:val="left" w:leader="none" w:pos="2616"/>
              </w:tabs>
              <w:spacing w:line="240" w:lineRule="auto"/>
              <w:rPr>
                <w:sz w:val="20"/>
                <w:szCs w:val="20"/>
              </w:rPr>
            </w:pPr>
            <w:r w:rsidDel="00000000" w:rsidR="00000000" w:rsidRPr="00000000">
              <w:rPr>
                <w:rFonts w:ascii="Arial" w:cs="Arial" w:eastAsia="Arial" w:hAnsi="Arial"/>
                <w:b w:val="1"/>
                <w:sz w:val="20"/>
                <w:szCs w:val="20"/>
                <w:rtl w:val="0"/>
              </w:rPr>
              <w:t xml:space="preserve">Fiscal Year End Date </w:t>
            </w:r>
            <w:r w:rsidDel="00000000" w:rsidR="00000000" w:rsidRPr="00000000">
              <w:rPr>
                <w:rFonts w:ascii="Arial" w:cs="Arial" w:eastAsia="Arial" w:hAnsi="Arial"/>
                <w:i w:val="1"/>
                <w:sz w:val="20"/>
                <w:szCs w:val="20"/>
                <w:rtl w:val="0"/>
              </w:rPr>
              <w:t xml:space="preserve">(e.g. Dec 31</w:t>
            </w:r>
            <w:r w:rsidDel="00000000" w:rsidR="00000000" w:rsidRPr="00000000">
              <w:rPr>
                <w:rFonts w:ascii="Arial" w:cs="Arial" w:eastAsia="Arial" w:hAnsi="Arial"/>
                <w:i w:val="1"/>
                <w:sz w:val="20"/>
                <w:szCs w:val="20"/>
                <w:vertAlign w:val="superscript"/>
                <w:rtl w:val="0"/>
              </w:rPr>
              <w:t xml:space="preserve">st</w:t>
            </w:r>
            <w:r w:rsidDel="00000000" w:rsidR="00000000" w:rsidRPr="00000000">
              <w:rPr>
                <w:rFonts w:ascii="Arial" w:cs="Arial" w:eastAsia="Arial" w:hAnsi="Arial"/>
                <w:i w:val="1"/>
                <w:sz w:val="20"/>
                <w:szCs w:val="20"/>
                <w:rtl w:val="0"/>
              </w:rPr>
              <w:t xml:space="preserve"> or June 30</w:t>
            </w:r>
            <w:r w:rsidDel="00000000" w:rsidR="00000000" w:rsidRPr="00000000">
              <w:rPr>
                <w:rFonts w:ascii="Arial" w:cs="Arial" w:eastAsia="Arial" w:hAnsi="Arial"/>
                <w:i w:val="1"/>
                <w:sz w:val="20"/>
                <w:szCs w:val="20"/>
                <w:vertAlign w:val="superscript"/>
                <w:rtl w:val="0"/>
              </w:rPr>
              <w:t xml:space="preserve">th</w:t>
            </w:r>
            <w:r w:rsidDel="00000000" w:rsidR="00000000" w:rsidRPr="00000000">
              <w:rPr>
                <w:rFonts w:ascii="Arial" w:cs="Arial" w:eastAsia="Arial" w:hAnsi="Arial"/>
                <w:i w:val="1"/>
                <w:sz w:val="20"/>
                <w:szCs w:val="20"/>
                <w:rtl w:val="0"/>
              </w:rPr>
              <w:t xml:space="preserve">)</w:t>
            </w:r>
            <w:r w:rsidDel="00000000" w:rsidR="00000000" w:rsidRPr="00000000">
              <w:rPr>
                <w:rFonts w:ascii="Arial" w:cs="Arial" w:eastAsia="Arial" w:hAnsi="Arial"/>
                <w:b w:val="1"/>
                <w:sz w:val="20"/>
                <w:szCs w:val="20"/>
                <w:rtl w:val="0"/>
              </w:rPr>
              <w:t xml:space="preserve">:</w:t>
            </w:r>
            <w:r w:rsidDel="00000000" w:rsidR="00000000" w:rsidRPr="00000000">
              <w:rPr>
                <w:b w:val="1"/>
                <w:sz w:val="20"/>
                <w:szCs w:val="20"/>
                <w:rtl w:val="0"/>
              </w:rPr>
              <w:t xml:space="preserve"> </w:t>
            </w:r>
            <w:r w:rsidDel="00000000" w:rsidR="00000000" w:rsidRPr="00000000">
              <w:rPr>
                <w:sz w:val="20"/>
                <w:szCs w:val="20"/>
                <w:rtl w:val="0"/>
              </w:rPr>
              <w:t xml:space="preserve">December 31st</w:t>
            </w:r>
          </w:p>
        </w:tc>
        <w:tc>
          <w:tcPr>
            <w:gridSpan w:val="3"/>
            <w:tcBorders>
              <w:top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1F">
            <w:pPr>
              <w:tabs>
                <w:tab w:val="left" w:leader="none" w:pos="-1440"/>
                <w:tab w:val="left" w:leader="none" w:pos="-720"/>
                <w:tab w:val="left" w:leader="none" w:pos="432"/>
                <w:tab w:val="left" w:leader="none" w:pos="978"/>
                <w:tab w:val="left" w:leader="none" w:pos="1992"/>
                <w:tab w:val="left" w:leader="none" w:pos="2616"/>
              </w:tabs>
              <w:spacing w:line="240" w:lineRule="auto"/>
              <w:rPr>
                <w:sz w:val="20"/>
                <w:szCs w:val="20"/>
              </w:rPr>
            </w:pPr>
            <w:r w:rsidDel="00000000" w:rsidR="00000000" w:rsidRPr="00000000">
              <w:rPr>
                <w:rFonts w:ascii="Arial" w:cs="Arial" w:eastAsia="Arial" w:hAnsi="Arial"/>
                <w:b w:val="1"/>
                <w:sz w:val="20"/>
                <w:szCs w:val="20"/>
                <w:rtl w:val="0"/>
              </w:rPr>
              <w:t xml:space="preserve">Year Founded:</w:t>
            </w:r>
            <w:r w:rsidDel="00000000" w:rsidR="00000000" w:rsidRPr="00000000">
              <w:rPr>
                <w:b w:val="1"/>
                <w:sz w:val="20"/>
                <w:szCs w:val="20"/>
                <w:rtl w:val="0"/>
              </w:rPr>
              <w:t xml:space="preserve"> </w:t>
            </w:r>
            <w:r w:rsidDel="00000000" w:rsidR="00000000" w:rsidRPr="00000000">
              <w:rPr>
                <w:sz w:val="20"/>
                <w:szCs w:val="20"/>
                <w:rtl w:val="0"/>
              </w:rPr>
              <w:t xml:space="preserve">1992</w:t>
            </w:r>
          </w:p>
        </w:tc>
      </w:tr>
      <w:tr>
        <w:trPr>
          <w:cantSplit w:val="0"/>
          <w:trHeight w:val="450" w:hRule="atLeast"/>
          <w:tblHeader w:val="0"/>
        </w:trPr>
        <w:tc>
          <w:tcPr>
            <w:shd w:fill="auto"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Grantee Mission Statement:</w:t>
            </w:r>
            <w:r w:rsidDel="00000000" w:rsidR="00000000" w:rsidRPr="00000000">
              <w:rPr>
                <w:rtl w:val="0"/>
              </w:rPr>
            </w:r>
          </w:p>
        </w:tc>
        <w:tc>
          <w:tcPr>
            <w:gridSpan w:val="5"/>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widowControl w:val="0"/>
              <w:spacing w:line="240" w:lineRule="auto"/>
              <w:rPr>
                <w:i w:val="1"/>
                <w:color w:val="1a1a1a"/>
                <w:sz w:val="20"/>
                <w:szCs w:val="20"/>
              </w:rPr>
            </w:pPr>
            <w:r w:rsidDel="00000000" w:rsidR="00000000" w:rsidRPr="00000000">
              <w:rPr>
                <w:i w:val="1"/>
                <w:color w:val="1a1a1a"/>
                <w:sz w:val="20"/>
                <w:szCs w:val="20"/>
                <w:rtl w:val="0"/>
              </w:rPr>
              <w:t xml:space="preserve">To promote integrated teaching, research, and healthcare structures, pursuing as the main end of all its activities the good of the human person.</w:t>
            </w:r>
          </w:p>
        </w:tc>
      </w:tr>
    </w:tbl>
    <w:p w:rsidR="00000000" w:rsidDel="00000000" w:rsidP="00000000" w:rsidRDefault="00000000" w:rsidRPr="00000000" w14:paraId="00000028">
      <w:pPr>
        <w:tabs>
          <w:tab w:val="left" w:leader="none" w:pos="-1440"/>
          <w:tab w:val="left" w:leader="none" w:pos="-720"/>
          <w:tab w:val="left" w:leader="none" w:pos="432"/>
          <w:tab w:val="left" w:leader="none" w:pos="978"/>
          <w:tab w:val="left" w:leader="none" w:pos="1992"/>
          <w:tab w:val="left" w:leader="none" w:pos="2616"/>
        </w:tabs>
        <w:spacing w:line="240" w:lineRule="auto"/>
        <w:rPr>
          <w:color w:val="999999"/>
          <w:sz w:val="18"/>
          <w:szCs w:val="18"/>
        </w:rPr>
      </w:pPr>
      <w:r w:rsidDel="00000000" w:rsidR="00000000" w:rsidRPr="00000000">
        <w:rPr>
          <w:rtl w:val="0"/>
        </w:rPr>
      </w:r>
    </w:p>
    <w:p w:rsidR="00000000" w:rsidDel="00000000" w:rsidP="00000000" w:rsidRDefault="00000000" w:rsidRPr="00000000" w14:paraId="00000029">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color w:val="999999"/>
          <w:sz w:val="28"/>
          <w:szCs w:val="28"/>
          <w:rtl w:val="0"/>
        </w:rPr>
        <w:t xml:space="preserve">Section B: Grant Information</w:t>
      </w:r>
      <w:r w:rsidDel="00000000" w:rsidR="00000000" w:rsidRPr="00000000">
        <w:rPr>
          <w:rtl w:val="0"/>
        </w:rPr>
      </w:r>
    </w:p>
    <w:p w:rsidR="00000000" w:rsidDel="00000000" w:rsidP="00000000" w:rsidRDefault="00000000" w:rsidRPr="00000000" w14:paraId="0000002A">
      <w:pPr>
        <w:widowControl w:val="0"/>
        <w:spacing w:line="240" w:lineRule="auto"/>
        <w:rPr>
          <w:rFonts w:ascii="Arial" w:cs="Arial" w:eastAsia="Arial" w:hAnsi="Arial"/>
          <w:b w:val="1"/>
          <w:sz w:val="18"/>
          <w:szCs w:val="18"/>
        </w:rPr>
      </w:pPr>
      <w:r w:rsidDel="00000000" w:rsidR="00000000" w:rsidRPr="00000000">
        <w:rPr>
          <w:rtl w:val="0"/>
        </w:rPr>
      </w:r>
    </w:p>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45"/>
        <w:gridCol w:w="465"/>
        <w:gridCol w:w="1110"/>
        <w:gridCol w:w="3105"/>
        <w:gridCol w:w="2400"/>
        <w:tblGridChange w:id="0">
          <w:tblGrid>
            <w:gridCol w:w="2340"/>
            <w:gridCol w:w="345"/>
            <w:gridCol w:w="465"/>
            <w:gridCol w:w="1110"/>
            <w:gridCol w:w="3105"/>
            <w:gridCol w:w="2400"/>
          </w:tblGrid>
        </w:tblGridChange>
      </w:tblGrid>
      <w:tr>
        <w:trPr>
          <w:cantSplit w:val="0"/>
          <w:trHeight w:val="400" w:hRule="atLeast"/>
          <w:tblHeader w:val="0"/>
        </w:trPr>
        <w:tc>
          <w:tcPr>
            <w:gridSpan w:val="6"/>
            <w:shd w:fill="4285f4"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Project Description</w:t>
            </w:r>
          </w:p>
        </w:tc>
      </w:tr>
      <w:tr>
        <w:trPr>
          <w:cantSplit w:val="0"/>
          <w:trHeight w:val="469.99999999999886" w:hRule="atLeast"/>
          <w:tblHeader w:val="0"/>
        </w:trPr>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1">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Grant amount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(“Grant Funds”):</w:t>
            </w:r>
          </w:p>
        </w:tc>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4">
            <w:pPr>
              <w:widowControl w:val="0"/>
              <w:spacing w:line="240" w:lineRule="auto"/>
              <w:rPr>
                <w:rFonts w:ascii="Arial" w:cs="Arial" w:eastAsia="Arial" w:hAnsi="Arial"/>
                <w:b w:val="1"/>
                <w:color w:val="0000ff"/>
                <w:sz w:val="18"/>
                <w:szCs w:val="18"/>
              </w:rPr>
            </w:pPr>
            <w:r w:rsidDel="00000000" w:rsidR="00000000" w:rsidRPr="00000000">
              <w:rPr>
                <w:color w:val="0000ff"/>
                <w:sz w:val="18"/>
                <w:szCs w:val="18"/>
                <w:rtl w:val="0"/>
              </w:rPr>
              <w:t xml:space="preserve">€450,000</w:t>
            </w:r>
            <w:r w:rsidDel="00000000" w:rsidR="00000000" w:rsidRPr="00000000">
              <w:rPr>
                <w:rtl w:val="0"/>
              </w:rPr>
            </w:r>
          </w:p>
        </w:tc>
      </w:tr>
      <w:tr>
        <w:trPr>
          <w:cantSplit w:val="0"/>
          <w:trHeight w:val="469.99999999999886" w:hRule="atLeast"/>
          <w:tblHeader w:val="0"/>
        </w:trPr>
        <w:tc>
          <w:tcPr>
            <w:gridSpan w:val="3"/>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Payment Structure:</w:t>
            </w:r>
          </w:p>
        </w:tc>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widowControl w:val="0"/>
              <w:numPr>
                <w:ilvl w:val="0"/>
                <w:numId w:val="10"/>
              </w:numPr>
              <w:spacing w:line="240" w:lineRule="auto"/>
              <w:ind w:left="720" w:hanging="360"/>
              <w:rPr>
                <w:b w:val="1"/>
                <w:sz w:val="20"/>
                <w:szCs w:val="20"/>
              </w:rPr>
            </w:pPr>
            <w:r w:rsidDel="00000000" w:rsidR="00000000" w:rsidRPr="00000000">
              <w:rPr>
                <w:b w:val="1"/>
                <w:sz w:val="20"/>
                <w:szCs w:val="20"/>
                <w:rtl w:val="0"/>
              </w:rPr>
              <w:t xml:space="preserve">Single Payment </w:t>
            </w:r>
          </w:p>
          <w:p w:rsidR="00000000" w:rsidDel="00000000" w:rsidP="00000000" w:rsidRDefault="00000000" w:rsidRPr="00000000" w14:paraId="0000003B">
            <w:pPr>
              <w:widowControl w:val="0"/>
              <w:numPr>
                <w:ilvl w:val="0"/>
                <w:numId w:val="10"/>
              </w:numPr>
              <w:spacing w:line="240" w:lineRule="auto"/>
              <w:ind w:left="720" w:hanging="360"/>
              <w:rPr>
                <w:b w:val="1"/>
                <w:sz w:val="20"/>
                <w:szCs w:val="20"/>
              </w:rPr>
            </w:pPr>
            <w:r w:rsidDel="00000000" w:rsidR="00000000" w:rsidRPr="00000000">
              <w:rPr>
                <w:b w:val="1"/>
                <w:sz w:val="20"/>
                <w:szCs w:val="20"/>
                <w:rtl w:val="0"/>
              </w:rPr>
              <w:t xml:space="preserve">Milestones </w:t>
            </w:r>
          </w:p>
        </w:tc>
      </w:tr>
      <w:tr>
        <w:trPr>
          <w:cantSplit w:val="0"/>
          <w:trHeight w:val="469.99999999999886" w:hRule="atLeast"/>
          <w:tblHeader w:val="0"/>
        </w:trPr>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E">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Grant Announcement Date:</w:t>
            </w:r>
          </w:p>
        </w:tc>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widowControl w:val="0"/>
              <w:spacing w:line="240" w:lineRule="auto"/>
              <w:rPr>
                <w:rFonts w:ascii="Arial" w:cs="Arial" w:eastAsia="Arial" w:hAnsi="Arial"/>
                <w:sz w:val="18"/>
                <w:szCs w:val="18"/>
              </w:rPr>
            </w:pPr>
            <w:r w:rsidDel="00000000" w:rsidR="00000000" w:rsidRPr="00000000">
              <w:rPr>
                <w:color w:val="1a1a1a"/>
                <w:sz w:val="18"/>
                <w:szCs w:val="18"/>
                <w:rtl w:val="0"/>
              </w:rPr>
              <w:t xml:space="preserve">October 17, 2023</w:t>
            </w:r>
            <w:r w:rsidDel="00000000" w:rsidR="00000000" w:rsidRPr="00000000">
              <w:rPr>
                <w:rtl w:val="0"/>
              </w:rPr>
            </w:r>
          </w:p>
        </w:tc>
      </w:tr>
      <w:tr>
        <w:trPr>
          <w:cantSplit w:val="0"/>
          <w:trHeight w:val="1170" w:hRule="atLeast"/>
          <w:tblHeader w:val="0"/>
        </w:trPr>
        <w:tc>
          <w:tcPr>
            <w:gridSpan w:val="3"/>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Charitable class supported by the Project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End Beneficiaries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w:t>
            </w:r>
          </w:p>
        </w:tc>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7">
            <w:pPr>
              <w:tabs>
                <w:tab w:val="left" w:leader="none" w:pos="-1440"/>
                <w:tab w:val="left" w:leader="none" w:pos="-720"/>
                <w:tab w:val="left" w:leader="none" w:pos="432"/>
                <w:tab w:val="left" w:leader="none" w:pos="978"/>
                <w:tab w:val="left" w:leader="none" w:pos="1992"/>
                <w:tab w:val="left" w:leader="none" w:pos="2616"/>
              </w:tabs>
              <w:spacing w:line="240" w:lineRule="auto"/>
              <w:jc w:val="both"/>
              <w:rPr>
                <w:color w:val="1a1a1a"/>
                <w:sz w:val="18"/>
                <w:szCs w:val="18"/>
              </w:rPr>
            </w:pPr>
            <w:r w:rsidDel="00000000" w:rsidR="00000000" w:rsidRPr="00000000">
              <w:rPr>
                <w:rFonts w:ascii="Arial" w:cs="Arial" w:eastAsia="Arial" w:hAnsi="Arial"/>
                <w:sz w:val="18"/>
                <w:szCs w:val="18"/>
                <w:highlight w:val="white"/>
                <w:rtl w:val="0"/>
              </w:rPr>
              <w:t xml:space="preserve">The Project will support the following End Beneficiaries:</w:t>
            </w:r>
            <w:r w:rsidDel="00000000" w:rsidR="00000000" w:rsidRPr="00000000">
              <w:rPr>
                <w:rtl w:val="0"/>
              </w:rPr>
            </w:r>
          </w:p>
          <w:p w:rsidR="00000000" w:rsidDel="00000000" w:rsidP="00000000" w:rsidRDefault="00000000" w:rsidRPr="00000000" w14:paraId="00000048">
            <w:pPr>
              <w:numPr>
                <w:ilvl w:val="0"/>
                <w:numId w:val="13"/>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color w:val="1a1a1a"/>
                <w:sz w:val="18"/>
                <w:szCs w:val="18"/>
              </w:rPr>
            </w:pPr>
            <w:r w:rsidDel="00000000" w:rsidR="00000000" w:rsidRPr="00000000">
              <w:rPr>
                <w:color w:val="1a1a1a"/>
                <w:sz w:val="18"/>
                <w:szCs w:val="18"/>
                <w:rtl w:val="0"/>
              </w:rPr>
              <w:t xml:space="preserve">Underserved workers and entrepreneurs working in small and medium sized enterprises (SMEs), defined as less than 25 employees, and micro-enterprises across Italy who do not have equal access or technical resources and financial resources to take action on cyberthreats to their businesses. Grantee will particularly focus on End Beneficiaries who are based in underserved areas, including southern regions of Italy</w:t>
            </w:r>
            <w:r w:rsidDel="00000000" w:rsidR="00000000" w:rsidRPr="00000000">
              <w:rPr>
                <w:color w:val="1a1a1a"/>
                <w:sz w:val="18"/>
                <w:szCs w:val="18"/>
                <w:rtl w:val="0"/>
              </w:rPr>
              <w:t xml:space="preserve">, to help establish professional longevity in cyber security, and increase cyber security education to communities with little to no existing access.</w:t>
            </w:r>
            <w:r w:rsidDel="00000000" w:rsidR="00000000" w:rsidRPr="00000000">
              <w:rPr>
                <w:color w:val="1a1a1a"/>
                <w:sz w:val="18"/>
                <w:szCs w:val="18"/>
                <w:rtl w:val="0"/>
              </w:rPr>
              <w:t xml:space="preserve"> </w:t>
            </w:r>
          </w:p>
          <w:p w:rsidR="00000000" w:rsidDel="00000000" w:rsidP="00000000" w:rsidRDefault="00000000" w:rsidRPr="00000000" w14:paraId="00000049">
            <w:pPr>
              <w:numPr>
                <w:ilvl w:val="0"/>
                <w:numId w:val="13"/>
              </w:numPr>
              <w:tabs>
                <w:tab w:val="left" w:leader="none" w:pos="-1440"/>
                <w:tab w:val="left" w:leader="none" w:pos="-720"/>
                <w:tab w:val="left" w:leader="none" w:pos="432"/>
                <w:tab w:val="left" w:leader="none" w:pos="978"/>
                <w:tab w:val="left" w:leader="none" w:pos="1992"/>
                <w:tab w:val="left" w:leader="none" w:pos="2616"/>
              </w:tabs>
              <w:spacing w:line="240" w:lineRule="auto"/>
              <w:ind w:left="720" w:hanging="360"/>
              <w:rPr>
                <w:color w:val="1a1a1a"/>
                <w:sz w:val="18"/>
                <w:szCs w:val="18"/>
                <w:u w:val="none"/>
              </w:rPr>
            </w:pPr>
            <w:r w:rsidDel="00000000" w:rsidR="00000000" w:rsidRPr="00000000">
              <w:rPr>
                <w:color w:val="1a1a1a"/>
                <w:sz w:val="18"/>
                <w:szCs w:val="18"/>
                <w:rtl w:val="0"/>
              </w:rPr>
              <w:t xml:space="preserve">Underserved workers and entrepreneurs working in NGOs and non profits in Italy, who are vulnerable to cyber attacks but lack financial and technical resources to take action on cyberthreats to their organizations</w:t>
            </w:r>
            <w:r w:rsidDel="00000000" w:rsidR="00000000" w:rsidRPr="00000000">
              <w:rPr>
                <w:rtl w:val="0"/>
              </w:rPr>
            </w:r>
          </w:p>
        </w:tc>
      </w:tr>
      <w:tr>
        <w:trPr>
          <w:cantSplit w:val="0"/>
          <w:trHeight w:val="469.99999999999886" w:hRule="atLeast"/>
          <w:tblHeader w:val="0"/>
        </w:trPr>
        <w:tc>
          <w:tcPr>
            <w:gridSpan w:val="3"/>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C">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Project supported with Grant Funds</w:t>
            </w:r>
            <w:r w:rsidDel="00000000" w:rsidR="00000000" w:rsidRPr="00000000">
              <w:rPr>
                <w:rFonts w:ascii="Arial" w:cs="Arial" w:eastAsia="Arial" w:hAnsi="Arial"/>
                <w:color w:val="1a1a1a"/>
                <w:sz w:val="20"/>
                <w:szCs w:val="20"/>
                <w:rtl w:val="0"/>
              </w:rPr>
              <w:t xml:space="preserve"> (“</w:t>
            </w:r>
            <w:r w:rsidDel="00000000" w:rsidR="00000000" w:rsidRPr="00000000">
              <w:rPr>
                <w:rFonts w:ascii="Arial" w:cs="Arial" w:eastAsia="Arial" w:hAnsi="Arial"/>
                <w:b w:val="1"/>
                <w:color w:val="1a1a1a"/>
                <w:sz w:val="20"/>
                <w:szCs w:val="20"/>
                <w:rtl w:val="0"/>
              </w:rPr>
              <w:t xml:space="preserve">Project</w:t>
            </w:r>
            <w:r w:rsidDel="00000000" w:rsidR="00000000" w:rsidRPr="00000000">
              <w:rPr>
                <w:rFonts w:ascii="Arial" w:cs="Arial" w:eastAsia="Arial" w:hAnsi="Arial"/>
                <w:color w:val="1a1a1a"/>
                <w:sz w:val="20"/>
                <w:szCs w:val="20"/>
                <w:rtl w:val="0"/>
              </w:rPr>
              <w:t xml:space="preserve">”)</w:t>
            </w:r>
            <w:r w:rsidDel="00000000" w:rsidR="00000000" w:rsidRPr="00000000">
              <w:rPr>
                <w:rFonts w:ascii="Arial" w:cs="Arial" w:eastAsia="Arial" w:hAnsi="Arial"/>
                <w:b w:val="1"/>
                <w:sz w:val="20"/>
                <w:szCs w:val="20"/>
                <w:rtl w:val="0"/>
              </w:rPr>
              <w:t xml:space="preserve">:</w:t>
            </w:r>
          </w:p>
        </w:tc>
        <w:tc>
          <w:tcPr>
            <w:gridSpan w:val="3"/>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F">
            <w:pPr>
              <w:widowControl w:val="0"/>
              <w:spacing w:line="240" w:lineRule="auto"/>
              <w:ind w:left="0" w:firstLine="0"/>
              <w:rPr>
                <w:sz w:val="18"/>
                <w:szCs w:val="18"/>
              </w:rPr>
            </w:pPr>
            <w:r w:rsidDel="00000000" w:rsidR="00000000" w:rsidRPr="00000000">
              <w:rPr>
                <w:sz w:val="18"/>
                <w:szCs w:val="18"/>
                <w:rtl w:val="0"/>
              </w:rPr>
              <w:t xml:space="preserve">Università Campus Bio-Medico di Roma will use Grant Funds to enhance and develop their existing Minimum Viable Product, which can associate in real time the degree of hypothetical attacks on operational technology in Italian SMEs using AI-driven approach, such as Time-Varying Dynamic Bayesian Networks, and provide effective countermeasures using Analytic Hierarchy Process decision making techniques. The AI tool will gather open source, unstructured data from the internet on vulnerabilities. During an attack, users can feed information and data on the network and firewall, and the tool will provide real time suggestions to address the attack and mitigate damages. </w:t>
            </w:r>
          </w:p>
          <w:p w:rsidR="00000000" w:rsidDel="00000000" w:rsidP="00000000" w:rsidRDefault="00000000" w:rsidRPr="00000000" w14:paraId="00000050">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sz w:val="18"/>
                <w:szCs w:val="18"/>
              </w:rPr>
            </w:pPr>
            <w:r w:rsidDel="00000000" w:rsidR="00000000" w:rsidRPr="00000000">
              <w:rPr>
                <w:sz w:val="18"/>
                <w:szCs w:val="18"/>
                <w:rtl w:val="0"/>
              </w:rPr>
              <w:t xml:space="preserve">Università Campus Bio-Medico di Roma will partner with Politecnico di Milano to train the existing Minimum Viable Product to recognise and counter attacks on Operational Technologies, and plug this technology into the base platform developed by Politecnico di Milano, which is a AI and web platform that disseminates actionable cybersecurity recommendations to End Beneficiaries. Additionally, Grantee will partner </w:t>
            </w:r>
            <w:r w:rsidDel="00000000" w:rsidR="00000000" w:rsidRPr="00000000">
              <w:rPr>
                <w:color w:val="0000ff"/>
                <w:sz w:val="18"/>
                <w:szCs w:val="18"/>
                <w:rtl w:val="0"/>
              </w:rPr>
              <w:t xml:space="preserve">with ecosystem partners</w:t>
            </w:r>
            <w:r w:rsidDel="00000000" w:rsidR="00000000" w:rsidRPr="00000000">
              <w:rPr>
                <w:sz w:val="18"/>
                <w:szCs w:val="18"/>
                <w:rtl w:val="0"/>
              </w:rPr>
              <w:t xml:space="preserve"> to ensure widespread promotion and adoption amongst End Beneficiaries. </w:t>
            </w:r>
          </w:p>
          <w:p w:rsidR="00000000" w:rsidDel="00000000" w:rsidP="00000000" w:rsidRDefault="00000000" w:rsidRPr="00000000" w14:paraId="00000052">
            <w:pPr>
              <w:widowControl w:val="0"/>
              <w:spacing w:line="240" w:lineRule="auto"/>
              <w:ind w:left="0" w:firstLine="0"/>
              <w:rPr>
                <w:sz w:val="18"/>
                <w:szCs w:val="18"/>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sz w:val="18"/>
                <w:szCs w:val="18"/>
              </w:rPr>
            </w:pPr>
            <w:r w:rsidDel="00000000" w:rsidR="00000000" w:rsidRPr="00000000">
              <w:rPr>
                <w:sz w:val="18"/>
                <w:szCs w:val="18"/>
                <w:rtl w:val="0"/>
              </w:rPr>
              <w:t xml:space="preserve">With Grant Funding, Università Campus Bio-Medico di Rom</w:t>
            </w:r>
            <w:r w:rsidDel="00000000" w:rsidR="00000000" w:rsidRPr="00000000">
              <w:rPr>
                <w:sz w:val="18"/>
                <w:szCs w:val="18"/>
                <w:rtl w:val="0"/>
              </w:rPr>
              <w:t xml:space="preserve">a will; </w:t>
            </w:r>
            <w:r w:rsidDel="00000000" w:rsidR="00000000" w:rsidRPr="00000000">
              <w:rPr>
                <w:rtl w:val="0"/>
              </w:rPr>
            </w:r>
          </w:p>
          <w:p w:rsidR="00000000" w:rsidDel="00000000" w:rsidP="00000000" w:rsidRDefault="00000000" w:rsidRPr="00000000" w14:paraId="00000054">
            <w:pPr>
              <w:widowControl w:val="0"/>
              <w:numPr>
                <w:ilvl w:val="0"/>
                <w:numId w:val="24"/>
              </w:numPr>
              <w:spacing w:line="240" w:lineRule="auto"/>
              <w:ind w:left="720" w:hanging="360"/>
              <w:rPr>
                <w:sz w:val="18"/>
                <w:szCs w:val="18"/>
              </w:rPr>
            </w:pPr>
            <w:r w:rsidDel="00000000" w:rsidR="00000000" w:rsidRPr="00000000">
              <w:rPr>
                <w:sz w:val="18"/>
                <w:szCs w:val="18"/>
                <w:rtl w:val="0"/>
              </w:rPr>
              <w:t xml:space="preserve">Hire additional researchers to design and implement the engine of the operational platform, and design and implement the user interface and platform database </w:t>
            </w:r>
          </w:p>
          <w:p w:rsidR="00000000" w:rsidDel="00000000" w:rsidP="00000000" w:rsidRDefault="00000000" w:rsidRPr="00000000" w14:paraId="00000055">
            <w:pPr>
              <w:widowControl w:val="0"/>
              <w:numPr>
                <w:ilvl w:val="0"/>
                <w:numId w:val="24"/>
              </w:numPr>
              <w:spacing w:line="240" w:lineRule="auto"/>
              <w:ind w:left="720" w:hanging="360"/>
              <w:rPr>
                <w:sz w:val="18"/>
                <w:szCs w:val="18"/>
              </w:rPr>
            </w:pPr>
            <w:r w:rsidDel="00000000" w:rsidR="00000000" w:rsidRPr="00000000">
              <w:rPr>
                <w:sz w:val="18"/>
                <w:szCs w:val="18"/>
                <w:rtl w:val="0"/>
              </w:rPr>
              <w:t xml:space="preserve">Collect data on cybersecurity vulnerabilities from an Operational Technology perspective, including data from hardware and software that monitors and/or controls manufacturing equipment and processes.</w:t>
            </w:r>
          </w:p>
          <w:p w:rsidR="00000000" w:rsidDel="00000000" w:rsidP="00000000" w:rsidRDefault="00000000" w:rsidRPr="00000000" w14:paraId="00000056">
            <w:pPr>
              <w:widowControl w:val="0"/>
              <w:numPr>
                <w:ilvl w:val="0"/>
                <w:numId w:val="24"/>
              </w:numPr>
              <w:spacing w:line="240" w:lineRule="auto"/>
              <w:ind w:left="720" w:hanging="360"/>
              <w:rPr>
                <w:sz w:val="18"/>
                <w:szCs w:val="18"/>
              </w:rPr>
            </w:pPr>
            <w:r w:rsidDel="00000000" w:rsidR="00000000" w:rsidRPr="00000000">
              <w:rPr>
                <w:sz w:val="18"/>
                <w:szCs w:val="18"/>
                <w:rtl w:val="0"/>
              </w:rPr>
              <w:t xml:space="preserve">Build recommendation algorithm for security reaction in the case of cyber attack </w:t>
            </w:r>
          </w:p>
          <w:p w:rsidR="00000000" w:rsidDel="00000000" w:rsidP="00000000" w:rsidRDefault="00000000" w:rsidRPr="00000000" w14:paraId="00000057">
            <w:pPr>
              <w:widowControl w:val="0"/>
              <w:numPr>
                <w:ilvl w:val="0"/>
                <w:numId w:val="24"/>
              </w:numPr>
              <w:spacing w:line="240" w:lineRule="auto"/>
              <w:ind w:left="720" w:hanging="360"/>
              <w:rPr>
                <w:sz w:val="18"/>
                <w:szCs w:val="18"/>
              </w:rPr>
            </w:pPr>
            <w:r w:rsidDel="00000000" w:rsidR="00000000" w:rsidRPr="00000000">
              <w:rPr>
                <w:sz w:val="18"/>
                <w:szCs w:val="18"/>
                <w:rtl w:val="0"/>
              </w:rPr>
              <w:t xml:space="preserve">Train the existing MVP to recognise and counteract cyber attacks on Operational Technology. This includes a component for identifying attacks by analyzing web events and data provided by end users; an expert system that suggests solutions to cyber attacks (for example, actions such as system shutdowns and alerts) to aid detection of attacks that exploit Operational Technologies  </w:t>
            </w:r>
          </w:p>
          <w:p w:rsidR="00000000" w:rsidDel="00000000" w:rsidP="00000000" w:rsidRDefault="00000000" w:rsidRPr="00000000" w14:paraId="00000058">
            <w:pPr>
              <w:widowControl w:val="0"/>
              <w:numPr>
                <w:ilvl w:val="0"/>
                <w:numId w:val="24"/>
              </w:numPr>
              <w:spacing w:line="240" w:lineRule="auto"/>
              <w:ind w:left="720" w:hanging="360"/>
              <w:rPr>
                <w:sz w:val="18"/>
                <w:szCs w:val="18"/>
                <w:u w:val="none"/>
              </w:rPr>
            </w:pPr>
            <w:r w:rsidDel="00000000" w:rsidR="00000000" w:rsidRPr="00000000">
              <w:rPr>
                <w:sz w:val="18"/>
                <w:szCs w:val="18"/>
                <w:rtl w:val="0"/>
              </w:rPr>
              <w:t xml:space="preserve">Define the technical requirements to integrate the tool into Politecnico di Milano’s base platform, and work closely to align on designs and requirements</w:t>
            </w:r>
          </w:p>
          <w:p w:rsidR="00000000" w:rsidDel="00000000" w:rsidP="00000000" w:rsidRDefault="00000000" w:rsidRPr="00000000" w14:paraId="00000059">
            <w:pPr>
              <w:widowControl w:val="0"/>
              <w:numPr>
                <w:ilvl w:val="0"/>
                <w:numId w:val="24"/>
              </w:numPr>
              <w:spacing w:line="240" w:lineRule="auto"/>
              <w:ind w:left="720" w:hanging="360"/>
              <w:rPr>
                <w:sz w:val="18"/>
                <w:szCs w:val="18"/>
              </w:rPr>
            </w:pPr>
            <w:r w:rsidDel="00000000" w:rsidR="00000000" w:rsidRPr="00000000">
              <w:rPr>
                <w:sz w:val="18"/>
                <w:szCs w:val="18"/>
                <w:rtl w:val="0"/>
              </w:rPr>
              <w:t xml:space="preserve">Plug tool into Politecnico platform and test</w:t>
            </w:r>
            <w:r w:rsidDel="00000000" w:rsidR="00000000" w:rsidRPr="00000000">
              <w:rPr>
                <w:sz w:val="18"/>
                <w:szCs w:val="18"/>
                <w:rtl w:val="0"/>
              </w:rPr>
              <w:t xml:space="preserve">, ensure the developed content is open-sourced and available to all.</w:t>
            </w:r>
            <w:r w:rsidDel="00000000" w:rsidR="00000000" w:rsidRPr="00000000">
              <w:rPr>
                <w:rtl w:val="0"/>
              </w:rPr>
            </w:r>
          </w:p>
          <w:p w:rsidR="00000000" w:rsidDel="00000000" w:rsidP="00000000" w:rsidRDefault="00000000" w:rsidRPr="00000000" w14:paraId="0000005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The impact of this work will be: </w:t>
            </w:r>
          </w:p>
          <w:p w:rsidR="00000000" w:rsidDel="00000000" w:rsidP="00000000" w:rsidRDefault="00000000" w:rsidRPr="00000000" w14:paraId="0000005C">
            <w:pPr>
              <w:widowControl w:val="0"/>
              <w:numPr>
                <w:ilvl w:val="0"/>
                <w:numId w:val="20"/>
              </w:numPr>
              <w:spacing w:line="240" w:lineRule="auto"/>
              <w:ind w:left="720" w:hanging="360"/>
              <w:rPr>
                <w:sz w:val="18"/>
                <w:szCs w:val="18"/>
                <w:u w:val="none"/>
              </w:rPr>
            </w:pPr>
            <w:r w:rsidDel="00000000" w:rsidR="00000000" w:rsidRPr="00000000">
              <w:rPr>
                <w:sz w:val="18"/>
                <w:szCs w:val="18"/>
                <w:rtl w:val="0"/>
              </w:rPr>
              <w:t xml:space="preserve">To democratize access to cybersecurity intelligence, making it easily and specifically available to communities traditionally marginalized, including those in underserved regions of Italy including Southern regions </w:t>
            </w:r>
          </w:p>
          <w:p w:rsidR="00000000" w:rsidDel="00000000" w:rsidP="00000000" w:rsidRDefault="00000000" w:rsidRPr="00000000" w14:paraId="0000005D">
            <w:pPr>
              <w:widowControl w:val="0"/>
              <w:numPr>
                <w:ilvl w:val="0"/>
                <w:numId w:val="5"/>
              </w:numPr>
              <w:spacing w:line="240" w:lineRule="auto"/>
              <w:ind w:left="720" w:hanging="360"/>
              <w:rPr>
                <w:sz w:val="18"/>
                <w:szCs w:val="18"/>
              </w:rPr>
            </w:pPr>
            <w:r w:rsidDel="00000000" w:rsidR="00000000" w:rsidRPr="00000000">
              <w:rPr>
                <w:sz w:val="18"/>
                <w:szCs w:val="18"/>
                <w:rtl w:val="0"/>
              </w:rPr>
              <w:t xml:space="preserve">A 10% to 20% adoption rate among Italy's 3.6 million SMEs (360,000 to 720,000 SMEs)</w:t>
            </w:r>
          </w:p>
          <w:p w:rsidR="00000000" w:rsidDel="00000000" w:rsidP="00000000" w:rsidRDefault="00000000" w:rsidRPr="00000000" w14:paraId="0000005E">
            <w:pPr>
              <w:widowControl w:val="0"/>
              <w:numPr>
                <w:ilvl w:val="0"/>
                <w:numId w:val="20"/>
              </w:numPr>
              <w:spacing w:line="240" w:lineRule="auto"/>
              <w:ind w:left="720" w:hanging="360"/>
              <w:rPr>
                <w:sz w:val="18"/>
                <w:szCs w:val="18"/>
                <w:u w:val="none"/>
              </w:rPr>
            </w:pPr>
            <w:r w:rsidDel="00000000" w:rsidR="00000000" w:rsidRPr="00000000">
              <w:rPr>
                <w:sz w:val="18"/>
                <w:szCs w:val="18"/>
                <w:rtl w:val="0"/>
              </w:rPr>
              <w:t xml:space="preserve">To contribute to a 30% reduction in cyber attacks on Italian SMEs and a 20% increase in employee awareness of such cyber threats.</w:t>
            </w:r>
            <w:r w:rsidDel="00000000" w:rsidR="00000000" w:rsidRPr="00000000">
              <w:rPr>
                <w:rtl w:val="0"/>
              </w:rPr>
            </w:r>
          </w:p>
        </w:tc>
      </w:tr>
      <w:tr>
        <w:trPr>
          <w:cantSplit w:val="0"/>
          <w:trHeight w:val="400" w:hRule="atLeast"/>
          <w:tblHeader w:val="0"/>
        </w:trPr>
        <w:tc>
          <w:tcPr>
            <w:gridSpan w:val="6"/>
            <w:shd w:fill="4285f4"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Arial" w:cs="Arial" w:eastAsia="Arial" w:hAnsi="Arial"/>
                <w:color w:val="ff0000"/>
                <w:sz w:val="20"/>
                <w:szCs w:val="20"/>
                <w:highlight w:val="yellow"/>
                <w:u w:val="single"/>
              </w:rPr>
            </w:pPr>
            <w:r w:rsidDel="00000000" w:rsidR="00000000" w:rsidRPr="00000000">
              <w:rPr>
                <w:rFonts w:ascii="Arial" w:cs="Arial" w:eastAsia="Arial" w:hAnsi="Arial"/>
                <w:b w:val="1"/>
                <w:color w:val="ffffff"/>
                <w:sz w:val="20"/>
                <w:szCs w:val="20"/>
                <w:rtl w:val="0"/>
              </w:rPr>
              <w:t xml:space="preserve">Budget</w:t>
            </w:r>
            <w:r w:rsidDel="00000000" w:rsidR="00000000" w:rsidRPr="00000000">
              <w:rPr>
                <w:rtl w:val="0"/>
              </w:rPr>
            </w:r>
          </w:p>
        </w:tc>
      </w:tr>
      <w:tr>
        <w:trPr>
          <w:cantSplit w:val="0"/>
          <w:trHeight w:val="339.9999999999977" w:hRule="atLeast"/>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7">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Category</w:t>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8">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Expense</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C">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Amount</w:t>
            </w:r>
          </w:p>
        </w:tc>
      </w:tr>
      <w:tr>
        <w:trPr>
          <w:cantSplit w:val="0"/>
          <w:trHeight w:val="400" w:hRule="atLeast"/>
          <w:tblHeader w:val="0"/>
        </w:trPr>
        <w:tc>
          <w:tcPr>
            <w:vMerge w:val="restart"/>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D">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Direct Costs</w:t>
            </w:r>
          </w:p>
          <w:p w:rsidR="00000000" w:rsidDel="00000000" w:rsidP="00000000" w:rsidRDefault="00000000" w:rsidRPr="00000000" w14:paraId="0000006E">
            <w:pPr>
              <w:widowControl w:val="0"/>
              <w:spacing w:line="240" w:lineRule="auto"/>
              <w:rPr>
                <w:rFonts w:ascii="Arial" w:cs="Arial" w:eastAsia="Arial" w:hAnsi="Arial"/>
                <w:b w:val="1"/>
                <w:sz w:val="20"/>
                <w:szCs w:val="20"/>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Hiring a junior researcher to design and implement the engine of the Operational Technology platform over 3 years </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3">
            <w:pPr>
              <w:widowControl w:val="0"/>
              <w:spacing w:line="240" w:lineRule="auto"/>
              <w:rPr>
                <w:rFonts w:ascii="Arial" w:cs="Arial" w:eastAsia="Arial" w:hAnsi="Arial"/>
                <w:sz w:val="20"/>
                <w:szCs w:val="20"/>
              </w:rPr>
            </w:pPr>
            <w:r w:rsidDel="00000000" w:rsidR="00000000" w:rsidRPr="00000000">
              <w:rPr>
                <w:sz w:val="20"/>
                <w:szCs w:val="20"/>
                <w:rtl w:val="0"/>
              </w:rPr>
              <w:t xml:space="preserve">€170,000</w:t>
            </w:r>
            <w:r w:rsidDel="00000000" w:rsidR="00000000" w:rsidRPr="00000000">
              <w:rPr>
                <w:rtl w:val="0"/>
              </w:rPr>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Hiring one junior researcher to design and implement user interface and platform database</w:t>
            </w:r>
            <w:r w:rsidDel="00000000" w:rsidR="00000000" w:rsidRPr="00000000">
              <w:rPr>
                <w:color w:val="ff0000"/>
                <w:sz w:val="20"/>
                <w:szCs w:val="20"/>
                <w:rtl w:val="0"/>
              </w:rPr>
              <w:t xml:space="preserve"> </w:t>
            </w:r>
            <w:r w:rsidDel="00000000" w:rsidR="00000000" w:rsidRPr="00000000">
              <w:rPr>
                <w:sz w:val="20"/>
                <w:szCs w:val="20"/>
                <w:rtl w:val="0"/>
              </w:rPr>
              <w:t xml:space="preserve">over 2 years </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€75,000</w:t>
            </w:r>
            <w:r w:rsidDel="00000000" w:rsidR="00000000" w:rsidRPr="00000000">
              <w:rPr>
                <w:rtl w:val="0"/>
              </w:rPr>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Hiring one staff member to support roll out and dissemination activities over 2 years </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€ 45,000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1">
            <w:pPr>
              <w:widowControl w:val="0"/>
              <w:spacing w:line="240" w:lineRule="auto"/>
              <w:rPr>
                <w:color w:val="ff0000"/>
                <w:sz w:val="20"/>
                <w:szCs w:val="20"/>
              </w:rPr>
            </w:pPr>
            <w:r w:rsidDel="00000000" w:rsidR="00000000" w:rsidRPr="00000000">
              <w:rPr>
                <w:sz w:val="20"/>
                <w:szCs w:val="20"/>
                <w:rtl w:val="0"/>
              </w:rPr>
              <w:t xml:space="preserve">Investments in existing staff to support the development of the platform, managing the scientific and technological issues and to support cooperation with Unindustria, public institutions and  SMEs</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€50,000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Publishing results to 3 research journals  </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€ 10,000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Conference costs to publicize tool</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€ 10,000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Joint project meetings with Politecnico di Milano </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€ 5,000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User Feedback Sessions: Interactive discussions with SMEs currently using or interested in the tool, aimed at gathering crucial feedback for further development and improvement.</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€ 20,000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Participation events with stakeholders </w:t>
            </w:r>
          </w:p>
          <w:p w:rsidR="00000000" w:rsidDel="00000000" w:rsidP="00000000" w:rsidRDefault="00000000" w:rsidRPr="00000000" w14:paraId="000000A0">
            <w:pPr>
              <w:widowControl w:val="0"/>
              <w:numPr>
                <w:ilvl w:val="0"/>
                <w:numId w:val="26"/>
              </w:numPr>
              <w:spacing w:line="240" w:lineRule="auto"/>
              <w:ind w:left="720" w:hanging="360"/>
              <w:rPr>
                <w:sz w:val="20"/>
                <w:szCs w:val="20"/>
              </w:rPr>
            </w:pPr>
            <w:r w:rsidDel="00000000" w:rsidR="00000000" w:rsidRPr="00000000">
              <w:rPr>
                <w:sz w:val="20"/>
                <w:szCs w:val="20"/>
                <w:rtl w:val="0"/>
              </w:rPr>
              <w:t xml:space="preserve">Industry Collaboration: Engagements with </w:t>
            </w:r>
            <w:r w:rsidDel="00000000" w:rsidR="00000000" w:rsidRPr="00000000">
              <w:rPr>
                <w:color w:val="0000ff"/>
                <w:sz w:val="20"/>
                <w:szCs w:val="20"/>
                <w:rtl w:val="0"/>
              </w:rPr>
              <w:t xml:space="preserve">ecosystem partners</w:t>
            </w:r>
            <w:r w:rsidDel="00000000" w:rsidR="00000000" w:rsidRPr="00000000">
              <w:rPr>
                <w:sz w:val="20"/>
                <w:szCs w:val="20"/>
                <w:rtl w:val="0"/>
              </w:rPr>
              <w:t xml:space="preserve"> to tap into their networks and influence to encourage tool adoption.</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€ 10,000</w:t>
            </w:r>
          </w:p>
        </w:tc>
      </w:tr>
      <w:tr>
        <w:trPr>
          <w:cantSplit w:val="0"/>
          <w:trHeight w:val="400" w:hRule="atLeast"/>
          <w:tblHeader w:val="0"/>
        </w:trPr>
        <w:tc>
          <w:tcPr>
            <w:vMerge w:val="continue"/>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highlight w:val="white"/>
              </w:rPr>
            </w:pPr>
            <w:r w:rsidDel="00000000" w:rsidR="00000000" w:rsidRPr="00000000">
              <w:rPr>
                <w:rtl w:val="0"/>
              </w:rPr>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Meetings with stakeholders, authorities &amp; SMEs(launch and training event) </w:t>
            </w:r>
          </w:p>
          <w:p w:rsidR="00000000" w:rsidDel="00000000" w:rsidP="00000000" w:rsidRDefault="00000000" w:rsidRPr="00000000" w14:paraId="000000A7">
            <w:pPr>
              <w:widowControl w:val="0"/>
              <w:numPr>
                <w:ilvl w:val="0"/>
                <w:numId w:val="25"/>
              </w:numPr>
              <w:spacing w:line="240" w:lineRule="auto"/>
              <w:ind w:left="720" w:hanging="360"/>
              <w:rPr>
                <w:sz w:val="20"/>
                <w:szCs w:val="20"/>
              </w:rPr>
            </w:pPr>
            <w:r w:rsidDel="00000000" w:rsidR="00000000" w:rsidRPr="00000000">
              <w:rPr>
                <w:sz w:val="20"/>
                <w:szCs w:val="20"/>
                <w:rtl w:val="0"/>
              </w:rPr>
              <w:t xml:space="preserve">Cybersecurity Workshops</w:t>
            </w:r>
          </w:p>
          <w:p w:rsidR="00000000" w:rsidDel="00000000" w:rsidP="00000000" w:rsidRDefault="00000000" w:rsidRPr="00000000" w14:paraId="000000A8">
            <w:pPr>
              <w:widowControl w:val="0"/>
              <w:numPr>
                <w:ilvl w:val="0"/>
                <w:numId w:val="25"/>
              </w:numPr>
              <w:spacing w:line="240" w:lineRule="auto"/>
              <w:ind w:left="720" w:hanging="360"/>
              <w:rPr>
                <w:sz w:val="20"/>
                <w:szCs w:val="20"/>
              </w:rPr>
            </w:pPr>
            <w:r w:rsidDel="00000000" w:rsidR="00000000" w:rsidRPr="00000000">
              <w:rPr>
                <w:sz w:val="20"/>
                <w:szCs w:val="20"/>
                <w:rtl w:val="0"/>
              </w:rPr>
              <w:t xml:space="preserve">Webinars and Online Tutorials</w:t>
            </w:r>
          </w:p>
          <w:p w:rsidR="00000000" w:rsidDel="00000000" w:rsidP="00000000" w:rsidRDefault="00000000" w:rsidRPr="00000000" w14:paraId="000000A9">
            <w:pPr>
              <w:widowControl w:val="0"/>
              <w:numPr>
                <w:ilvl w:val="0"/>
                <w:numId w:val="25"/>
              </w:numPr>
              <w:spacing w:line="240" w:lineRule="auto"/>
              <w:ind w:left="720" w:hanging="360"/>
              <w:rPr>
                <w:sz w:val="20"/>
                <w:szCs w:val="20"/>
              </w:rPr>
            </w:pPr>
            <w:r w:rsidDel="00000000" w:rsidR="00000000" w:rsidRPr="00000000">
              <w:rPr>
                <w:sz w:val="20"/>
                <w:szCs w:val="20"/>
                <w:rtl w:val="0"/>
              </w:rPr>
              <w:t xml:space="preserve">Employee Awareness Programs</w:t>
            </w:r>
          </w:p>
          <w:p w:rsidR="00000000" w:rsidDel="00000000" w:rsidP="00000000" w:rsidRDefault="00000000" w:rsidRPr="00000000" w14:paraId="000000AA">
            <w:pPr>
              <w:widowControl w:val="0"/>
              <w:numPr>
                <w:ilvl w:val="0"/>
                <w:numId w:val="25"/>
              </w:numPr>
              <w:spacing w:line="240" w:lineRule="auto"/>
              <w:ind w:left="720" w:hanging="360"/>
              <w:rPr>
                <w:sz w:val="20"/>
                <w:szCs w:val="20"/>
              </w:rPr>
            </w:pPr>
            <w:r w:rsidDel="00000000" w:rsidR="00000000" w:rsidRPr="00000000">
              <w:rPr>
                <w:sz w:val="20"/>
                <w:szCs w:val="20"/>
                <w:rtl w:val="0"/>
              </w:rPr>
              <w:t xml:space="preserve">Launch meeting</w:t>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€ 10,000</w:t>
            </w:r>
          </w:p>
        </w:tc>
      </w:tr>
      <w:tr>
        <w:trPr>
          <w:cantSplit w:val="0"/>
          <w:trHeight w:val="400" w:hRule="atLeast"/>
          <w:tblHeader w:val="0"/>
        </w:trP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AF">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Indirect Costs</w:t>
            </w:r>
          </w:p>
        </w:tc>
        <w:tc>
          <w:tcPr>
            <w:gridSpan w:val="4"/>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0">
            <w:pPr>
              <w:widowControl w:val="0"/>
              <w:spacing w:line="240" w:lineRule="auto"/>
              <w:rPr>
                <w:rFonts w:ascii="Arial" w:cs="Arial" w:eastAsia="Arial" w:hAnsi="Arial"/>
                <w:b w:val="1"/>
                <w:sz w:val="20"/>
                <w:szCs w:val="20"/>
              </w:rPr>
            </w:pPr>
            <w:r w:rsidDel="00000000" w:rsidR="00000000" w:rsidRPr="00000000">
              <w:rPr>
                <w:sz w:val="20"/>
                <w:szCs w:val="20"/>
                <w:rtl w:val="0"/>
              </w:rPr>
              <w:t xml:space="preserve">Administration &amp; Management </w:t>
            </w: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4">
            <w:pPr>
              <w:widowControl w:val="0"/>
              <w:spacing w:line="240" w:lineRule="auto"/>
              <w:rPr>
                <w:rFonts w:ascii="Arial" w:cs="Arial" w:eastAsia="Arial" w:hAnsi="Arial"/>
                <w:sz w:val="20"/>
                <w:szCs w:val="20"/>
              </w:rPr>
            </w:pPr>
            <w:r w:rsidDel="00000000" w:rsidR="00000000" w:rsidRPr="00000000">
              <w:rPr>
                <w:sz w:val="20"/>
                <w:szCs w:val="20"/>
                <w:rtl w:val="0"/>
              </w:rPr>
              <w:t xml:space="preserve">€ 45,000</w:t>
            </w:r>
            <w:r w:rsidDel="00000000" w:rsidR="00000000" w:rsidRPr="00000000">
              <w:rPr>
                <w:rtl w:val="0"/>
              </w:rPr>
            </w:r>
          </w:p>
        </w:tc>
      </w:tr>
      <w:tr>
        <w:trPr>
          <w:cantSplit w:val="0"/>
          <w:trHeight w:val="400" w:hRule="atLeast"/>
          <w:tblHeader w:val="0"/>
        </w:trPr>
        <w:tc>
          <w:tcPr>
            <w:gridSpan w:val="5"/>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5">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 Grant Funds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BA">
            <w:pPr>
              <w:widowControl w:val="0"/>
              <w:spacing w:line="240" w:lineRule="auto"/>
              <w:rPr>
                <w:b w:val="1"/>
                <w:sz w:val="20"/>
                <w:szCs w:val="20"/>
              </w:rPr>
            </w:pPr>
            <w:r w:rsidDel="00000000" w:rsidR="00000000" w:rsidRPr="00000000">
              <w:rPr>
                <w:b w:val="1"/>
                <w:sz w:val="20"/>
                <w:szCs w:val="20"/>
                <w:rtl w:val="0"/>
              </w:rPr>
              <w:t xml:space="preserve">€450,000</w:t>
            </w:r>
            <w:r w:rsidDel="00000000" w:rsidR="00000000" w:rsidRPr="00000000">
              <w:rPr>
                <w:rtl w:val="0"/>
              </w:rPr>
            </w:r>
          </w:p>
        </w:tc>
      </w:tr>
      <w:tr>
        <w:trPr>
          <w:cantSplit w:val="0"/>
          <w:trHeight w:val="400" w:hRule="atLeast"/>
          <w:tblHeader w:val="0"/>
        </w:trPr>
        <w:tc>
          <w:tcPr>
            <w:shd w:fill="fffff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B">
            <w:pPr>
              <w:widowControl w:val="0"/>
              <w:numPr>
                <w:ilvl w:val="0"/>
                <w:numId w:val="2"/>
              </w:numPr>
              <w:spacing w:line="240" w:lineRule="auto"/>
              <w:ind w:left="720" w:hanging="360"/>
              <w:rPr>
                <w:b w:val="1"/>
                <w:sz w:val="20"/>
                <w:szCs w:val="20"/>
              </w:rPr>
            </w:pPr>
            <w:r w:rsidDel="00000000" w:rsidR="00000000" w:rsidRPr="00000000">
              <w:rPr>
                <w:b w:val="1"/>
                <w:sz w:val="20"/>
                <w:szCs w:val="20"/>
                <w:rtl w:val="0"/>
              </w:rPr>
              <w:t xml:space="preserve">YES </w:t>
            </w:r>
          </w:p>
          <w:p w:rsidR="00000000" w:rsidDel="00000000" w:rsidP="00000000" w:rsidRDefault="00000000" w:rsidRPr="00000000" w14:paraId="000000BC">
            <w:pPr>
              <w:widowControl w:val="0"/>
              <w:numPr>
                <w:ilvl w:val="0"/>
                <w:numId w:val="2"/>
              </w:numPr>
              <w:spacing w:line="240" w:lineRule="auto"/>
              <w:ind w:left="720" w:hanging="360"/>
              <w:rPr>
                <w:b w:val="1"/>
                <w:sz w:val="20"/>
                <w:szCs w:val="20"/>
              </w:rPr>
            </w:pPr>
            <w:r w:rsidDel="00000000" w:rsidR="00000000" w:rsidRPr="00000000">
              <w:rPr>
                <w:b w:val="1"/>
                <w:sz w:val="20"/>
                <w:szCs w:val="20"/>
                <w:rtl w:val="0"/>
              </w:rPr>
              <w:t xml:space="preserve">NO</w:t>
            </w:r>
          </w:p>
        </w:tc>
        <w:tc>
          <w:tcPr>
            <w:gridSpan w:val="5"/>
            <w:shd w:fill="fffff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BD">
            <w:pPr>
              <w:widowControl w:val="0"/>
              <w:spacing w:line="240" w:lineRule="auto"/>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Grantee is providing unrestricted funding to individuals </w:t>
            </w:r>
          </w:p>
        </w:tc>
      </w:tr>
      <w:tr>
        <w:trPr>
          <w:cantSplit w:val="0"/>
          <w:trHeight w:val="400" w:hRule="atLeast"/>
          <w:tblHeader w:val="0"/>
        </w:trPr>
        <w:tc>
          <w:tcPr>
            <w:shd w:fill="fffff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2">
            <w:pPr>
              <w:widowControl w:val="0"/>
              <w:numPr>
                <w:ilvl w:val="0"/>
                <w:numId w:val="1"/>
              </w:numPr>
              <w:spacing w:line="240" w:lineRule="auto"/>
              <w:ind w:left="720" w:hanging="360"/>
              <w:rPr>
                <w:b w:val="1"/>
                <w:sz w:val="20"/>
                <w:szCs w:val="20"/>
              </w:rPr>
            </w:pPr>
            <w:r w:rsidDel="00000000" w:rsidR="00000000" w:rsidRPr="00000000">
              <w:rPr>
                <w:b w:val="1"/>
                <w:sz w:val="20"/>
                <w:szCs w:val="20"/>
                <w:rtl w:val="0"/>
              </w:rPr>
              <w:t xml:space="preserve">YES </w:t>
            </w:r>
          </w:p>
          <w:p w:rsidR="00000000" w:rsidDel="00000000" w:rsidP="00000000" w:rsidRDefault="00000000" w:rsidRPr="00000000" w14:paraId="000000C3">
            <w:pPr>
              <w:widowControl w:val="0"/>
              <w:numPr>
                <w:ilvl w:val="0"/>
                <w:numId w:val="1"/>
              </w:numPr>
              <w:spacing w:line="240" w:lineRule="auto"/>
              <w:ind w:left="720" w:hanging="360"/>
              <w:rPr>
                <w:b w:val="1"/>
                <w:sz w:val="20"/>
                <w:szCs w:val="20"/>
              </w:rPr>
            </w:pPr>
            <w:r w:rsidDel="00000000" w:rsidR="00000000" w:rsidRPr="00000000">
              <w:rPr>
                <w:b w:val="1"/>
                <w:sz w:val="20"/>
                <w:szCs w:val="20"/>
                <w:rtl w:val="0"/>
              </w:rPr>
              <w:t xml:space="preserve">NO</w:t>
            </w:r>
          </w:p>
        </w:tc>
        <w:tc>
          <w:tcPr>
            <w:gridSpan w:val="5"/>
            <w:shd w:fill="fffff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C4">
            <w:pPr>
              <w:widowControl w:val="0"/>
              <w:spacing w:line="240" w:lineRule="auto"/>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Grantee is providing sub grants to other organizations</w:t>
            </w:r>
          </w:p>
        </w:tc>
      </w:tr>
      <w:tr>
        <w:trPr>
          <w:cantSplit w:val="0"/>
          <w:trHeight w:val="400" w:hRule="atLeast"/>
          <w:tblHeader w:val="0"/>
        </w:trPr>
        <w:tc>
          <w:tcPr>
            <w:gridSpan w:val="6"/>
            <w:shd w:fill="4285f4"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Arial" w:cs="Arial" w:eastAsia="Arial" w:hAnsi="Arial"/>
                <w:b w:val="1"/>
                <w:color w:val="ffffff"/>
                <w:sz w:val="20"/>
                <w:szCs w:val="20"/>
                <w:highlight w:val="yellow"/>
              </w:rPr>
            </w:pPr>
            <w:r w:rsidDel="00000000" w:rsidR="00000000" w:rsidRPr="00000000">
              <w:rPr>
                <w:rtl w:val="0"/>
              </w:rPr>
              <w:t xml:space="preserve"> </w:t>
            </w:r>
            <w:r w:rsidDel="00000000" w:rsidR="00000000" w:rsidRPr="00000000">
              <w:rPr>
                <w:rFonts w:ascii="Arial" w:cs="Arial" w:eastAsia="Arial" w:hAnsi="Arial"/>
                <w:b w:val="1"/>
                <w:color w:val="ffffff"/>
                <w:sz w:val="20"/>
                <w:szCs w:val="20"/>
                <w:rtl w:val="0"/>
              </w:rPr>
              <w:t xml:space="preserve">Grant Schedule</w:t>
            </w:r>
            <w:r w:rsidDel="00000000" w:rsidR="00000000" w:rsidRPr="00000000">
              <w:rPr>
                <w:rtl w:val="0"/>
              </w:rPr>
            </w:r>
          </w:p>
        </w:tc>
      </w:tr>
      <w:tr>
        <w:trPr>
          <w:cantSplit w:val="0"/>
          <w:trHeight w:val="400" w:hRule="atLeast"/>
          <w:tblHeader w:val="0"/>
        </w:trPr>
        <w:tc>
          <w:tcPr>
            <w:gridSpan w:val="6"/>
            <w:shd w:fill="ff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sz w:val="20"/>
                <w:szCs w:val="20"/>
                <w:rtl w:val="0"/>
              </w:rPr>
              <w:t xml:space="preserve">Grantee will complete the Project activities and outcomes by the due date below. For milestone grants, payments will be made following Grantee’s successful completion of Project activities and outcomes by the due date.</w:t>
            </w: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Arial" w:cs="Arial" w:eastAsia="Arial" w:hAnsi="Arial"/>
                <w:b w:val="1"/>
                <w:color w:val="1a1a1a"/>
                <w:sz w:val="20"/>
                <w:szCs w:val="20"/>
              </w:rPr>
            </w:pPr>
            <w:r w:rsidDel="00000000" w:rsidR="00000000" w:rsidRPr="00000000">
              <w:rPr>
                <w:rFonts w:ascii="Arial" w:cs="Arial" w:eastAsia="Arial" w:hAnsi="Arial"/>
                <w:b w:val="1"/>
                <w:color w:val="1a1a1a"/>
                <w:sz w:val="20"/>
                <w:szCs w:val="20"/>
                <w:rtl w:val="0"/>
              </w:rPr>
              <w:t xml:space="preserve">Project Activities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Project Outcomes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Arial" w:cs="Arial" w:eastAsia="Arial" w:hAnsi="Arial"/>
                <w:color w:val="ff0000"/>
                <w:sz w:val="20"/>
                <w:szCs w:val="20"/>
              </w:rPr>
            </w:pPr>
            <w:r w:rsidDel="00000000" w:rsidR="00000000" w:rsidRPr="00000000">
              <w:rPr>
                <w:rFonts w:ascii="Arial" w:cs="Arial" w:eastAsia="Arial" w:hAnsi="Arial"/>
                <w:b w:val="1"/>
                <w:color w:val="1a1a1a"/>
                <w:sz w:val="20"/>
                <w:szCs w:val="20"/>
                <w:rtl w:val="0"/>
              </w:rPr>
              <w:t xml:space="preserve">Due Date </w:t>
            </w: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Arial" w:cs="Arial" w:eastAsia="Arial" w:hAnsi="Arial"/>
                <w:i w:val="1"/>
                <w:color w:val="1a1a1a"/>
                <w:sz w:val="18"/>
                <w:szCs w:val="18"/>
              </w:rPr>
            </w:pPr>
            <w:r w:rsidDel="00000000" w:rsidR="00000000" w:rsidRPr="00000000">
              <w:rPr>
                <w:i w:val="1"/>
                <w:color w:val="1a1a1a"/>
                <w:sz w:val="18"/>
                <w:szCs w:val="18"/>
                <w:rtl w:val="0"/>
              </w:rPr>
              <w:t xml:space="preserve">Execution of Grant Agreement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Arial" w:cs="Arial" w:eastAsia="Arial" w:hAnsi="Arial"/>
                <w:i w:val="1"/>
                <w:sz w:val="18"/>
                <w:szCs w:val="18"/>
              </w:rPr>
            </w:pPr>
            <w:r w:rsidDel="00000000" w:rsidR="00000000" w:rsidRPr="00000000">
              <w:rPr>
                <w:i w:val="1"/>
                <w:sz w:val="18"/>
                <w:szCs w:val="18"/>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Arial" w:cs="Arial" w:eastAsia="Arial" w:hAnsi="Arial"/>
                <w:sz w:val="18"/>
                <w:szCs w:val="18"/>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ind w:left="0" w:firstLine="0"/>
              <w:rPr>
                <w:color w:val="1a1a1a"/>
                <w:sz w:val="18"/>
                <w:szCs w:val="18"/>
              </w:rPr>
            </w:pPr>
            <w:r w:rsidDel="00000000" w:rsidR="00000000" w:rsidRPr="00000000">
              <w:rPr>
                <w:color w:val="1a1a1a"/>
                <w:sz w:val="18"/>
                <w:szCs w:val="18"/>
                <w:rtl w:val="0"/>
              </w:rPr>
              <w:t xml:space="preserve">Activity 1: Hire additional technical researchers to supplement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numPr>
                <w:ilvl w:val="0"/>
                <w:numId w:val="15"/>
              </w:numPr>
              <w:spacing w:line="240" w:lineRule="auto"/>
              <w:ind w:left="360" w:hanging="360"/>
              <w:rPr>
                <w:sz w:val="18"/>
                <w:szCs w:val="18"/>
                <w:u w:val="none"/>
              </w:rPr>
            </w:pPr>
            <w:r w:rsidDel="00000000" w:rsidR="00000000" w:rsidRPr="00000000">
              <w:rPr>
                <w:sz w:val="18"/>
                <w:szCs w:val="18"/>
                <w:rtl w:val="0"/>
              </w:rPr>
              <w:t xml:space="preserve">2 Junior Technical Researchers  hired and onboarded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Arial" w:cs="Arial" w:eastAsia="Arial" w:hAnsi="Arial"/>
                <w:sz w:val="18"/>
                <w:szCs w:val="18"/>
              </w:rPr>
            </w:pPr>
            <w:r w:rsidDel="00000000" w:rsidR="00000000" w:rsidRPr="00000000">
              <w:rPr>
                <w:sz w:val="18"/>
                <w:szCs w:val="18"/>
                <w:rtl w:val="0"/>
              </w:rPr>
              <w:t xml:space="preserve">January 2024 - March 2024</w:t>
            </w: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color w:val="1a1a1a"/>
                <w:sz w:val="18"/>
                <w:szCs w:val="18"/>
              </w:rPr>
            </w:pPr>
            <w:r w:rsidDel="00000000" w:rsidR="00000000" w:rsidRPr="00000000">
              <w:rPr>
                <w:color w:val="1a1a1a"/>
                <w:sz w:val="18"/>
                <w:szCs w:val="18"/>
                <w:rtl w:val="0"/>
              </w:rPr>
              <w:t xml:space="preserve">Activity 2: Conduct desk research and literature review to understand existing methodologies and AI summarisation techniques. Conduct user research to define product roadmap, user interface and non functional requirements around data security, user access and authentication</w:t>
            </w:r>
          </w:p>
          <w:p w:rsidR="00000000" w:rsidDel="00000000" w:rsidP="00000000" w:rsidRDefault="00000000" w:rsidRPr="00000000" w14:paraId="000000E8">
            <w:pPr>
              <w:widowControl w:val="0"/>
              <w:spacing w:line="240" w:lineRule="auto"/>
              <w:rPr>
                <w:color w:val="1a1a1a"/>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numPr>
                <w:ilvl w:val="0"/>
                <w:numId w:val="16"/>
              </w:numPr>
              <w:spacing w:line="240" w:lineRule="auto"/>
              <w:ind w:left="360"/>
              <w:rPr>
                <w:sz w:val="18"/>
                <w:szCs w:val="18"/>
              </w:rPr>
            </w:pPr>
            <w:r w:rsidDel="00000000" w:rsidR="00000000" w:rsidRPr="00000000">
              <w:rPr>
                <w:sz w:val="18"/>
                <w:szCs w:val="18"/>
                <w:rtl w:val="0"/>
              </w:rPr>
              <w:t xml:space="preserve">Objectives of the project and scope of the technical solution are defined.</w:t>
            </w:r>
          </w:p>
          <w:p w:rsidR="00000000" w:rsidDel="00000000" w:rsidP="00000000" w:rsidRDefault="00000000" w:rsidRPr="00000000" w14:paraId="000000ED">
            <w:pPr>
              <w:numPr>
                <w:ilvl w:val="0"/>
                <w:numId w:val="16"/>
              </w:numPr>
              <w:spacing w:line="240" w:lineRule="auto"/>
              <w:ind w:left="360"/>
              <w:rPr>
                <w:sz w:val="18"/>
                <w:szCs w:val="18"/>
              </w:rPr>
            </w:pPr>
            <w:r w:rsidDel="00000000" w:rsidR="00000000" w:rsidRPr="00000000">
              <w:rPr>
                <w:sz w:val="18"/>
                <w:szCs w:val="18"/>
                <w:rtl w:val="0"/>
              </w:rPr>
              <w:t xml:space="preserve">Conducted user research with 50 End Beneficiaries, with support from </w:t>
            </w:r>
            <w:r w:rsidDel="00000000" w:rsidR="00000000" w:rsidRPr="00000000">
              <w:rPr>
                <w:color w:val="0000ff"/>
                <w:sz w:val="18"/>
                <w:szCs w:val="18"/>
                <w:rtl w:val="0"/>
              </w:rPr>
              <w:t xml:space="preserve">ecosystem partners</w:t>
            </w:r>
            <w:r w:rsidDel="00000000" w:rsidR="00000000" w:rsidRPr="00000000">
              <w:rPr>
                <w:sz w:val="18"/>
                <w:szCs w:val="18"/>
                <w:rtl w:val="0"/>
              </w:rPr>
              <w:t xml:space="preserve"> </w:t>
            </w:r>
          </w:p>
          <w:p w:rsidR="00000000" w:rsidDel="00000000" w:rsidP="00000000" w:rsidRDefault="00000000" w:rsidRPr="00000000" w14:paraId="000000EE">
            <w:pPr>
              <w:numPr>
                <w:ilvl w:val="0"/>
                <w:numId w:val="16"/>
              </w:numPr>
              <w:spacing w:line="240" w:lineRule="auto"/>
              <w:ind w:left="360"/>
              <w:rPr>
                <w:sz w:val="18"/>
                <w:szCs w:val="18"/>
              </w:rPr>
            </w:pPr>
            <w:r w:rsidDel="00000000" w:rsidR="00000000" w:rsidRPr="00000000">
              <w:rPr>
                <w:sz w:val="18"/>
                <w:szCs w:val="18"/>
                <w:rtl w:val="0"/>
              </w:rPr>
              <w:t xml:space="preserve">Literature review  regarding existing methodologies and technologies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sz w:val="18"/>
                <w:szCs w:val="18"/>
              </w:rPr>
            </w:pPr>
            <w:r w:rsidDel="00000000" w:rsidR="00000000" w:rsidRPr="00000000">
              <w:rPr>
                <w:sz w:val="18"/>
                <w:szCs w:val="18"/>
                <w:rtl w:val="0"/>
              </w:rPr>
              <w:t xml:space="preserve">February 2024 - June 2024</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i w:val="1"/>
                <w:color w:val="1a1a1a"/>
                <w:sz w:val="18"/>
                <w:szCs w:val="18"/>
              </w:rPr>
            </w:pPr>
            <w:r w:rsidDel="00000000" w:rsidR="00000000" w:rsidRPr="00000000">
              <w:rPr>
                <w:i w:val="1"/>
                <w:color w:val="1a1a1a"/>
                <w:sz w:val="18"/>
                <w:szCs w:val="18"/>
                <w:rtl w:val="0"/>
              </w:rPr>
              <w:t xml:space="preserve">Activity 3:</w:t>
            </w:r>
            <w:r w:rsidDel="00000000" w:rsidR="00000000" w:rsidRPr="00000000">
              <w:rPr>
                <w:color w:val="1a1a1a"/>
                <w:sz w:val="18"/>
                <w:szCs w:val="18"/>
                <w:rtl w:val="0"/>
              </w:rPr>
              <w:t xml:space="preserve"> Perform data exploration. Create and set up a data ingestion pipeline that can combine cyber threat intelligence from various sources, including Operational Technologies vulnerabilities.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numPr>
                <w:ilvl w:val="0"/>
                <w:numId w:val="8"/>
              </w:numPr>
              <w:spacing w:line="240" w:lineRule="auto"/>
              <w:ind w:left="360"/>
              <w:rPr>
                <w:sz w:val="18"/>
                <w:szCs w:val="18"/>
              </w:rPr>
            </w:pPr>
            <w:r w:rsidDel="00000000" w:rsidR="00000000" w:rsidRPr="00000000">
              <w:rPr>
                <w:color w:val="1a1a1a"/>
                <w:sz w:val="18"/>
                <w:szCs w:val="18"/>
                <w:rtl w:val="0"/>
              </w:rPr>
              <w:t xml:space="preserve">Data is explored, analyzed and processed accordingly</w:t>
            </w:r>
          </w:p>
          <w:p w:rsidR="00000000" w:rsidDel="00000000" w:rsidP="00000000" w:rsidRDefault="00000000" w:rsidRPr="00000000" w14:paraId="000000F5">
            <w:pPr>
              <w:numPr>
                <w:ilvl w:val="0"/>
                <w:numId w:val="8"/>
              </w:numPr>
              <w:spacing w:line="240" w:lineRule="auto"/>
              <w:ind w:left="360"/>
              <w:rPr>
                <w:sz w:val="18"/>
                <w:szCs w:val="18"/>
              </w:rPr>
            </w:pPr>
            <w:r w:rsidDel="00000000" w:rsidR="00000000" w:rsidRPr="00000000">
              <w:rPr>
                <w:color w:val="1a1a1a"/>
                <w:sz w:val="18"/>
                <w:szCs w:val="18"/>
                <w:rtl w:val="0"/>
              </w:rPr>
              <w:t xml:space="preserve">Confirmed access to required datasets and set up infrastructure to ingest it</w:t>
            </w:r>
          </w:p>
          <w:p w:rsidR="00000000" w:rsidDel="00000000" w:rsidP="00000000" w:rsidRDefault="00000000" w:rsidRPr="00000000" w14:paraId="000000F6">
            <w:pPr>
              <w:numPr>
                <w:ilvl w:val="0"/>
                <w:numId w:val="8"/>
              </w:numPr>
              <w:spacing w:line="240" w:lineRule="auto"/>
              <w:ind w:left="360"/>
              <w:rPr>
                <w:sz w:val="18"/>
                <w:szCs w:val="18"/>
              </w:rPr>
            </w:pPr>
            <w:r w:rsidDel="00000000" w:rsidR="00000000" w:rsidRPr="00000000">
              <w:rPr>
                <w:color w:val="1a1a1a"/>
                <w:sz w:val="18"/>
                <w:szCs w:val="18"/>
                <w:rtl w:val="0"/>
              </w:rPr>
              <w:t xml:space="preserve">Refined technical plan based on data discovery results</w:t>
            </w:r>
          </w:p>
          <w:p w:rsidR="00000000" w:rsidDel="00000000" w:rsidP="00000000" w:rsidRDefault="00000000" w:rsidRPr="00000000" w14:paraId="000000F7">
            <w:pPr>
              <w:numPr>
                <w:ilvl w:val="0"/>
                <w:numId w:val="8"/>
              </w:numPr>
              <w:spacing w:line="240" w:lineRule="auto"/>
              <w:ind w:left="360"/>
              <w:rPr>
                <w:sz w:val="18"/>
                <w:szCs w:val="18"/>
              </w:rPr>
            </w:pPr>
            <w:r w:rsidDel="00000000" w:rsidR="00000000" w:rsidRPr="00000000">
              <w:rPr>
                <w:color w:val="1a1a1a"/>
                <w:sz w:val="18"/>
                <w:szCs w:val="18"/>
                <w:rtl w:val="0"/>
              </w:rPr>
              <w:t xml:space="preserve">3 research journals published </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sz w:val="18"/>
                <w:szCs w:val="18"/>
              </w:rPr>
            </w:pPr>
            <w:r w:rsidDel="00000000" w:rsidR="00000000" w:rsidRPr="00000000">
              <w:rPr>
                <w:sz w:val="18"/>
                <w:szCs w:val="18"/>
                <w:rtl w:val="0"/>
              </w:rPr>
              <w:t xml:space="preserve">March 2024 - October 2024</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i w:val="1"/>
                <w:color w:val="1a1a1a"/>
                <w:sz w:val="18"/>
                <w:szCs w:val="18"/>
              </w:rPr>
            </w:pPr>
            <w:r w:rsidDel="00000000" w:rsidR="00000000" w:rsidRPr="00000000">
              <w:rPr>
                <w:i w:val="1"/>
                <w:color w:val="1a1a1a"/>
                <w:sz w:val="18"/>
                <w:szCs w:val="18"/>
                <w:rtl w:val="0"/>
              </w:rPr>
              <w:t xml:space="preserve">Activity 4: </w:t>
            </w:r>
            <w:r w:rsidDel="00000000" w:rsidR="00000000" w:rsidRPr="00000000">
              <w:rPr>
                <w:color w:val="1a1a1a"/>
                <w:sz w:val="18"/>
                <w:szCs w:val="18"/>
                <w:rtl w:val="0"/>
              </w:rPr>
              <w:t xml:space="preserve">Conduct model validation on the base technology platform from Politecnico di Milano; test the platform and iterate based on test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numPr>
                <w:ilvl w:val="0"/>
                <w:numId w:val="3"/>
              </w:numPr>
              <w:spacing w:line="240" w:lineRule="auto"/>
              <w:ind w:left="360"/>
              <w:rPr>
                <w:sz w:val="18"/>
                <w:szCs w:val="18"/>
              </w:rPr>
            </w:pPr>
            <w:r w:rsidDel="00000000" w:rsidR="00000000" w:rsidRPr="00000000">
              <w:rPr>
                <w:color w:val="1a1a1a"/>
                <w:sz w:val="18"/>
                <w:szCs w:val="18"/>
                <w:rtl w:val="0"/>
              </w:rPr>
              <w:t xml:space="preserve">Academic research informed the interpretation methodology, and is submitted to international conferences and workshops</w:t>
            </w:r>
            <w:r w:rsidDel="00000000" w:rsidR="00000000" w:rsidRPr="00000000">
              <w:rPr>
                <w:rtl w:val="0"/>
              </w:rPr>
            </w:r>
          </w:p>
          <w:p w:rsidR="00000000" w:rsidDel="00000000" w:rsidP="00000000" w:rsidRDefault="00000000" w:rsidRPr="00000000" w14:paraId="000000FE">
            <w:pPr>
              <w:numPr>
                <w:ilvl w:val="0"/>
                <w:numId w:val="3"/>
              </w:numPr>
              <w:spacing w:line="240" w:lineRule="auto"/>
              <w:ind w:left="360"/>
              <w:rPr>
                <w:sz w:val="18"/>
                <w:szCs w:val="18"/>
              </w:rPr>
            </w:pPr>
            <w:r w:rsidDel="00000000" w:rsidR="00000000" w:rsidRPr="00000000">
              <w:rPr>
                <w:color w:val="1a1a1a"/>
                <w:sz w:val="18"/>
                <w:szCs w:val="18"/>
                <w:rtl w:val="0"/>
              </w:rPr>
              <w:t xml:space="preserve">The interpretation methodology was identified and applied to the model. </w:t>
            </w:r>
          </w:p>
          <w:p w:rsidR="00000000" w:rsidDel="00000000" w:rsidP="00000000" w:rsidRDefault="00000000" w:rsidRPr="00000000" w14:paraId="000000FF">
            <w:pPr>
              <w:numPr>
                <w:ilvl w:val="0"/>
                <w:numId w:val="3"/>
              </w:numPr>
              <w:spacing w:line="240" w:lineRule="auto"/>
              <w:ind w:left="360"/>
              <w:rPr>
                <w:sz w:val="18"/>
                <w:szCs w:val="18"/>
              </w:rPr>
            </w:pPr>
            <w:r w:rsidDel="00000000" w:rsidR="00000000" w:rsidRPr="00000000">
              <w:rPr>
                <w:color w:val="1a1a1a"/>
                <w:sz w:val="18"/>
                <w:szCs w:val="18"/>
                <w:rtl w:val="0"/>
              </w:rPr>
              <w:t xml:space="preserve">Iterations to the product are integrated based on test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sz w:val="18"/>
                <w:szCs w:val="18"/>
              </w:rPr>
            </w:pPr>
            <w:r w:rsidDel="00000000" w:rsidR="00000000" w:rsidRPr="00000000">
              <w:rPr>
                <w:sz w:val="18"/>
                <w:szCs w:val="18"/>
                <w:rtl w:val="0"/>
              </w:rPr>
              <w:t xml:space="preserve">September 2024 - November 2025 </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i w:val="1"/>
                <w:color w:val="1a1a1a"/>
                <w:sz w:val="18"/>
                <w:szCs w:val="18"/>
              </w:rPr>
            </w:pPr>
            <w:r w:rsidDel="00000000" w:rsidR="00000000" w:rsidRPr="00000000">
              <w:rPr>
                <w:i w:val="1"/>
                <w:color w:val="1a1a1a"/>
                <w:sz w:val="18"/>
                <w:szCs w:val="18"/>
                <w:rtl w:val="0"/>
              </w:rPr>
              <w:t xml:space="preserve">Activity 5: </w:t>
            </w:r>
            <w:r w:rsidDel="00000000" w:rsidR="00000000" w:rsidRPr="00000000">
              <w:rPr>
                <w:color w:val="1a1a1a"/>
                <w:sz w:val="18"/>
                <w:szCs w:val="18"/>
                <w:rtl w:val="0"/>
              </w:rPr>
              <w:t xml:space="preserve">Conduct Minimum Viable Product validation and testing for the Operational Technology modular </w:t>
            </w:r>
            <w:r w:rsidDel="00000000" w:rsidR="00000000" w:rsidRPr="00000000">
              <w:rPr>
                <w:color w:val="1a1a1a"/>
                <w:sz w:val="18"/>
                <w:szCs w:val="18"/>
                <w:u w:val="single"/>
                <w:rtl w:val="0"/>
              </w:rPr>
              <w:t xml:space="preserve">plug-in</w:t>
            </w:r>
            <w:r w:rsidDel="00000000" w:rsidR="00000000" w:rsidRPr="00000000">
              <w:rPr>
                <w:color w:val="1a1a1a"/>
                <w:sz w:val="18"/>
                <w:szCs w:val="18"/>
                <w:rtl w:val="0"/>
              </w:rPr>
              <w:t xml:space="preserve"> to determine scalability, integration with the base technology platform, and iterate based on test results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numPr>
                <w:ilvl w:val="0"/>
                <w:numId w:val="17"/>
              </w:numPr>
              <w:spacing w:line="240" w:lineRule="auto"/>
              <w:ind w:left="360"/>
              <w:rPr>
                <w:sz w:val="18"/>
                <w:szCs w:val="18"/>
              </w:rPr>
            </w:pPr>
            <w:r w:rsidDel="00000000" w:rsidR="00000000" w:rsidRPr="00000000">
              <w:rPr>
                <w:color w:val="1a1a1a"/>
                <w:sz w:val="18"/>
                <w:szCs w:val="18"/>
                <w:rtl w:val="0"/>
              </w:rPr>
              <w:t xml:space="preserve">The plug-in Minimum Viable Product is trained on existing data. </w:t>
            </w:r>
          </w:p>
          <w:p w:rsidR="00000000" w:rsidDel="00000000" w:rsidP="00000000" w:rsidRDefault="00000000" w:rsidRPr="00000000" w14:paraId="00000106">
            <w:pPr>
              <w:numPr>
                <w:ilvl w:val="0"/>
                <w:numId w:val="17"/>
              </w:numPr>
              <w:spacing w:line="240" w:lineRule="auto"/>
              <w:ind w:left="360"/>
              <w:rPr>
                <w:color w:val="1a1a1a"/>
                <w:sz w:val="18"/>
                <w:szCs w:val="18"/>
              </w:rPr>
            </w:pPr>
            <w:r w:rsidDel="00000000" w:rsidR="00000000" w:rsidRPr="00000000">
              <w:rPr>
                <w:color w:val="1a1a1a"/>
                <w:sz w:val="18"/>
                <w:szCs w:val="18"/>
                <w:rtl w:val="0"/>
              </w:rPr>
              <w:t xml:space="preserve">The plug-in Minimum Viable Product is scaled beyond a single network. </w:t>
            </w:r>
          </w:p>
          <w:p w:rsidR="00000000" w:rsidDel="00000000" w:rsidP="00000000" w:rsidRDefault="00000000" w:rsidRPr="00000000" w14:paraId="00000107">
            <w:pPr>
              <w:numPr>
                <w:ilvl w:val="0"/>
                <w:numId w:val="17"/>
              </w:numPr>
              <w:spacing w:line="240" w:lineRule="auto"/>
              <w:ind w:left="360"/>
              <w:rPr>
                <w:color w:val="1a1a1a"/>
                <w:sz w:val="18"/>
                <w:szCs w:val="18"/>
              </w:rPr>
            </w:pPr>
            <w:r w:rsidDel="00000000" w:rsidR="00000000" w:rsidRPr="00000000">
              <w:rPr>
                <w:color w:val="1a1a1a"/>
                <w:sz w:val="18"/>
                <w:szCs w:val="18"/>
                <w:rtl w:val="0"/>
              </w:rPr>
              <w:t xml:space="preserve">The Minimum Viable Product is built as a modular tool that can be plugged into the platform.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sz w:val="18"/>
                <w:szCs w:val="18"/>
              </w:rPr>
            </w:pPr>
            <w:r w:rsidDel="00000000" w:rsidR="00000000" w:rsidRPr="00000000">
              <w:rPr>
                <w:sz w:val="18"/>
                <w:szCs w:val="18"/>
                <w:rtl w:val="0"/>
              </w:rPr>
              <w:t xml:space="preserve">May 2025 - May 2026</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color w:val="1a1a1a"/>
                <w:sz w:val="18"/>
                <w:szCs w:val="18"/>
              </w:rPr>
            </w:pPr>
            <w:r w:rsidDel="00000000" w:rsidR="00000000" w:rsidRPr="00000000">
              <w:rPr>
                <w:color w:val="1a1a1a"/>
                <w:sz w:val="18"/>
                <w:szCs w:val="18"/>
                <w:rtl w:val="0"/>
              </w:rPr>
              <w:t xml:space="preserve">Activity 6: Develop a Minimum Viable Product (MVP) for the combined system (base technology platform led by Politecnico and integrating the plug-in from Bio-Medico); test to ensure quality assurance user testing with 10 SMEs selected with the support of Assolombarda and Unindustria.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numPr>
                <w:ilvl w:val="0"/>
                <w:numId w:val="23"/>
              </w:numPr>
              <w:spacing w:line="240" w:lineRule="auto"/>
              <w:ind w:left="360"/>
              <w:rPr>
                <w:color w:val="1a1a1a"/>
                <w:sz w:val="18"/>
                <w:szCs w:val="18"/>
              </w:rPr>
            </w:pPr>
            <w:r w:rsidDel="00000000" w:rsidR="00000000" w:rsidRPr="00000000">
              <w:rPr>
                <w:color w:val="1a1a1a"/>
                <w:sz w:val="18"/>
                <w:szCs w:val="18"/>
                <w:rtl w:val="0"/>
              </w:rPr>
              <w:t xml:space="preserve">Minimum Viable Product is successfully integrated into the base technology platform</w:t>
            </w:r>
          </w:p>
          <w:p w:rsidR="00000000" w:rsidDel="00000000" w:rsidP="00000000" w:rsidRDefault="00000000" w:rsidRPr="00000000" w14:paraId="0000010E">
            <w:pPr>
              <w:numPr>
                <w:ilvl w:val="0"/>
                <w:numId w:val="23"/>
              </w:numPr>
              <w:spacing w:line="240" w:lineRule="auto"/>
              <w:ind w:left="360"/>
              <w:rPr>
                <w:sz w:val="18"/>
                <w:szCs w:val="18"/>
              </w:rPr>
            </w:pPr>
            <w:r w:rsidDel="00000000" w:rsidR="00000000" w:rsidRPr="00000000">
              <w:rPr>
                <w:color w:val="1a1a1a"/>
                <w:sz w:val="18"/>
                <w:szCs w:val="18"/>
                <w:rtl w:val="0"/>
              </w:rPr>
              <w:t xml:space="preserve">The Minimum Viable Product  for the combined system is tested with 10 SMEs, selected by Assomolbarda and Unindustria users to gather feedback </w:t>
            </w:r>
            <w:r w:rsidDel="00000000" w:rsidR="00000000" w:rsidRPr="00000000">
              <w:rPr>
                <w:rtl w:val="0"/>
              </w:rPr>
            </w:r>
          </w:p>
          <w:p w:rsidR="00000000" w:rsidDel="00000000" w:rsidP="00000000" w:rsidRDefault="00000000" w:rsidRPr="00000000" w14:paraId="0000010F">
            <w:pPr>
              <w:numPr>
                <w:ilvl w:val="0"/>
                <w:numId w:val="23"/>
              </w:numPr>
              <w:spacing w:line="240" w:lineRule="auto"/>
              <w:ind w:left="360"/>
              <w:rPr>
                <w:sz w:val="18"/>
                <w:szCs w:val="18"/>
              </w:rPr>
            </w:pPr>
            <w:r w:rsidDel="00000000" w:rsidR="00000000" w:rsidRPr="00000000">
              <w:rPr>
                <w:color w:val="1a1a1a"/>
                <w:sz w:val="18"/>
                <w:szCs w:val="18"/>
                <w:rtl w:val="0"/>
              </w:rPr>
              <w:t xml:space="preserve">Beta version developed, incorporating feedback from user validation sessions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sz w:val="18"/>
                <w:szCs w:val="18"/>
              </w:rPr>
            </w:pPr>
            <w:r w:rsidDel="00000000" w:rsidR="00000000" w:rsidRPr="00000000">
              <w:rPr>
                <w:sz w:val="18"/>
                <w:szCs w:val="18"/>
                <w:rtl w:val="0"/>
              </w:rPr>
              <w:t xml:space="preserve">May 2025 - May 2026 </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i w:val="1"/>
                <w:color w:val="1a1a1a"/>
                <w:sz w:val="18"/>
                <w:szCs w:val="18"/>
              </w:rPr>
            </w:pPr>
            <w:r w:rsidDel="00000000" w:rsidR="00000000" w:rsidRPr="00000000">
              <w:rPr>
                <w:color w:val="1a1a1a"/>
                <w:sz w:val="18"/>
                <w:szCs w:val="18"/>
                <w:rtl w:val="0"/>
              </w:rPr>
              <w:t xml:space="preserve">Activity 7: Develop a maintenance plan to support and scale up the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numPr>
                <w:ilvl w:val="0"/>
                <w:numId w:val="21"/>
              </w:numPr>
              <w:spacing w:line="240" w:lineRule="auto"/>
              <w:ind w:left="360"/>
              <w:rPr>
                <w:sz w:val="18"/>
                <w:szCs w:val="18"/>
              </w:rPr>
            </w:pPr>
            <w:r w:rsidDel="00000000" w:rsidR="00000000" w:rsidRPr="00000000">
              <w:rPr>
                <w:color w:val="1a1a1a"/>
                <w:sz w:val="18"/>
                <w:szCs w:val="18"/>
                <w:rtl w:val="0"/>
              </w:rPr>
              <w:t xml:space="preserve">A maintenance plan is developed in collaboration with </w:t>
            </w:r>
            <w:r w:rsidDel="00000000" w:rsidR="00000000" w:rsidRPr="00000000">
              <w:rPr>
                <w:color w:val="0000ff"/>
                <w:sz w:val="18"/>
                <w:szCs w:val="18"/>
                <w:rtl w:val="0"/>
              </w:rPr>
              <w:t xml:space="preserve">ecosystem partners </w:t>
            </w:r>
            <w:r w:rsidDel="00000000" w:rsidR="00000000" w:rsidRPr="00000000">
              <w:rPr>
                <w:color w:val="1a1a1a"/>
                <w:sz w:val="18"/>
                <w:szCs w:val="18"/>
                <w:rtl w:val="0"/>
              </w:rPr>
              <w:t xml:space="preserve">which outlines the support and scale up the product is developed.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sz w:val="18"/>
                <w:szCs w:val="18"/>
              </w:rPr>
            </w:pPr>
            <w:r w:rsidDel="00000000" w:rsidR="00000000" w:rsidRPr="00000000">
              <w:rPr>
                <w:sz w:val="18"/>
                <w:szCs w:val="18"/>
                <w:rtl w:val="0"/>
              </w:rPr>
              <w:t xml:space="preserve">March 2026 - November 2026</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i w:val="1"/>
                <w:color w:val="1a1a1a"/>
                <w:sz w:val="18"/>
                <w:szCs w:val="18"/>
              </w:rPr>
            </w:pPr>
            <w:r w:rsidDel="00000000" w:rsidR="00000000" w:rsidRPr="00000000">
              <w:rPr>
                <w:color w:val="1a1a1a"/>
                <w:sz w:val="18"/>
                <w:szCs w:val="18"/>
                <w:rtl w:val="0"/>
              </w:rPr>
              <w:t xml:space="preserve">Activity 8: Develop a launch strategy for tool dissemination in the SME ecosystem in Italy, Including onboarding support from </w:t>
            </w:r>
            <w:r w:rsidDel="00000000" w:rsidR="00000000" w:rsidRPr="00000000">
              <w:rPr>
                <w:color w:val="0000ff"/>
                <w:sz w:val="18"/>
                <w:szCs w:val="18"/>
                <w:rtl w:val="0"/>
              </w:rPr>
              <w:t xml:space="preserve">ecosystem partners</w:t>
            </w:r>
            <w:r w:rsidDel="00000000" w:rsidR="00000000" w:rsidRPr="00000000">
              <w:rPr>
                <w:color w:val="1a1a1a"/>
                <w:sz w:val="18"/>
                <w:szCs w:val="18"/>
                <w:rtl w:val="0"/>
              </w:rPr>
              <w:t xml:space="preserve"> to implement the go-to-market plan.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numPr>
                <w:ilvl w:val="0"/>
                <w:numId w:val="12"/>
              </w:numPr>
              <w:spacing w:line="240" w:lineRule="auto"/>
              <w:ind w:left="360"/>
              <w:rPr>
                <w:sz w:val="18"/>
                <w:szCs w:val="18"/>
              </w:rPr>
            </w:pPr>
            <w:r w:rsidDel="00000000" w:rsidR="00000000" w:rsidRPr="00000000">
              <w:rPr>
                <w:sz w:val="18"/>
                <w:szCs w:val="18"/>
                <w:rtl w:val="0"/>
              </w:rPr>
              <w:t xml:space="preserve">Market analysis and business planning were conducted.</w:t>
            </w:r>
          </w:p>
          <w:p w:rsidR="00000000" w:rsidDel="00000000" w:rsidP="00000000" w:rsidRDefault="00000000" w:rsidRPr="00000000" w14:paraId="0000011C">
            <w:pPr>
              <w:numPr>
                <w:ilvl w:val="0"/>
                <w:numId w:val="12"/>
              </w:numPr>
              <w:spacing w:line="240" w:lineRule="auto"/>
              <w:ind w:left="360"/>
              <w:rPr>
                <w:sz w:val="18"/>
                <w:szCs w:val="18"/>
              </w:rPr>
            </w:pPr>
            <w:r w:rsidDel="00000000" w:rsidR="00000000" w:rsidRPr="00000000">
              <w:rPr>
                <w:color w:val="1a1a1a"/>
                <w:sz w:val="18"/>
                <w:szCs w:val="18"/>
                <w:rtl w:val="0"/>
              </w:rPr>
              <w:t xml:space="preserve">Launch </w:t>
            </w:r>
            <w:r w:rsidDel="00000000" w:rsidR="00000000" w:rsidRPr="00000000">
              <w:rPr>
                <w:color w:val="1a1a1a"/>
                <w:sz w:val="18"/>
                <w:szCs w:val="18"/>
                <w:rtl w:val="0"/>
              </w:rPr>
              <w:t xml:space="preserve">strategy is developed and implemented, in collaboration with </w:t>
            </w:r>
            <w:r w:rsidDel="00000000" w:rsidR="00000000" w:rsidRPr="00000000">
              <w:rPr>
                <w:color w:val="0000ff"/>
                <w:sz w:val="18"/>
                <w:szCs w:val="18"/>
                <w:rtl w:val="0"/>
              </w:rPr>
              <w:t xml:space="preserve">ecosystem partners,</w:t>
            </w:r>
            <w:r w:rsidDel="00000000" w:rsidR="00000000" w:rsidRPr="00000000">
              <w:rPr>
                <w:color w:val="1a1a1a"/>
                <w:sz w:val="18"/>
                <w:szCs w:val="18"/>
                <w:rtl w:val="0"/>
              </w:rPr>
              <w:t xml:space="preserve"> and product is open-sourced and made available to users for free </w:t>
            </w:r>
            <w:r w:rsidDel="00000000" w:rsidR="00000000" w:rsidRPr="00000000">
              <w:rPr>
                <w:color w:val="1a1a1a"/>
                <w:sz w:val="18"/>
                <w:szCs w:val="18"/>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sz w:val="18"/>
                <w:szCs w:val="18"/>
              </w:rPr>
            </w:pPr>
            <w:r w:rsidDel="00000000" w:rsidR="00000000" w:rsidRPr="00000000">
              <w:rPr>
                <w:sz w:val="18"/>
                <w:szCs w:val="18"/>
                <w:rtl w:val="0"/>
              </w:rPr>
              <w:t xml:space="preserve">January 2026 - August 2026</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color w:val="1a1a1a"/>
                <w:sz w:val="18"/>
                <w:szCs w:val="18"/>
              </w:rPr>
            </w:pPr>
            <w:r w:rsidDel="00000000" w:rsidR="00000000" w:rsidRPr="00000000">
              <w:rPr>
                <w:color w:val="1a1a1a"/>
                <w:sz w:val="18"/>
                <w:szCs w:val="18"/>
                <w:rtl w:val="0"/>
              </w:rPr>
              <w:t xml:space="preserve">Activity 9:</w:t>
            </w:r>
            <w:r w:rsidDel="00000000" w:rsidR="00000000" w:rsidRPr="00000000">
              <w:rPr>
                <w:i w:val="1"/>
                <w:color w:val="1a1a1a"/>
                <w:sz w:val="18"/>
                <w:szCs w:val="18"/>
                <w:rtl w:val="0"/>
              </w:rPr>
              <w:t xml:space="preserve"> </w:t>
            </w:r>
            <w:r w:rsidDel="00000000" w:rsidR="00000000" w:rsidRPr="00000000">
              <w:rPr>
                <w:color w:val="1a1a1a"/>
                <w:sz w:val="18"/>
                <w:szCs w:val="18"/>
                <w:rtl w:val="0"/>
              </w:rPr>
              <w:t xml:space="preserve">Deliver capacity building and training workshops targeted to End Beneficiaries in underserved communities.  </w:t>
            </w:r>
          </w:p>
          <w:p w:rsidR="00000000" w:rsidDel="00000000" w:rsidP="00000000" w:rsidRDefault="00000000" w:rsidRPr="00000000" w14:paraId="0000011F">
            <w:pPr>
              <w:widowControl w:val="0"/>
              <w:spacing w:line="240" w:lineRule="auto"/>
              <w:rPr>
                <w:color w:val="1a1a1a"/>
                <w:sz w:val="18"/>
                <w:szCs w:val="18"/>
              </w:rPr>
            </w:pPr>
            <w:r w:rsidDel="00000000" w:rsidR="00000000" w:rsidRPr="00000000">
              <w:rPr>
                <w:rtl w:val="0"/>
              </w:rPr>
            </w:r>
          </w:p>
          <w:p w:rsidR="00000000" w:rsidDel="00000000" w:rsidP="00000000" w:rsidRDefault="00000000" w:rsidRPr="00000000" w14:paraId="00000120">
            <w:pPr>
              <w:widowControl w:val="0"/>
              <w:numPr>
                <w:ilvl w:val="0"/>
                <w:numId w:val="18"/>
              </w:numPr>
              <w:spacing w:line="240" w:lineRule="auto"/>
              <w:ind w:left="720" w:hanging="360"/>
              <w:rPr>
                <w:color w:val="1a1a1a"/>
                <w:sz w:val="18"/>
                <w:szCs w:val="18"/>
                <w:u w:val="none"/>
              </w:rPr>
            </w:pPr>
            <w:r w:rsidDel="00000000" w:rsidR="00000000" w:rsidRPr="00000000">
              <w:rPr>
                <w:color w:val="1a1a1a"/>
                <w:sz w:val="18"/>
                <w:szCs w:val="18"/>
                <w:rtl w:val="0"/>
              </w:rPr>
              <w:t xml:space="preserve">Cybersecurity training workshops to sessions, in partnership with educational institutions and industry organizations, to educate SME owners and IT staff about cybersecurity and the tool. </w:t>
            </w:r>
          </w:p>
          <w:p w:rsidR="00000000" w:rsidDel="00000000" w:rsidP="00000000" w:rsidRDefault="00000000" w:rsidRPr="00000000" w14:paraId="00000121">
            <w:pPr>
              <w:widowControl w:val="0"/>
              <w:numPr>
                <w:ilvl w:val="0"/>
                <w:numId w:val="18"/>
              </w:numPr>
              <w:spacing w:line="240" w:lineRule="auto"/>
              <w:ind w:left="720" w:hanging="360"/>
              <w:rPr>
                <w:color w:val="1a1a1a"/>
                <w:sz w:val="18"/>
                <w:szCs w:val="18"/>
              </w:rPr>
            </w:pPr>
            <w:r w:rsidDel="00000000" w:rsidR="00000000" w:rsidRPr="00000000">
              <w:rPr>
                <w:color w:val="1a1a1a"/>
                <w:sz w:val="18"/>
                <w:szCs w:val="18"/>
                <w:rtl w:val="0"/>
              </w:rPr>
              <w:t xml:space="preserve">Webinars and Online Tutorials to educate users on how to effectively use the tool and maintain good cybersecurity practices.</w:t>
            </w:r>
          </w:p>
          <w:p w:rsidR="00000000" w:rsidDel="00000000" w:rsidP="00000000" w:rsidRDefault="00000000" w:rsidRPr="00000000" w14:paraId="00000122">
            <w:pPr>
              <w:widowControl w:val="0"/>
              <w:numPr>
                <w:ilvl w:val="0"/>
                <w:numId w:val="18"/>
              </w:numPr>
              <w:spacing w:line="240" w:lineRule="auto"/>
              <w:ind w:left="720" w:hanging="360"/>
              <w:rPr>
                <w:color w:val="1a1a1a"/>
                <w:sz w:val="18"/>
                <w:szCs w:val="18"/>
              </w:rPr>
            </w:pPr>
            <w:r w:rsidDel="00000000" w:rsidR="00000000" w:rsidRPr="00000000">
              <w:rPr>
                <w:color w:val="1a1a1a"/>
                <w:sz w:val="18"/>
                <w:szCs w:val="18"/>
                <w:rtl w:val="0"/>
              </w:rPr>
              <w:t xml:space="preserve">Employee Awareness Programs: Specialized training sessions directly with SMEs to educate employees on identifying common cyber threats and how the tool can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numPr>
                <w:ilvl w:val="0"/>
                <w:numId w:val="22"/>
              </w:numPr>
              <w:spacing w:line="240" w:lineRule="auto"/>
              <w:ind w:left="360"/>
              <w:rPr>
                <w:sz w:val="18"/>
                <w:szCs w:val="18"/>
              </w:rPr>
            </w:pPr>
            <w:r w:rsidDel="00000000" w:rsidR="00000000" w:rsidRPr="00000000">
              <w:rPr>
                <w:sz w:val="18"/>
                <w:szCs w:val="18"/>
                <w:rtl w:val="0"/>
              </w:rPr>
              <w:t xml:space="preserve">Six training events conducted, with 100 End Beneficiaries in Lombardia, Lazio and Southern Italian Regions</w:t>
            </w:r>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sz w:val="18"/>
                <w:szCs w:val="18"/>
              </w:rPr>
            </w:pPr>
            <w:r w:rsidDel="00000000" w:rsidR="00000000" w:rsidRPr="00000000">
              <w:rPr>
                <w:sz w:val="18"/>
                <w:szCs w:val="18"/>
                <w:rtl w:val="0"/>
              </w:rPr>
              <w:t xml:space="preserve">April 2026 - December 2026</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i w:val="1"/>
                <w:sz w:val="18"/>
                <w:szCs w:val="18"/>
              </w:rPr>
            </w:pPr>
            <w:r w:rsidDel="00000000" w:rsidR="00000000" w:rsidRPr="00000000">
              <w:rPr>
                <w:color w:val="1a1a1a"/>
                <w:sz w:val="18"/>
                <w:szCs w:val="18"/>
                <w:rtl w:val="0"/>
              </w:rPr>
              <w:t xml:space="preserve">Activity 10:</w:t>
            </w:r>
            <w:r w:rsidDel="00000000" w:rsidR="00000000" w:rsidRPr="00000000">
              <w:rPr>
                <w:i w:val="1"/>
                <w:color w:val="1a1a1a"/>
                <w:sz w:val="18"/>
                <w:szCs w:val="18"/>
                <w:rtl w:val="0"/>
              </w:rPr>
              <w:t xml:space="preserve"> </w:t>
            </w:r>
            <w:r w:rsidDel="00000000" w:rsidR="00000000" w:rsidRPr="00000000">
              <w:rPr>
                <w:sz w:val="18"/>
                <w:szCs w:val="18"/>
                <w:rtl w:val="0"/>
              </w:rPr>
              <w:t xml:space="preserve">Organize four in person launch events </w:t>
            </w:r>
            <w:r w:rsidDel="00000000" w:rsidR="00000000" w:rsidRPr="00000000">
              <w:rPr>
                <w:sz w:val="18"/>
                <w:szCs w:val="18"/>
                <w:rtl w:val="0"/>
              </w:rPr>
              <w:t xml:space="preserve">and undergo marketing to promote and distribute the platform and increase awareness amongst End Beneficiaries. This includes engaging with and National Cybersecurity Authority (ACN)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numPr>
                <w:ilvl w:val="0"/>
                <w:numId w:val="14"/>
              </w:numPr>
              <w:spacing w:line="240" w:lineRule="auto"/>
              <w:ind w:left="405" w:hanging="360"/>
              <w:rPr>
                <w:sz w:val="18"/>
                <w:szCs w:val="18"/>
              </w:rPr>
            </w:pPr>
            <w:r w:rsidDel="00000000" w:rsidR="00000000" w:rsidRPr="00000000">
              <w:rPr>
                <w:sz w:val="18"/>
                <w:szCs w:val="18"/>
                <w:rtl w:val="0"/>
              </w:rPr>
              <w:t xml:space="preserve">4 launch events, (Lazio, Lombardy and  Southern Italian regions) held</w:t>
            </w:r>
            <w:r w:rsidDel="00000000" w:rsidR="00000000" w:rsidRPr="00000000">
              <w:rPr>
                <w:color w:val="ff0000"/>
                <w:sz w:val="18"/>
                <w:szCs w:val="18"/>
                <w:rtl w:val="0"/>
              </w:rPr>
              <w:t xml:space="preserve"> </w:t>
            </w:r>
            <w:r w:rsidDel="00000000" w:rsidR="00000000" w:rsidRPr="00000000">
              <w:rPr>
                <w:sz w:val="18"/>
                <w:szCs w:val="18"/>
                <w:rtl w:val="0"/>
              </w:rPr>
              <w:t xml:space="preserve">that increased awareness and adoption of the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sz w:val="18"/>
                <w:szCs w:val="18"/>
              </w:rPr>
            </w:pPr>
            <w:r w:rsidDel="00000000" w:rsidR="00000000" w:rsidRPr="00000000">
              <w:rPr>
                <w:sz w:val="18"/>
                <w:szCs w:val="18"/>
                <w:rtl w:val="0"/>
              </w:rPr>
              <w:t xml:space="preserve">April 2024 - December 2026</w:t>
            </w:r>
          </w:p>
        </w:tc>
      </w:tr>
      <w:tr>
        <w:trPr>
          <w:cantSplit w:val="0"/>
          <w:trHeight w:val="400" w:hRule="atLeast"/>
          <w:tblHeader w:val="0"/>
        </w:trPr>
        <w:tc>
          <w:tcPr>
            <w:gridSpan w:val="6"/>
            <w:shd w:fill="4285f4"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Arial" w:cs="Arial" w:eastAsia="Arial" w:hAnsi="Arial"/>
                <w:b w:val="1"/>
                <w:color w:val="ff0000"/>
                <w:sz w:val="20"/>
                <w:szCs w:val="20"/>
                <w:highlight w:val="yellow"/>
              </w:rPr>
            </w:pPr>
            <w:r w:rsidDel="00000000" w:rsidR="00000000" w:rsidRPr="00000000">
              <w:rPr>
                <w:rFonts w:ascii="Arial" w:cs="Arial" w:eastAsia="Arial" w:hAnsi="Arial"/>
                <w:b w:val="1"/>
                <w:color w:val="ffffff"/>
                <w:sz w:val="20"/>
                <w:szCs w:val="20"/>
                <w:rtl w:val="0"/>
              </w:rPr>
              <w:t xml:space="preserve">Impact Measurement Reporting</w:t>
            </w:r>
            <w:r w:rsidDel="00000000" w:rsidR="00000000" w:rsidRPr="00000000">
              <w:rPr>
                <w:rtl w:val="0"/>
              </w:rPr>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Arial" w:cs="Arial" w:eastAsia="Arial" w:hAnsi="Arial"/>
                <w:b w:val="1"/>
                <w:sz w:val="18"/>
                <w:szCs w:val="18"/>
              </w:rPr>
            </w:pPr>
            <w:r w:rsidDel="00000000" w:rsidR="00000000" w:rsidRPr="00000000">
              <w:rPr>
                <w:rFonts w:ascii="Arial" w:cs="Arial" w:eastAsia="Arial" w:hAnsi="Arial"/>
                <w:sz w:val="18"/>
                <w:szCs w:val="18"/>
                <w:highlight w:val="white"/>
                <w:rtl w:val="0"/>
              </w:rPr>
              <w:t xml:space="preserve">On a</w:t>
            </w:r>
            <w:r w:rsidDel="00000000" w:rsidR="00000000" w:rsidRPr="00000000">
              <w:rPr>
                <w:sz w:val="18"/>
                <w:szCs w:val="18"/>
                <w:highlight w:val="white"/>
                <w:rtl w:val="0"/>
              </w:rPr>
              <w:t xml:space="preserve">n</w:t>
            </w:r>
            <w:r w:rsidDel="00000000" w:rsidR="00000000" w:rsidRPr="00000000">
              <w:rPr>
                <w:rFonts w:ascii="Arial" w:cs="Arial" w:eastAsia="Arial" w:hAnsi="Arial"/>
                <w:sz w:val="18"/>
                <w:szCs w:val="18"/>
                <w:highlight w:val="white"/>
                <w:rtl w:val="0"/>
              </w:rPr>
              <w:t xml:space="preserve"> annual basis in the reporting period listed below, Grantee will measure the beneficiaries, outputs, and outcomes of the Project </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1"/>
                <w:sz w:val="18"/>
                <w:szCs w:val="18"/>
                <w:rtl w:val="0"/>
              </w:rPr>
              <w:t xml:space="preserve">Impact Measurement</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sz w:val="18"/>
                <w:szCs w:val="18"/>
                <w:rtl w:val="0"/>
              </w:rPr>
              <w:t xml:space="preserve">Following Grantee’s annual completion of Impact Measurement, Grantee will complete the impact survey report(s) linked below (“</w:t>
            </w:r>
            <w:r w:rsidDel="00000000" w:rsidR="00000000" w:rsidRPr="00000000">
              <w:rPr>
                <w:rFonts w:ascii="Arial" w:cs="Arial" w:eastAsia="Arial" w:hAnsi="Arial"/>
                <w:b w:val="1"/>
                <w:sz w:val="18"/>
                <w:szCs w:val="18"/>
                <w:rtl w:val="0"/>
              </w:rPr>
              <w:t xml:space="preserve">Impact Survey</w:t>
            </w:r>
            <w:r w:rsidDel="00000000" w:rsidR="00000000" w:rsidRPr="00000000">
              <w:rPr>
                <w:rFonts w:ascii="Arial" w:cs="Arial" w:eastAsia="Arial" w:hAnsi="Arial"/>
                <w:sz w:val="18"/>
                <w:szCs w:val="18"/>
                <w:rtl w:val="0"/>
              </w:rPr>
              <w:t xml:space="preserve">”), due by January 31st. Grantee will provide anonymized and aggregated Impact Survey results in accordance with instructions.</w:t>
            </w:r>
            <w:r w:rsidDel="00000000" w:rsidR="00000000" w:rsidRPr="00000000">
              <w:rPr>
                <w:rtl w:val="0"/>
              </w:rPr>
            </w:r>
          </w:p>
        </w:tc>
      </w:tr>
      <w:tr>
        <w:trPr>
          <w:cantSplit w:val="0"/>
          <w:trHeight w:val="400" w:hRule="atLeast"/>
          <w:tblHeader w:val="0"/>
        </w:trPr>
        <w:tc>
          <w:tcPr>
            <w:gridSpan w:val="6"/>
            <w:shd w:fill="4285f4"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Arial" w:cs="Arial" w:eastAsia="Arial" w:hAnsi="Arial"/>
                <w:color w:val="ff0000"/>
                <w:sz w:val="20"/>
                <w:szCs w:val="20"/>
              </w:rPr>
            </w:pPr>
            <w:r w:rsidDel="00000000" w:rsidR="00000000" w:rsidRPr="00000000">
              <w:rPr>
                <w:rFonts w:ascii="Arial" w:cs="Arial" w:eastAsia="Arial" w:hAnsi="Arial"/>
                <w:b w:val="1"/>
                <w:color w:val="ffffff"/>
                <w:sz w:val="20"/>
                <w:szCs w:val="20"/>
                <w:rtl w:val="0"/>
              </w:rPr>
              <w:t xml:space="preserve">Impact Survey </w:t>
            </w:r>
            <w:r w:rsidDel="00000000" w:rsidR="00000000" w:rsidRPr="00000000">
              <w:rPr>
                <w:rFonts w:ascii="Arial" w:cs="Arial" w:eastAsia="Arial" w:hAnsi="Arial"/>
                <w:color w:val="ff0000"/>
                <w:sz w:val="20"/>
                <w:szCs w:val="20"/>
                <w:rtl w:val="0"/>
              </w:rPr>
              <w:t xml:space="preserve"> </w:t>
            </w:r>
          </w:p>
        </w:tc>
      </w:tr>
      <w:tr>
        <w:trPr>
          <w:cantSplit w:val="0"/>
          <w:trHeight w:val="40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Arial" w:cs="Arial" w:eastAsia="Arial" w:hAnsi="Arial"/>
                <w:b w:val="1"/>
                <w:sz w:val="18"/>
                <w:szCs w:val="18"/>
                <w:highlight w:val="white"/>
              </w:rPr>
            </w:pPr>
            <w:r w:rsidDel="00000000" w:rsidR="00000000" w:rsidRPr="00000000">
              <w:rPr>
                <w:sz w:val="20"/>
                <w:szCs w:val="20"/>
                <w:rtl w:val="0"/>
              </w:rPr>
              <w:t xml:space="preserve">| </w:t>
            </w:r>
            <w:hyperlink r:id="rId13">
              <w:r w:rsidDel="00000000" w:rsidR="00000000" w:rsidRPr="00000000">
                <w:rPr>
                  <w:rFonts w:ascii="Arial" w:cs="Arial" w:eastAsia="Arial" w:hAnsi="Arial"/>
                  <w:color w:val="1155cc"/>
                  <w:sz w:val="18"/>
                  <w:szCs w:val="18"/>
                  <w:u w:val="single"/>
                  <w:rtl w:val="0"/>
                </w:rPr>
                <w:t xml:space="preserve">Impact Challenge</w:t>
              </w:r>
            </w:hyperlink>
            <w:r w:rsidDel="00000000" w:rsidR="00000000" w:rsidRPr="00000000">
              <w:rPr>
                <w:sz w:val="20"/>
                <w:szCs w:val="20"/>
                <w:rtl w:val="0"/>
              </w:rPr>
              <w:t xml:space="preserve"> | </w:t>
            </w:r>
            <w:r w:rsidDel="00000000" w:rsidR="00000000" w:rsidRPr="00000000">
              <w:rPr>
                <w:rtl w:val="0"/>
              </w:rPr>
            </w:r>
          </w:p>
        </w:tc>
      </w:tr>
      <w:tr>
        <w:trPr>
          <w:cantSplit w:val="0"/>
          <w:trHeight w:val="400" w:hRule="atLeast"/>
          <w:tblHeader w:val="0"/>
        </w:trPr>
        <w:tc>
          <w:tcPr>
            <w:shd w:fill="4285f4"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Project Start Date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Arial" w:cs="Arial" w:eastAsia="Arial" w:hAnsi="Arial"/>
                <w:color w:val="ffffff"/>
                <w:sz w:val="20"/>
                <w:szCs w:val="20"/>
              </w:rPr>
            </w:pPr>
            <w:r w:rsidDel="00000000" w:rsidR="00000000" w:rsidRPr="00000000">
              <w:rPr>
                <w:sz w:val="20"/>
                <w:szCs w:val="20"/>
                <w:rtl w:val="0"/>
              </w:rPr>
              <w:t xml:space="preserve">Jan 2024 </w:t>
            </w:r>
            <w:r w:rsidDel="00000000" w:rsidR="00000000" w:rsidRPr="00000000">
              <w:rPr>
                <w:rtl w:val="0"/>
              </w:rPr>
            </w:r>
          </w:p>
        </w:tc>
        <w:tc>
          <w:tcPr>
            <w:shd w:fill="4285f4"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Project 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rFonts w:ascii="Arial" w:cs="Arial" w:eastAsia="Arial" w:hAnsi="Arial"/>
                <w:color w:val="ffffff"/>
                <w:sz w:val="20"/>
                <w:szCs w:val="20"/>
              </w:rPr>
            </w:pPr>
            <w:r w:rsidDel="00000000" w:rsidR="00000000" w:rsidRPr="00000000">
              <w:rPr>
                <w:sz w:val="20"/>
                <w:szCs w:val="20"/>
                <w:rtl w:val="0"/>
              </w:rPr>
              <w:t xml:space="preserve">Dec 2026</w:t>
            </w:r>
            <w:r w:rsidDel="00000000" w:rsidR="00000000" w:rsidRPr="00000000">
              <w:rPr>
                <w:rtl w:val="0"/>
              </w:rPr>
            </w:r>
          </w:p>
        </w:tc>
      </w:tr>
      <w:tr>
        <w:trPr>
          <w:cantSplit w:val="0"/>
          <w:trHeight w:val="400" w:hRule="atLeast"/>
          <w:tblHeader w:val="0"/>
        </w:trPr>
        <w:tc>
          <w:tcPr>
            <w:shd w:fill="4285f4"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First Report Due Date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Arial" w:cs="Arial" w:eastAsia="Arial" w:hAnsi="Arial"/>
                <w:b w:val="1"/>
                <w:color w:val="b7b7b7"/>
                <w:sz w:val="20"/>
                <w:szCs w:val="20"/>
                <w:highlight w:val="yellow"/>
              </w:rPr>
            </w:pPr>
            <w:r w:rsidDel="00000000" w:rsidR="00000000" w:rsidRPr="00000000">
              <w:rPr>
                <w:sz w:val="20"/>
                <w:szCs w:val="20"/>
                <w:rtl w:val="0"/>
              </w:rPr>
              <w:t xml:space="preserve">Jan 2025</w:t>
            </w:r>
            <w:r w:rsidDel="00000000" w:rsidR="00000000" w:rsidRPr="00000000">
              <w:rPr>
                <w:rtl w:val="0"/>
              </w:rPr>
            </w:r>
          </w:p>
        </w:tc>
        <w:tc>
          <w:tcPr>
            <w:shd w:fill="4285f4"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Final Report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rFonts w:ascii="Arial" w:cs="Arial" w:eastAsia="Arial" w:hAnsi="Arial"/>
                <w:sz w:val="20"/>
                <w:szCs w:val="20"/>
                <w:highlight w:val="yellow"/>
              </w:rPr>
            </w:pPr>
            <w:r w:rsidDel="00000000" w:rsidR="00000000" w:rsidRPr="00000000">
              <w:rPr>
                <w:sz w:val="20"/>
                <w:szCs w:val="20"/>
                <w:rtl w:val="0"/>
              </w:rPr>
              <w:t xml:space="preserve">Jan 2027</w:t>
            </w:r>
            <w:r w:rsidDel="00000000" w:rsidR="00000000" w:rsidRPr="00000000">
              <w:rPr>
                <w:rtl w:val="0"/>
              </w:rPr>
            </w:r>
          </w:p>
        </w:tc>
      </w:tr>
    </w:tbl>
    <w:p w:rsidR="00000000" w:rsidDel="00000000" w:rsidP="00000000" w:rsidRDefault="00000000" w:rsidRPr="00000000" w14:paraId="00000152">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color w:val="999999"/>
          <w:sz w:val="26"/>
          <w:szCs w:val="26"/>
        </w:rPr>
      </w:pPr>
      <w:r w:rsidDel="00000000" w:rsidR="00000000" w:rsidRPr="00000000">
        <w:rPr>
          <w:rtl w:val="0"/>
        </w:rPr>
      </w:r>
    </w:p>
    <w:p w:rsidR="00000000" w:rsidDel="00000000" w:rsidP="00000000" w:rsidRDefault="00000000" w:rsidRPr="00000000" w14:paraId="00000153">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b w:val="1"/>
          <w:sz w:val="18"/>
          <w:szCs w:val="18"/>
        </w:rPr>
      </w:pPr>
      <w:r w:rsidDel="00000000" w:rsidR="00000000" w:rsidRPr="00000000">
        <w:rPr>
          <w:rFonts w:ascii="Arial" w:cs="Arial" w:eastAsia="Arial" w:hAnsi="Arial"/>
          <w:color w:val="999999"/>
          <w:sz w:val="26"/>
          <w:szCs w:val="26"/>
          <w:rtl w:val="0"/>
        </w:rPr>
        <w:t xml:space="preserve">Section C: Supplemental Grant Information</w:t>
      </w:r>
      <w:r w:rsidDel="00000000" w:rsidR="00000000" w:rsidRPr="00000000">
        <w:rPr>
          <w:rtl w:val="0"/>
        </w:rPr>
      </w:r>
    </w:p>
    <w:p w:rsidR="00000000" w:rsidDel="00000000" w:rsidP="00000000" w:rsidRDefault="00000000" w:rsidRPr="00000000" w14:paraId="00000154">
      <w:pPr>
        <w:widowControl w:val="0"/>
        <w:spacing w:line="240" w:lineRule="auto"/>
        <w:rPr>
          <w:rFonts w:ascii="Arial" w:cs="Arial" w:eastAsia="Arial" w:hAnsi="Arial"/>
          <w:b w:val="1"/>
          <w:sz w:val="18"/>
          <w:szCs w:val="18"/>
        </w:rPr>
      </w:pPr>
      <w:r w:rsidDel="00000000" w:rsidR="00000000" w:rsidRPr="00000000">
        <w:rPr>
          <w:rtl w:val="0"/>
        </w:rPr>
      </w:r>
    </w:p>
    <w:tbl>
      <w:tblPr>
        <w:tblStyle w:val="Table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035"/>
        <w:gridCol w:w="1110"/>
        <w:gridCol w:w="2310"/>
        <w:gridCol w:w="2340"/>
        <w:gridCol w:w="105"/>
        <w:gridCol w:w="1170"/>
        <w:tblGridChange w:id="0">
          <w:tblGrid>
            <w:gridCol w:w="1695"/>
            <w:gridCol w:w="1035"/>
            <w:gridCol w:w="1110"/>
            <w:gridCol w:w="2310"/>
            <w:gridCol w:w="2340"/>
            <w:gridCol w:w="105"/>
            <w:gridCol w:w="1170"/>
          </w:tblGrid>
        </w:tblGridChange>
      </w:tblGrid>
      <w:tr>
        <w:trPr>
          <w:cantSplit w:val="0"/>
          <w:trHeight w:val="465" w:hRule="atLeast"/>
          <w:tblHeader w:val="0"/>
        </w:trPr>
        <w:tc>
          <w:tcPr>
            <w:gridSpan w:val="7"/>
            <w:shd w:fill="4285f4"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Arial" w:cs="Arial" w:eastAsia="Arial" w:hAnsi="Arial"/>
                <w:b w:val="1"/>
                <w:color w:val="ffffff"/>
                <w:sz w:val="20"/>
                <w:szCs w:val="20"/>
              </w:rPr>
            </w:pPr>
            <w:r w:rsidDel="00000000" w:rsidR="00000000" w:rsidRPr="00000000">
              <w:rPr>
                <w:rFonts w:ascii="Arial" w:cs="Arial" w:eastAsia="Arial" w:hAnsi="Arial"/>
                <w:b w:val="1"/>
                <w:color w:val="ffffff"/>
                <w:sz w:val="20"/>
                <w:szCs w:val="20"/>
                <w:rtl w:val="0"/>
              </w:rPr>
              <w:t xml:space="preserve">Project Background </w:t>
            </w:r>
            <w:r w:rsidDel="00000000" w:rsidR="00000000" w:rsidRPr="00000000">
              <w:rPr>
                <w:rFonts w:ascii="Arial" w:cs="Arial" w:eastAsia="Arial" w:hAnsi="Arial"/>
                <w:color w:val="ff0000"/>
                <w:sz w:val="20"/>
                <w:szCs w:val="20"/>
                <w:rtl w:val="0"/>
              </w:rPr>
              <w:t xml:space="preserve"> </w:t>
            </w:r>
            <w:r w:rsidDel="00000000" w:rsidR="00000000" w:rsidRPr="00000000">
              <w:rPr>
                <w:rtl w:val="0"/>
              </w:rPr>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Problem Statement</w:t>
            </w:r>
          </w:p>
          <w:p w:rsidR="00000000" w:rsidDel="00000000" w:rsidP="00000000" w:rsidRDefault="00000000" w:rsidRPr="00000000" w14:paraId="0000015D">
            <w:pPr>
              <w:widowControl w:val="0"/>
              <w:spacing w:line="240" w:lineRule="auto"/>
              <w:rPr>
                <w:rFonts w:ascii="Arial" w:cs="Arial" w:eastAsia="Arial" w:hAnsi="Arial"/>
                <w:color w:val="1a1a1a"/>
                <w:sz w:val="20"/>
                <w:szCs w:val="20"/>
              </w:rPr>
            </w:pPr>
            <w:r w:rsidDel="00000000" w:rsidR="00000000" w:rsidRPr="00000000">
              <w:rPr>
                <w:rFonts w:ascii="Arial" w:cs="Arial" w:eastAsia="Arial" w:hAnsi="Arial"/>
                <w:i w:val="1"/>
                <w:sz w:val="18"/>
                <w:szCs w:val="18"/>
                <w:rtl w:val="0"/>
              </w:rPr>
              <w:t xml:space="preserve">[In bullets and leveraging data, what is the problem you are trying to tackle?]</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8"/>
                <w:szCs w:val="18"/>
              </w:rPr>
            </w:pPr>
            <w:r w:rsidDel="00000000" w:rsidR="00000000" w:rsidRPr="00000000">
              <w:rPr>
                <w:sz w:val="18"/>
                <w:szCs w:val="18"/>
                <w:rtl w:val="0"/>
              </w:rPr>
              <w:t xml:space="preserve">Describe the problem your project is addressing in 2-3 bullets:</w:t>
            </w:r>
          </w:p>
          <w:p w:rsidR="00000000" w:rsidDel="00000000" w:rsidP="00000000" w:rsidRDefault="00000000" w:rsidRPr="00000000" w14:paraId="00000161">
            <w:pPr>
              <w:widowControl w:val="0"/>
              <w:numPr>
                <w:ilvl w:val="0"/>
                <w:numId w:val="19"/>
              </w:numPr>
              <w:spacing w:line="240" w:lineRule="auto"/>
              <w:ind w:left="720" w:hanging="360"/>
              <w:rPr>
                <w:sz w:val="18"/>
                <w:szCs w:val="18"/>
              </w:rPr>
            </w:pPr>
            <w:r w:rsidDel="00000000" w:rsidR="00000000" w:rsidRPr="00000000">
              <w:rPr>
                <w:sz w:val="18"/>
                <w:szCs w:val="18"/>
                <w:rtl w:val="0"/>
              </w:rPr>
              <w:t xml:space="preserve">The digital transformation of small and medium-sized enterprises (SMEs) has enhanced productivity, and new capabilities in monitoring of machinery and equipment across various systems. Nevertheless, this heightened connectivity also brings along inherent risks related to cyber exposure.</w:t>
            </w:r>
          </w:p>
          <w:p w:rsidR="00000000" w:rsidDel="00000000" w:rsidP="00000000" w:rsidRDefault="00000000" w:rsidRPr="00000000" w14:paraId="00000162">
            <w:pPr>
              <w:widowControl w:val="0"/>
              <w:numPr>
                <w:ilvl w:val="0"/>
                <w:numId w:val="19"/>
              </w:numPr>
              <w:spacing w:line="240" w:lineRule="auto"/>
              <w:ind w:left="720" w:hanging="360"/>
              <w:rPr>
                <w:sz w:val="18"/>
                <w:szCs w:val="18"/>
              </w:rPr>
            </w:pPr>
            <w:r w:rsidDel="00000000" w:rsidR="00000000" w:rsidRPr="00000000">
              <w:rPr>
                <w:sz w:val="18"/>
                <w:szCs w:val="18"/>
                <w:rtl w:val="0"/>
              </w:rPr>
              <w:t xml:space="preserve">Cybersecur</w:t>
            </w:r>
            <w:r w:rsidDel="00000000" w:rsidR="00000000" w:rsidRPr="00000000">
              <w:rPr>
                <w:color w:val="1a1a1a"/>
                <w:sz w:val="18"/>
                <w:szCs w:val="18"/>
                <w:rtl w:val="0"/>
              </w:rPr>
              <w:t xml:space="preserve">ity is a systemic problem, requiring costly and specialized expertise. SMEs lack the financial resources to access essential cyber security expertise, and are therefore ill equipped to understand, defend and respond to cyberthreats. </w:t>
            </w:r>
          </w:p>
          <w:p w:rsidR="00000000" w:rsidDel="00000000" w:rsidP="00000000" w:rsidRDefault="00000000" w:rsidRPr="00000000" w14:paraId="00000163">
            <w:pPr>
              <w:widowControl w:val="0"/>
              <w:numPr>
                <w:ilvl w:val="0"/>
                <w:numId w:val="19"/>
              </w:numPr>
              <w:spacing w:line="240" w:lineRule="auto"/>
              <w:ind w:left="720" w:hanging="360"/>
              <w:rPr>
                <w:color w:val="1a1a1a"/>
                <w:sz w:val="18"/>
                <w:szCs w:val="18"/>
              </w:rPr>
            </w:pPr>
            <w:r w:rsidDel="00000000" w:rsidR="00000000" w:rsidRPr="00000000">
              <w:rPr>
                <w:color w:val="1a1a1a"/>
                <w:sz w:val="18"/>
                <w:szCs w:val="18"/>
                <w:rtl w:val="0"/>
              </w:rPr>
              <w:t xml:space="preserve">In Italy, where SMEs account for 99.9% of organizations (with 95% being micro-enterprises with fewer than 10 employees), this issue becomes particularly critical and widespread. It can impact both their competitiveness and compromise entire value chains.</w:t>
            </w:r>
            <w:r w:rsidDel="00000000" w:rsidR="00000000" w:rsidRPr="00000000">
              <w:rPr>
                <w:rtl w:val="0"/>
              </w:rPr>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Proposed Solution</w:t>
            </w:r>
          </w:p>
          <w:p w:rsidR="00000000" w:rsidDel="00000000" w:rsidP="00000000" w:rsidRDefault="00000000" w:rsidRPr="00000000" w14:paraId="00000168">
            <w:pPr>
              <w:widowControl w:val="0"/>
              <w:spacing w:line="240" w:lineRule="auto"/>
              <w:rPr>
                <w:rFonts w:ascii="Arial" w:cs="Arial" w:eastAsia="Arial" w:hAnsi="Arial"/>
                <w:color w:val="1a1a1a"/>
                <w:sz w:val="18"/>
                <w:szCs w:val="18"/>
              </w:rPr>
            </w:pPr>
            <w:r w:rsidDel="00000000" w:rsidR="00000000" w:rsidRPr="00000000">
              <w:rPr>
                <w:rFonts w:ascii="Arial" w:cs="Arial" w:eastAsia="Arial" w:hAnsi="Arial"/>
                <w:sz w:val="18"/>
                <w:szCs w:val="18"/>
                <w:rtl w:val="0"/>
              </w:rPr>
              <w:t xml:space="preserve">[What </w:t>
            </w:r>
            <w:r w:rsidDel="00000000" w:rsidR="00000000" w:rsidRPr="00000000">
              <w:rPr>
                <w:rFonts w:ascii="Arial" w:cs="Arial" w:eastAsia="Arial" w:hAnsi="Arial"/>
                <w:b w:val="1"/>
                <w:sz w:val="18"/>
                <w:szCs w:val="18"/>
                <w:rtl w:val="0"/>
              </w:rPr>
              <w:t xml:space="preserve">solution</w:t>
            </w:r>
            <w:r w:rsidDel="00000000" w:rsidR="00000000" w:rsidRPr="00000000">
              <w:rPr>
                <w:rFonts w:ascii="Arial" w:cs="Arial" w:eastAsia="Arial" w:hAnsi="Arial"/>
                <w:sz w:val="18"/>
                <w:szCs w:val="18"/>
                <w:rtl w:val="0"/>
              </w:rPr>
              <w:t xml:space="preserve"> are you proposing and what </w:t>
            </w:r>
            <w:r w:rsidDel="00000000" w:rsidR="00000000" w:rsidRPr="00000000">
              <w:rPr>
                <w:rFonts w:ascii="Arial" w:cs="Arial" w:eastAsia="Arial" w:hAnsi="Arial"/>
                <w:b w:val="1"/>
                <w:sz w:val="18"/>
                <w:szCs w:val="18"/>
                <w:rtl w:val="0"/>
              </w:rPr>
              <w:t xml:space="preserve">evidence </w:t>
            </w:r>
            <w:r w:rsidDel="00000000" w:rsidR="00000000" w:rsidRPr="00000000">
              <w:rPr>
                <w:rFonts w:ascii="Arial" w:cs="Arial" w:eastAsia="Arial" w:hAnsi="Arial"/>
                <w:sz w:val="18"/>
                <w:szCs w:val="18"/>
                <w:rtl w:val="0"/>
              </w:rPr>
              <w:t xml:space="preserve">do you have that this will be successful?]</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color w:val="1a1a1a"/>
                <w:sz w:val="18"/>
                <w:szCs w:val="18"/>
                <w:shd w:fill="fff2cc" w:val="clear"/>
              </w:rPr>
            </w:pPr>
            <w:r w:rsidDel="00000000" w:rsidR="00000000" w:rsidRPr="00000000">
              <w:rPr>
                <w:sz w:val="18"/>
                <w:szCs w:val="18"/>
                <w:rtl w:val="0"/>
              </w:rPr>
              <w:t xml:space="preserve">Describe your ideas in 2-3 sentences and their </w:t>
            </w:r>
            <w:r w:rsidDel="00000000" w:rsidR="00000000" w:rsidRPr="00000000">
              <w:rPr>
                <w:b w:val="1"/>
                <w:sz w:val="18"/>
                <w:szCs w:val="18"/>
                <w:rtl w:val="0"/>
              </w:rPr>
              <w:t xml:space="preserve">significance</w:t>
            </w:r>
            <w:r w:rsidDel="00000000" w:rsidR="00000000" w:rsidRPr="00000000">
              <w:rPr>
                <w:rtl w:val="0"/>
              </w:rPr>
            </w:r>
          </w:p>
          <w:p w:rsidR="00000000" w:rsidDel="00000000" w:rsidP="00000000" w:rsidRDefault="00000000" w:rsidRPr="00000000" w14:paraId="0000016C">
            <w:pPr>
              <w:widowControl w:val="0"/>
              <w:numPr>
                <w:ilvl w:val="0"/>
                <w:numId w:val="11"/>
              </w:numPr>
              <w:spacing w:line="240" w:lineRule="auto"/>
              <w:ind w:left="720" w:hanging="360"/>
              <w:rPr>
                <w:sz w:val="18"/>
                <w:szCs w:val="18"/>
              </w:rPr>
            </w:pPr>
            <w:r w:rsidDel="00000000" w:rsidR="00000000" w:rsidRPr="00000000">
              <w:rPr>
                <w:sz w:val="18"/>
                <w:szCs w:val="18"/>
                <w:rtl w:val="0"/>
              </w:rPr>
              <w:t xml:space="preserve">A web application leveraging AI (Natural Language Processing and Large Language Model) to develop a pipeline for collecting cyber threat intelligence from various sources and disseminating this information free of charge to End Beneficiaries. </w:t>
            </w:r>
          </w:p>
          <w:p w:rsidR="00000000" w:rsidDel="00000000" w:rsidP="00000000" w:rsidRDefault="00000000" w:rsidRPr="00000000" w14:paraId="0000016D">
            <w:pPr>
              <w:widowControl w:val="0"/>
              <w:numPr>
                <w:ilvl w:val="0"/>
                <w:numId w:val="11"/>
              </w:numPr>
              <w:spacing w:line="240" w:lineRule="auto"/>
              <w:ind w:left="720" w:hanging="360"/>
              <w:rPr>
                <w:sz w:val="18"/>
                <w:szCs w:val="18"/>
              </w:rPr>
            </w:pPr>
            <w:r w:rsidDel="00000000" w:rsidR="00000000" w:rsidRPr="00000000">
              <w:rPr>
                <w:sz w:val="18"/>
                <w:szCs w:val="18"/>
                <w:rtl w:val="0"/>
              </w:rPr>
              <w:t xml:space="preserve">The web application would not only be able to identify cyber threats and vulnerabilities but also suggest actionable and tailored recommendations based on current and historical data, and field cybersecurity-related questions. </w:t>
            </w:r>
          </w:p>
          <w:p w:rsidR="00000000" w:rsidDel="00000000" w:rsidP="00000000" w:rsidRDefault="00000000" w:rsidRPr="00000000" w14:paraId="0000016E">
            <w:pPr>
              <w:widowControl w:val="0"/>
              <w:numPr>
                <w:ilvl w:val="0"/>
                <w:numId w:val="11"/>
              </w:numPr>
              <w:spacing w:line="240" w:lineRule="auto"/>
              <w:ind w:left="720" w:hanging="360"/>
              <w:rPr>
                <w:sz w:val="18"/>
                <w:szCs w:val="18"/>
              </w:rPr>
            </w:pPr>
            <w:r w:rsidDel="00000000" w:rsidR="00000000" w:rsidRPr="00000000">
              <w:rPr>
                <w:sz w:val="18"/>
                <w:szCs w:val="18"/>
                <w:rtl w:val="0"/>
              </w:rPr>
              <w:t xml:space="preserve">The tool would help End Beneficiaries understand cases of vulnerability exploitation and act in real-time to counter an ongoing attack or take preventative action. </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Scalability</w:t>
            </w:r>
          </w:p>
          <w:p w:rsidR="00000000" w:rsidDel="00000000" w:rsidP="00000000" w:rsidRDefault="00000000" w:rsidRPr="00000000" w14:paraId="00000173">
            <w:pPr>
              <w:widowControl w:val="0"/>
              <w:spacing w:line="240" w:lineRule="auto"/>
              <w:rPr>
                <w:rFonts w:ascii="Arial" w:cs="Arial" w:eastAsia="Arial" w:hAnsi="Arial"/>
                <w:b w:val="1"/>
                <w:color w:val="1a1a1a"/>
                <w:sz w:val="18"/>
                <w:szCs w:val="18"/>
              </w:rPr>
            </w:pPr>
            <w:r w:rsidDel="00000000" w:rsidR="00000000" w:rsidRPr="00000000">
              <w:rPr>
                <w:rFonts w:ascii="Arial" w:cs="Arial" w:eastAsia="Arial" w:hAnsi="Arial"/>
                <w:i w:val="1"/>
                <w:sz w:val="18"/>
                <w:szCs w:val="18"/>
                <w:rtl w:val="0"/>
              </w:rPr>
              <w:t xml:space="preserve">[What specific model will you rely on to scale the impact of this project?]</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numPr>
                <w:ilvl w:val="0"/>
                <w:numId w:val="9"/>
              </w:numPr>
              <w:spacing w:line="240" w:lineRule="auto"/>
              <w:ind w:left="720" w:hanging="360"/>
              <w:rPr>
                <w:color w:val="1a1a1a"/>
                <w:sz w:val="18"/>
                <w:szCs w:val="18"/>
              </w:rPr>
            </w:pPr>
            <w:r w:rsidDel="00000000" w:rsidR="00000000" w:rsidRPr="00000000">
              <w:rPr>
                <w:color w:val="1a1a1a"/>
                <w:sz w:val="18"/>
                <w:szCs w:val="18"/>
                <w:rtl w:val="0"/>
              </w:rPr>
              <w:t xml:space="preserve">Model 1: Partnerships with to ensure widespread promotion and PR to End Beneficiaries </w:t>
            </w:r>
          </w:p>
        </w:tc>
      </w:tr>
      <w:tr>
        <w:trPr>
          <w:cantSplit w:val="0"/>
          <w:trHeight w:val="40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Learning</w:t>
            </w:r>
          </w:p>
          <w:p w:rsidR="00000000" w:rsidDel="00000000" w:rsidP="00000000" w:rsidRDefault="00000000" w:rsidRPr="00000000" w14:paraId="0000017B">
            <w:pPr>
              <w:widowControl w:val="0"/>
              <w:spacing w:line="240" w:lineRule="auto"/>
              <w:rPr>
                <w:rFonts w:ascii="Arial" w:cs="Arial" w:eastAsia="Arial" w:hAnsi="Arial"/>
                <w:color w:val="1a1a1a"/>
                <w:sz w:val="18"/>
                <w:szCs w:val="18"/>
              </w:rPr>
            </w:pPr>
            <w:r w:rsidDel="00000000" w:rsidR="00000000" w:rsidRPr="00000000">
              <w:rPr>
                <w:rFonts w:ascii="Arial" w:cs="Arial" w:eastAsia="Arial" w:hAnsi="Arial"/>
                <w:i w:val="1"/>
                <w:sz w:val="18"/>
                <w:szCs w:val="18"/>
                <w:rtl w:val="0"/>
              </w:rPr>
              <w:t xml:space="preserve">[What questions do you seek to answer </w:t>
            </w:r>
            <w:r w:rsidDel="00000000" w:rsidR="00000000" w:rsidRPr="00000000">
              <w:rPr>
                <w:rFonts w:ascii="Arial" w:cs="Arial" w:eastAsia="Arial" w:hAnsi="Arial"/>
                <w:i w:val="1"/>
                <w:color w:val="1a1a1a"/>
                <w:sz w:val="18"/>
                <w:szCs w:val="18"/>
                <w:rtl w:val="0"/>
              </w:rPr>
              <w:t xml:space="preserve">through this project that will help you improve your services/ inform the field?</w:t>
            </w:r>
            <w:r w:rsidDel="00000000" w:rsidR="00000000" w:rsidRPr="00000000">
              <w:rPr>
                <w:rFonts w:ascii="Arial" w:cs="Arial" w:eastAsia="Arial" w:hAnsi="Arial"/>
                <w:i w:val="1"/>
                <w:sz w:val="18"/>
                <w:szCs w:val="18"/>
                <w:rtl w:val="0"/>
              </w:rPr>
              <w:t xml:space="preserve">]</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numPr>
                <w:ilvl w:val="0"/>
                <w:numId w:val="6"/>
              </w:numPr>
              <w:spacing w:line="240" w:lineRule="auto"/>
              <w:ind w:left="720" w:hanging="360"/>
              <w:rPr>
                <w:sz w:val="18"/>
                <w:szCs w:val="18"/>
              </w:rPr>
            </w:pPr>
            <w:r w:rsidDel="00000000" w:rsidR="00000000" w:rsidRPr="00000000">
              <w:rPr>
                <w:sz w:val="18"/>
                <w:szCs w:val="18"/>
                <w:rtl w:val="0"/>
              </w:rPr>
              <w:t xml:space="preserve">How will the platform communicate information on cyber attacks and vulnerabilities in a way that is both clear and accessible to a non-technical audience?</w:t>
            </w:r>
          </w:p>
          <w:p w:rsidR="00000000" w:rsidDel="00000000" w:rsidP="00000000" w:rsidRDefault="00000000" w:rsidRPr="00000000" w14:paraId="0000017F">
            <w:pPr>
              <w:widowControl w:val="0"/>
              <w:numPr>
                <w:ilvl w:val="0"/>
                <w:numId w:val="6"/>
              </w:numPr>
              <w:spacing w:line="240" w:lineRule="auto"/>
              <w:ind w:left="720" w:hanging="360"/>
              <w:rPr>
                <w:sz w:val="18"/>
                <w:szCs w:val="18"/>
              </w:rPr>
            </w:pPr>
            <w:r w:rsidDel="00000000" w:rsidR="00000000" w:rsidRPr="00000000">
              <w:rPr>
                <w:sz w:val="18"/>
                <w:szCs w:val="18"/>
                <w:rtl w:val="0"/>
              </w:rPr>
              <w:t xml:space="preserve">How will the tool help SMEs build in house expertise and capability to ensure long-term cybersecurity resilience? </w:t>
            </w:r>
            <w:r w:rsidDel="00000000" w:rsidR="00000000" w:rsidRPr="00000000">
              <w:rPr>
                <w:rtl w:val="0"/>
              </w:rPr>
            </w:r>
          </w:p>
        </w:tc>
      </w:tr>
    </w:tbl>
    <w:p w:rsidR="00000000" w:rsidDel="00000000" w:rsidP="00000000" w:rsidRDefault="00000000" w:rsidRPr="00000000" w14:paraId="00000183">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color w:val="999999"/>
          <w:sz w:val="16"/>
          <w:szCs w:val="16"/>
        </w:rPr>
      </w:pPr>
      <w:r w:rsidDel="00000000" w:rsidR="00000000" w:rsidRPr="00000000">
        <w:rPr>
          <w:rtl w:val="0"/>
        </w:rPr>
      </w:r>
    </w:p>
    <w:p w:rsidR="00000000" w:rsidDel="00000000" w:rsidP="00000000" w:rsidRDefault="00000000" w:rsidRPr="00000000" w14:paraId="00000184">
      <w:pPr>
        <w:tabs>
          <w:tab w:val="left" w:leader="none" w:pos="-1440"/>
          <w:tab w:val="left" w:leader="none" w:pos="-720"/>
          <w:tab w:val="left" w:leader="none" w:pos="432"/>
          <w:tab w:val="left" w:leader="none" w:pos="978"/>
          <w:tab w:val="left" w:leader="none" w:pos="1992"/>
          <w:tab w:val="left" w:leader="none" w:pos="2616"/>
        </w:tabs>
        <w:spacing w:line="240" w:lineRule="auto"/>
        <w:rPr>
          <w:rFonts w:ascii="Arial" w:cs="Arial" w:eastAsia="Arial" w:hAnsi="Arial"/>
          <w:sz w:val="14"/>
          <w:szCs w:val="14"/>
        </w:rPr>
      </w:pPr>
      <w:r w:rsidDel="00000000" w:rsidR="00000000" w:rsidRPr="00000000">
        <w:rPr>
          <w:rFonts w:ascii="Arial" w:cs="Arial" w:eastAsia="Arial" w:hAnsi="Arial"/>
          <w:b w:val="1"/>
          <w:color w:val="4285f4"/>
          <w:sz w:val="18"/>
          <w:szCs w:val="18"/>
          <w:rtl w:val="0"/>
        </w:rPr>
        <w:t xml:space="preserve">CERTIFICATION: </w:t>
      </w:r>
      <w:r w:rsidDel="00000000" w:rsidR="00000000" w:rsidRPr="00000000">
        <w:rPr>
          <w:rFonts w:ascii="Arial" w:cs="Arial" w:eastAsia="Arial" w:hAnsi="Arial"/>
          <w:color w:val="414141"/>
          <w:sz w:val="16"/>
          <w:szCs w:val="16"/>
          <w:highlight w:val="white"/>
          <w:rtl w:val="0"/>
        </w:rPr>
        <w:t xml:space="preserve">B</w:t>
      </w:r>
      <w:r w:rsidDel="00000000" w:rsidR="00000000" w:rsidRPr="00000000">
        <w:rPr>
          <w:rFonts w:ascii="Arial" w:cs="Arial" w:eastAsia="Arial" w:hAnsi="Arial"/>
          <w:sz w:val="16"/>
          <w:szCs w:val="16"/>
          <w:rtl w:val="0"/>
        </w:rPr>
        <w:t xml:space="preserve">y submitting this form, I certify on behalf of myself and my organization that: (1) the people listed by name in this form have agreed to being contacted by Google and, where applicable, a Google Donor Advised Fund Partner (Tides Foundation or Give2Asia)  for purposes of evaluating my organization’s application for a grant; (2) all information contained in this form is true and accurate; (3) none of the information in this form is confidential or proprietary; and (4) I am an authorized representative of my organization who has the authority and permission from my organization to submit this form and the authority to legally bind the organization.</w:t>
      </w:r>
      <w:r w:rsidDel="00000000" w:rsidR="00000000" w:rsidRPr="00000000">
        <w:rPr>
          <w:rtl w:val="0"/>
        </w:rPr>
      </w:r>
    </w:p>
    <w:sectPr>
      <w:headerReference r:id="rId14" w:type="default"/>
      <w:footerReference r:id="rId15" w:type="default"/>
      <w:pgSz w:h="15840" w:w="12240" w:orient="portrait"/>
      <w:pgMar w:bottom="1440" w:top="12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GDPR@tides.org" TargetMode="External"/><Relationship Id="rId10" Type="http://schemas.openxmlformats.org/officeDocument/2006/relationships/hyperlink" Target="mailto:info@tides.org" TargetMode="External"/><Relationship Id="rId13" Type="http://schemas.openxmlformats.org/officeDocument/2006/relationships/hyperlink" Target="https://docs.google.com/document/d/1IwdQcW3Futty9uGcYJsY68VnAO6vsDKIxkIGqsJbDwM/edit?usp=sharing" TargetMode="External"/><Relationship Id="rId12" Type="http://schemas.openxmlformats.org/officeDocument/2006/relationships/hyperlink" Target="mailto:info@give2asi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otorg-stratops@google.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olicies.google.com/privacy" TargetMode="External"/><Relationship Id="rId7" Type="http://schemas.openxmlformats.org/officeDocument/2006/relationships/hyperlink" Target="https://www.tides.org/privacy-policy/#:~:text=Tides%20will%20share%20personally%20identifiable,%2C%20subpoena%2C%20or%20search%20warrant" TargetMode="External"/><Relationship Id="rId8" Type="http://schemas.openxmlformats.org/officeDocument/2006/relationships/hyperlink" Target="https://give2asia.org/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