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673E0" w14:textId="5496CE42" w:rsidR="00EF763C" w:rsidRDefault="004F0B9B" w:rsidP="00EF763C">
      <w:pPr>
        <w:jc w:val="center"/>
        <w:rPr>
          <w:b/>
          <w:bCs/>
          <w:sz w:val="32"/>
          <w:szCs w:val="32"/>
        </w:rPr>
      </w:pPr>
      <w:r w:rsidRPr="00561B4F">
        <w:rPr>
          <w:b/>
          <w:bCs/>
          <w:sz w:val="32"/>
          <w:szCs w:val="32"/>
        </w:rPr>
        <w:t>Index</w:t>
      </w:r>
    </w:p>
    <w:p w14:paraId="4F3B191D" w14:textId="77777777" w:rsidR="00197D8E" w:rsidRDefault="00197D8E" w:rsidP="004F0B9B"/>
    <w:p w14:paraId="548DE3F9" w14:textId="03FE5622" w:rsidR="002C55C4" w:rsidRDefault="0015754B" w:rsidP="004F0B9B">
      <w:r>
        <w:t xml:space="preserve">Ein Index für ein bestimmtes Attribut A einer </w:t>
      </w:r>
      <w:r w:rsidR="003F1213">
        <w:t>Tabelle</w:t>
      </w:r>
      <w:r w:rsidR="004C418A">
        <w:t xml:space="preserve"> </w:t>
      </w:r>
      <w:r w:rsidR="00916E6D">
        <w:t xml:space="preserve">ist eine Datenstruktur, </w:t>
      </w:r>
      <w:r w:rsidR="00930597">
        <w:t>die</w:t>
      </w:r>
      <w:r w:rsidR="00AE76D3">
        <w:t xml:space="preserve"> die </w:t>
      </w:r>
      <w:r w:rsidR="009C0815">
        <w:t xml:space="preserve">Suche nach Tupeln </w:t>
      </w:r>
      <w:r w:rsidR="00D30C85">
        <w:t xml:space="preserve">mit einem bestimmen Wert für Attribut A effizienter macht. </w:t>
      </w:r>
    </w:p>
    <w:p w14:paraId="633CBD2C" w14:textId="77777777" w:rsidR="007D53DF" w:rsidRDefault="007D53DF" w:rsidP="004F0B9B"/>
    <w:p w14:paraId="19BA5CA3" w14:textId="4C0BBB0B" w:rsidR="007D53DF" w:rsidRDefault="00D4539D" w:rsidP="004F0B9B">
      <w:r>
        <w:t xml:space="preserve">Wenn Tabellen </w:t>
      </w:r>
      <w:r w:rsidR="00C61884">
        <w:t>immer mehr Datensätze enthalten, wird es umso schwieriger alle Tupel</w:t>
      </w:r>
      <w:r w:rsidR="00B242B8">
        <w:t xml:space="preserve"> </w:t>
      </w:r>
      <w:r w:rsidR="003A0EA0">
        <w:t xml:space="preserve">zu scannen, um </w:t>
      </w:r>
      <w:r w:rsidR="0084438F">
        <w:t xml:space="preserve">(nur wenige) Tupel </w:t>
      </w:r>
      <w:r w:rsidR="0067791B">
        <w:t>zu finden, die zu einer Bedingung passen.</w:t>
      </w:r>
      <w:r w:rsidR="00B23E03">
        <w:t xml:space="preserve"> </w:t>
      </w:r>
      <w:r w:rsidR="00182205" w:rsidRPr="00182205">
        <w:t xml:space="preserve">Besonders nützlich sind Indizes bei Abfragen, die </w:t>
      </w:r>
      <w:proofErr w:type="spellStart"/>
      <w:r w:rsidR="00182205" w:rsidRPr="00182205">
        <w:t>Joins</w:t>
      </w:r>
      <w:proofErr w:type="spellEnd"/>
      <w:r w:rsidR="00182205" w:rsidRPr="00182205">
        <w:t xml:space="preserve"> zwischen mehreren Tabellen enthalten, da sie ermöglichen, die Anzahl der zu prüfenden Tupel erheblich zu reduzieren, wenn eine einschränkende Bedingung vorliegt.</w:t>
      </w:r>
    </w:p>
    <w:p w14:paraId="65145176" w14:textId="77777777" w:rsidR="00DC2419" w:rsidRDefault="00DC2419" w:rsidP="004F0B9B"/>
    <w:p w14:paraId="411EED58" w14:textId="39F73F79" w:rsidR="00E55BB2" w:rsidRDefault="001B17E9" w:rsidP="001B17E9">
      <w:r w:rsidRPr="001B17E9">
        <w:t>Datenbankmanagementsysteme ermöglichen das Erstellen von Indizes über mehrere Attribute. Die Reihenfolge der Attribute ist hierbei entscheidend, da der Index nur effizient genutzt werden kann, wenn das erste Attribut der Reihenfolge in der Abfrage angegeben wird. Gibt man nur das zweite Attribut an, ohne das erste zu referenzieren, kann der Index nicht direkt verwendet werden.</w:t>
      </w:r>
      <w:r w:rsidR="005B6292">
        <w:t xml:space="preserve"> </w:t>
      </w:r>
    </w:p>
    <w:p w14:paraId="6091A23C" w14:textId="77777777" w:rsidR="002A023C" w:rsidRDefault="002A023C" w:rsidP="001B17E9"/>
    <w:p w14:paraId="69A4F5B2" w14:textId="7DF7DA0A" w:rsidR="002A023C" w:rsidRDefault="00A57CBA" w:rsidP="001B17E9">
      <w:r>
        <w:t>Das Auswählen von Ind</w:t>
      </w:r>
      <w:r w:rsidR="00D475FB">
        <w:t>iz</w:t>
      </w:r>
      <w:r>
        <w:t>e</w:t>
      </w:r>
      <w:r w:rsidR="00D475FB">
        <w:t>s</w:t>
      </w:r>
      <w:r>
        <w:t xml:space="preserve"> erfordert von den Entwicklern eine </w:t>
      </w:r>
      <w:proofErr w:type="spellStart"/>
      <w:r>
        <w:t>Tradeoff</w:t>
      </w:r>
      <w:proofErr w:type="spellEnd"/>
      <w:r>
        <w:t xml:space="preserve"> </w:t>
      </w:r>
      <w:r w:rsidR="00AF689C">
        <w:t>abzuwägen.</w:t>
      </w:r>
      <w:r w:rsidR="00637215">
        <w:t xml:space="preserve"> </w:t>
      </w:r>
      <w:r w:rsidR="00D475FB">
        <w:t xml:space="preserve">Es gibt </w:t>
      </w:r>
      <w:r w:rsidR="001963DC">
        <w:t xml:space="preserve">dabei zwei Faktoren, die die Entscheidung beeinflussen. </w:t>
      </w:r>
      <w:r w:rsidR="00C62200">
        <w:t xml:space="preserve">Zum einen </w:t>
      </w:r>
      <w:r w:rsidR="00C62200" w:rsidRPr="00C62200">
        <w:t>kann</w:t>
      </w:r>
      <w:r w:rsidR="00C62200">
        <w:t xml:space="preserve"> e</w:t>
      </w:r>
      <w:r w:rsidR="00C62200" w:rsidRPr="00C62200">
        <w:t xml:space="preserve">in Index auf einem Attribut Abfragen mit diesem Attribut erheblich beschleunigen. </w:t>
      </w:r>
      <w:r w:rsidR="001C0DA0">
        <w:t xml:space="preserve">Zum anderen </w:t>
      </w:r>
      <w:r w:rsidR="00C62200" w:rsidRPr="00C62200">
        <w:t>erschwert jeder Index Einfügungen, Löschungen und Aktualisierungen, da diese mehr Zeit und Aufwand erfordern.</w:t>
      </w:r>
    </w:p>
    <w:p w14:paraId="0F245D17" w14:textId="77777777" w:rsidR="005C0E43" w:rsidRDefault="005C0E43" w:rsidP="001B17E9"/>
    <w:p w14:paraId="7481D5C4" w14:textId="61ED825B" w:rsidR="005C0E43" w:rsidRDefault="005C0E43" w:rsidP="001B17E9">
      <w:r w:rsidRPr="005C0E43">
        <w:t xml:space="preserve">Um zu verstehen, wie man Indizes für eine Datenbank auswählt, muss man wissen, wo bei der Bearbeitung einer </w:t>
      </w:r>
      <w:proofErr w:type="gramStart"/>
      <w:r w:rsidRPr="005C0E43">
        <w:t>Abfrage</w:t>
      </w:r>
      <w:proofErr w:type="gramEnd"/>
      <w:r w:rsidRPr="005C0E43">
        <w:t xml:space="preserve"> die meiste Zeit verbraucht wird. Die Tupel einer Relation sind üblicherweise auf viele Seiten einer Festplatte verteilt, wobei eine Seite mehrere Tausend Bytes </w:t>
      </w:r>
      <w:proofErr w:type="gramStart"/>
      <w:r w:rsidRPr="005C0E43">
        <w:t>umfasst</w:t>
      </w:r>
      <w:proofErr w:type="gramEnd"/>
      <w:r w:rsidRPr="005C0E43">
        <w:t xml:space="preserve"> und viele Tupel speichert. Um ein Tupel zu prüfen, muss die gesamte Seite</w:t>
      </w:r>
      <w:r w:rsidR="00254535">
        <w:t>, bzw. Block,</w:t>
      </w:r>
      <w:r w:rsidRPr="005C0E43">
        <w:t xml:space="preserve"> in den Hauptspeicher geladen werden, wobei es kaum mehr Zeit kostet, alle Tupel einer </w:t>
      </w:r>
      <w:proofErr w:type="gramStart"/>
      <w:r w:rsidRPr="005C0E43">
        <w:t>Seite</w:t>
      </w:r>
      <w:proofErr w:type="gramEnd"/>
      <w:r w:rsidRPr="005C0E43">
        <w:t xml:space="preserve"> statt nur ein einzelnes zu prüfen. </w:t>
      </w:r>
    </w:p>
    <w:p w14:paraId="18B833D1" w14:textId="77777777" w:rsidR="00946B7A" w:rsidRDefault="00946B7A" w:rsidP="001B17E9"/>
    <w:p w14:paraId="780D86D8" w14:textId="31BE7EB8" w:rsidR="00946B7A" w:rsidRDefault="00946B7A" w:rsidP="001B17E9">
      <w:r>
        <w:t xml:space="preserve">Meistens ist der sinnvollste </w:t>
      </w:r>
      <w:r w:rsidR="00457BBA">
        <w:t xml:space="preserve">Index, den wir in einer Tabelle definieren können, der </w:t>
      </w:r>
      <w:r w:rsidR="00352985">
        <w:t>Schlüssel</w:t>
      </w:r>
      <w:r w:rsidR="004B0F03">
        <w:t xml:space="preserve">. </w:t>
      </w:r>
      <w:r w:rsidR="006D64FE">
        <w:t xml:space="preserve">Das liegt zum einen daran, dass Abfragen auf diese Spalte sehr häufig vorkommen und zum anderen gibt es beim Schlüssel </w:t>
      </w:r>
      <w:r w:rsidR="001A6423">
        <w:t>keine d</w:t>
      </w:r>
      <w:r w:rsidR="00106111">
        <w:t xml:space="preserve">oppelten Werte, weshalb der Index entweder nichts oder genau eine Referenz </w:t>
      </w:r>
      <w:r w:rsidR="0059190E">
        <w:t>auf ein</w:t>
      </w:r>
      <w:r w:rsidR="002E2997">
        <w:t xml:space="preserve"> </w:t>
      </w:r>
      <w:r w:rsidR="0059190E">
        <w:t>Tupel</w:t>
      </w:r>
      <w:r w:rsidR="00106111">
        <w:t xml:space="preserve"> zurückgibt. </w:t>
      </w:r>
    </w:p>
    <w:p w14:paraId="6BF715C3" w14:textId="77777777" w:rsidR="009D5090" w:rsidRDefault="009D5090" w:rsidP="001B17E9"/>
    <w:p w14:paraId="26DFB4B8" w14:textId="3691E748" w:rsidR="00B97138" w:rsidRDefault="00333BBB" w:rsidP="001B17E9">
      <w:r>
        <w:t xml:space="preserve">Es gibt aber auch zwei Situationen, </w:t>
      </w:r>
      <w:r w:rsidR="00116EC2">
        <w:t>bei denen</w:t>
      </w:r>
      <w:r>
        <w:t xml:space="preserve"> es hilfreich sein kann, </w:t>
      </w:r>
      <w:r w:rsidR="00982CEA">
        <w:t xml:space="preserve">einen Index auf Nichtschlüsselattribute zu definieren. </w:t>
      </w:r>
      <w:r w:rsidR="00A620B6">
        <w:t xml:space="preserve">Zum einen wenn das Attribut ähnlich wie ein Schlüssel. Damit ist gemeint, dass es für einen bestimmten Wert nicht </w:t>
      </w:r>
      <w:r w:rsidR="005142B7">
        <w:t>genau</w:t>
      </w:r>
      <w:r w:rsidR="00A620B6">
        <w:t xml:space="preserve"> ein Tupel gibt, wie bei einem Schlüssel, </w:t>
      </w:r>
      <w:r w:rsidR="00C9656C">
        <w:t xml:space="preserve">aber nur eine geringe Anzahl an Tupeln und </w:t>
      </w:r>
      <w:r w:rsidR="0056127F">
        <w:t xml:space="preserve">damit werden auch weniger </w:t>
      </w:r>
      <w:r w:rsidR="00C9656C">
        <w:t>Festplattenzugriff für einen bestimmten Wert des Attributs benötigt wird.</w:t>
      </w:r>
      <w:r w:rsidR="004D45B8">
        <w:t xml:space="preserve"> </w:t>
      </w:r>
      <w:r w:rsidR="00946BD4">
        <w:t xml:space="preserve">Selbst wenn die Werte auf unterschiedlichen Blöcken </w:t>
      </w:r>
      <w:r w:rsidR="00DD017A">
        <w:t xml:space="preserve">gespeichert </w:t>
      </w:r>
      <w:r w:rsidR="00946BD4">
        <w:t>sind, sparen wir uns immer noch Zeit</w:t>
      </w:r>
      <w:r w:rsidR="00063B94">
        <w:t xml:space="preserve"> mit Index</w:t>
      </w:r>
      <w:r w:rsidR="00F55AE8">
        <w:t xml:space="preserve">, wenn </w:t>
      </w:r>
      <w:r w:rsidR="004118D8">
        <w:t xml:space="preserve">durch ihn </w:t>
      </w:r>
      <w:r w:rsidR="00F55AE8">
        <w:t xml:space="preserve">nicht </w:t>
      </w:r>
      <w:r w:rsidR="00063B94">
        <w:t>alle Blöcke geladen wer</w:t>
      </w:r>
      <w:r w:rsidR="004118D8">
        <w:t>den</w:t>
      </w:r>
      <w:r w:rsidR="00063B94">
        <w:t xml:space="preserve"> müssen.</w:t>
      </w:r>
      <w:r w:rsidR="00446FFD">
        <w:t xml:space="preserve"> </w:t>
      </w:r>
      <w:r w:rsidR="00C8717D">
        <w:t xml:space="preserve">Der andere Fall, bei dem ein Index sinnvoll sein könnte, wäre wenn </w:t>
      </w:r>
      <w:r w:rsidR="00533FC9">
        <w:t>die Tupel</w:t>
      </w:r>
      <w:r w:rsidR="00AE1B73">
        <w:t xml:space="preserve"> </w:t>
      </w:r>
      <w:r w:rsidR="00697A27">
        <w:t>nach dem Attribut gecluster</w:t>
      </w:r>
      <w:r w:rsidR="00C3041F">
        <w:t>t</w:t>
      </w:r>
      <w:r w:rsidR="00697A27">
        <w:t xml:space="preserve"> sind</w:t>
      </w:r>
      <w:r w:rsidR="00EB499D">
        <w:t xml:space="preserve">. </w:t>
      </w:r>
      <w:r w:rsidR="00451702" w:rsidRPr="00451702">
        <w:t>Das bedeutet, dass aufeinanderfolgende Ausprägungen des Attributs bei einem erstellten Index dazu führen, dass weniger Datenblöcke auf die Festplatte geladen werden müssen.</w:t>
      </w:r>
      <w:r w:rsidR="00BC2EC0">
        <w:t xml:space="preserve"> </w:t>
      </w:r>
    </w:p>
    <w:p w14:paraId="243C69B3" w14:textId="77777777" w:rsidR="0084536A" w:rsidRDefault="0084536A" w:rsidP="001B17E9"/>
    <w:p w14:paraId="3B83F7D4" w14:textId="3BD3249A" w:rsidR="0084536A" w:rsidRDefault="00D7686C" w:rsidP="001B17E9">
      <w:r w:rsidRPr="00D7686C">
        <w:lastRenderedPageBreak/>
        <w:t xml:space="preserve">Jede Modifikation an einer Relation R zwingt uns dazu, jeden Index auf einem oder mehreren der modifizierten Attribute von R zu ändern. Daher müssen wir nicht nur die Seiten von R lesen und schreiben, die modifiziert wurden, sondern auch bestimmte Seiten, die den Index enthalten, lesen und schreiben. Aber </w:t>
      </w:r>
      <w:proofErr w:type="gramStart"/>
      <w:r w:rsidRPr="00D7686C">
        <w:t>selbst</w:t>
      </w:r>
      <w:proofErr w:type="gramEnd"/>
      <w:r w:rsidRPr="00D7686C">
        <w:t xml:space="preserve"> wenn Modifikationen die häufigste Form von Datenbankaktionen sind, kann es einen Effizienzgewinn bedeuten, einen Index auf ein häufig verwendetes Attribut zu erstellen.</w:t>
      </w:r>
      <w:r w:rsidR="00D822C6">
        <w:t xml:space="preserve"> </w:t>
      </w:r>
      <w:r w:rsidR="00202415" w:rsidRPr="00202415">
        <w:t xml:space="preserve">Da </w:t>
      </w:r>
      <w:r w:rsidR="00202415">
        <w:t xml:space="preserve">tatsächlich </w:t>
      </w:r>
      <w:r w:rsidR="00202415" w:rsidRPr="00202415">
        <w:t>einige Modifikationsbefehle Abfragen in der Datenbank beinhalten, muss man vorsichtig sein, wie man die relative Häufigkeit von Modifikationen und Abfragen schätzt.</w:t>
      </w:r>
    </w:p>
    <w:p w14:paraId="64C28CBB" w14:textId="77777777" w:rsidR="00AA63DE" w:rsidRDefault="00AA63DE" w:rsidP="001B17E9"/>
    <w:p w14:paraId="3F75475B" w14:textId="462F6196" w:rsidR="00AA63DE" w:rsidRDefault="00AA63DE" w:rsidP="001B17E9">
      <w:r w:rsidRPr="00AA63DE">
        <w:t>Da eine Relation auf viele Festplattenblöcke verteilt ist, entstehen die Hauptkosten einer Abfrage oder Modifikation durch das Laden der Seiten in den Hauptspeicher. Indizes können hierbei Zeit sparen, da sie den Zugriff auf Tupel ohne vollständige Durchsuchung der Relation ermöglichen. Allerdings müssen auch Indizes auf der Festplatte gespeichert werden, was zusätzliche Festplattenzugriffe verursacht. Modifikationen sind daher etwa doppelt so teuer wie der Zugriff auf den Index oder die Daten in einer Abfrage.</w:t>
      </w:r>
    </w:p>
    <w:p w14:paraId="20950E59" w14:textId="77777777" w:rsidR="00CB4593" w:rsidRDefault="00CB4593" w:rsidP="001B17E9"/>
    <w:p w14:paraId="689C1D16" w14:textId="294E5297" w:rsidR="00CB4593" w:rsidRDefault="00CB4593" w:rsidP="001B17E9">
      <w:r w:rsidRPr="00CB4593">
        <w:t>Um den neuen Wert eines Index zu berechnen, müssen wir Annahmen darüber treffen, welche Abfragen und Modifikationen mit hoher Wahrscheinlichkeit auf der Datenbank durchgeführt werden. Manchmal haben wir eine Historie von Abfragen, die wir nutzen können, um gute Informationen zu erhalten, unter der Annahme, dass die Zukunft wie die Vergangenheit sein wird.</w:t>
      </w:r>
    </w:p>
    <w:p w14:paraId="2DB99E02" w14:textId="77777777" w:rsidR="003F10F6" w:rsidRDefault="003F10F6" w:rsidP="001B17E9"/>
    <w:p w14:paraId="2FEE6207" w14:textId="7D8EABCD" w:rsidR="003F10F6" w:rsidRPr="00127567" w:rsidRDefault="003F10F6" w:rsidP="001B17E9">
      <w:pPr>
        <w:rPr>
          <w:b/>
          <w:bCs/>
          <w:u w:val="single"/>
          <w:lang w:val="en-US"/>
        </w:rPr>
      </w:pPr>
      <w:proofErr w:type="spellStart"/>
      <w:r w:rsidRPr="00127567">
        <w:rPr>
          <w:b/>
          <w:bCs/>
          <w:u w:val="single"/>
          <w:lang w:val="en-US"/>
        </w:rPr>
        <w:t>Beispiel</w:t>
      </w:r>
      <w:proofErr w:type="spellEnd"/>
      <w:r w:rsidRPr="00127567">
        <w:rPr>
          <w:b/>
          <w:bCs/>
          <w:u w:val="single"/>
          <w:lang w:val="en-US"/>
        </w:rPr>
        <w:t xml:space="preserve">: </w:t>
      </w:r>
    </w:p>
    <w:p w14:paraId="131C0337" w14:textId="77777777" w:rsidR="006E4277" w:rsidRPr="00127567" w:rsidRDefault="006E4277" w:rsidP="006E4277">
      <w:pPr>
        <w:rPr>
          <w:lang w:val="en-US"/>
        </w:rPr>
      </w:pPr>
      <w:proofErr w:type="spellStart"/>
      <w:proofErr w:type="gramStart"/>
      <w:r w:rsidRPr="00127567">
        <w:rPr>
          <w:lang w:val="en-US"/>
        </w:rPr>
        <w:t>StarsIn</w:t>
      </w:r>
      <w:proofErr w:type="spellEnd"/>
      <w:r w:rsidRPr="00127567">
        <w:rPr>
          <w:lang w:val="en-US"/>
        </w:rPr>
        <w:t>(</w:t>
      </w:r>
      <w:proofErr w:type="spellStart"/>
      <w:proofErr w:type="gramEnd"/>
      <w:r w:rsidRPr="00127567">
        <w:rPr>
          <w:lang w:val="en-US"/>
        </w:rPr>
        <w:t>movieTitle</w:t>
      </w:r>
      <w:proofErr w:type="spellEnd"/>
      <w:r w:rsidRPr="00127567">
        <w:rPr>
          <w:lang w:val="en-US"/>
        </w:rPr>
        <w:t xml:space="preserve">, </w:t>
      </w:r>
      <w:proofErr w:type="spellStart"/>
      <w:r w:rsidRPr="00127567">
        <w:rPr>
          <w:lang w:val="en-US"/>
        </w:rPr>
        <w:t>movieYear</w:t>
      </w:r>
      <w:proofErr w:type="spellEnd"/>
      <w:r w:rsidRPr="00127567">
        <w:rPr>
          <w:lang w:val="en-US"/>
        </w:rPr>
        <w:t xml:space="preserve">, </w:t>
      </w:r>
      <w:proofErr w:type="spellStart"/>
      <w:r w:rsidRPr="00127567">
        <w:rPr>
          <w:lang w:val="en-US"/>
        </w:rPr>
        <w:t>starName</w:t>
      </w:r>
      <w:proofErr w:type="spellEnd"/>
      <w:r w:rsidRPr="00127567">
        <w:rPr>
          <w:lang w:val="en-US"/>
        </w:rPr>
        <w:t xml:space="preserve">) </w:t>
      </w:r>
    </w:p>
    <w:p w14:paraId="1E013131" w14:textId="77777777" w:rsidR="00782278" w:rsidRPr="00127567" w:rsidRDefault="00782278" w:rsidP="001B17E9">
      <w:pPr>
        <w:rPr>
          <w:lang w:val="en-US"/>
        </w:rPr>
      </w:pPr>
    </w:p>
    <w:p w14:paraId="4C2C44A7" w14:textId="16DA4EBC" w:rsidR="002307F7" w:rsidRDefault="00B37666" w:rsidP="002307F7">
      <w:pPr>
        <w:rPr>
          <w:lang w:val="en-US"/>
        </w:rPr>
      </w:pPr>
      <w:r w:rsidRPr="00E60583">
        <w:rPr>
          <w:lang w:val="en-US"/>
        </w:rPr>
        <w:t>Q1:</w:t>
      </w:r>
      <w:r w:rsidR="00C52A97" w:rsidRPr="00E60583">
        <w:rPr>
          <w:lang w:val="en-US"/>
        </w:rPr>
        <w:t xml:space="preserve"> </w:t>
      </w:r>
      <w:r w:rsidR="002307F7" w:rsidRPr="00E60583">
        <w:rPr>
          <w:lang w:val="en-US"/>
        </w:rPr>
        <w:t xml:space="preserve">SELECT </w:t>
      </w:r>
      <w:proofErr w:type="spellStart"/>
      <w:r w:rsidR="002307F7" w:rsidRPr="00E60583">
        <w:rPr>
          <w:lang w:val="en-US"/>
        </w:rPr>
        <w:t>movieTitle</w:t>
      </w:r>
      <w:proofErr w:type="spellEnd"/>
      <w:r w:rsidR="002307F7" w:rsidRPr="00E60583">
        <w:rPr>
          <w:lang w:val="en-US"/>
        </w:rPr>
        <w:t xml:space="preserve">, </w:t>
      </w:r>
      <w:proofErr w:type="spellStart"/>
      <w:r w:rsidR="002307F7" w:rsidRPr="00E60583">
        <w:rPr>
          <w:lang w:val="en-US"/>
        </w:rPr>
        <w:t>movieYear</w:t>
      </w:r>
      <w:proofErr w:type="spellEnd"/>
      <w:r w:rsidR="002307F7" w:rsidRPr="00E60583">
        <w:rPr>
          <w:lang w:val="en-US"/>
        </w:rPr>
        <w:t xml:space="preserve"> FROM </w:t>
      </w:r>
      <w:proofErr w:type="spellStart"/>
      <w:r w:rsidR="002307F7" w:rsidRPr="006E4277">
        <w:rPr>
          <w:lang w:val="en-US"/>
        </w:rPr>
        <w:t>StarsIn</w:t>
      </w:r>
      <w:proofErr w:type="spellEnd"/>
      <w:r w:rsidR="002307F7" w:rsidRPr="00E60583">
        <w:rPr>
          <w:lang w:val="en-US"/>
        </w:rPr>
        <w:t xml:space="preserve"> WHERE </w:t>
      </w:r>
      <w:proofErr w:type="spellStart"/>
      <w:r w:rsidR="002307F7" w:rsidRPr="00E60583">
        <w:rPr>
          <w:lang w:val="en-US"/>
        </w:rPr>
        <w:t>starName</w:t>
      </w:r>
      <w:proofErr w:type="spellEnd"/>
      <w:r w:rsidR="002307F7" w:rsidRPr="00E60583">
        <w:rPr>
          <w:lang w:val="en-US"/>
        </w:rPr>
        <w:t xml:space="preserve"> = </w:t>
      </w:r>
      <w:proofErr w:type="gramStart"/>
      <w:r w:rsidR="002307F7" w:rsidRPr="00E60583">
        <w:rPr>
          <w:lang w:val="en-US"/>
        </w:rPr>
        <w:t>s;</w:t>
      </w:r>
      <w:proofErr w:type="gramEnd"/>
    </w:p>
    <w:p w14:paraId="1354FF15" w14:textId="562EE530" w:rsidR="000B4786" w:rsidRPr="00E231DB" w:rsidRDefault="0069041A" w:rsidP="000B4786">
      <w:pPr>
        <w:rPr>
          <w:lang w:val="en-US"/>
        </w:rPr>
      </w:pPr>
      <w:r w:rsidRPr="00E231DB">
        <w:rPr>
          <w:lang w:val="en-US"/>
        </w:rPr>
        <w:t xml:space="preserve">Q2: </w:t>
      </w:r>
      <w:r w:rsidR="000B4786" w:rsidRPr="00E231DB">
        <w:rPr>
          <w:lang w:val="en-US"/>
        </w:rPr>
        <w:t xml:space="preserve">SELECT </w:t>
      </w:r>
      <w:proofErr w:type="spellStart"/>
      <w:r w:rsidR="000B4786" w:rsidRPr="00E231DB">
        <w:rPr>
          <w:lang w:val="en-US"/>
        </w:rPr>
        <w:t>starName</w:t>
      </w:r>
      <w:proofErr w:type="spellEnd"/>
      <w:r w:rsidR="000B4786" w:rsidRPr="00E231DB">
        <w:rPr>
          <w:lang w:val="en-US"/>
        </w:rPr>
        <w:t xml:space="preserve"> FROM </w:t>
      </w:r>
      <w:proofErr w:type="spellStart"/>
      <w:r w:rsidR="000B4786" w:rsidRPr="006E4277">
        <w:rPr>
          <w:lang w:val="en-US"/>
        </w:rPr>
        <w:t>StarsIn</w:t>
      </w:r>
      <w:proofErr w:type="spellEnd"/>
      <w:r w:rsidR="000B4786" w:rsidRPr="00E231DB">
        <w:rPr>
          <w:lang w:val="en-US"/>
        </w:rPr>
        <w:t xml:space="preserve"> WHERE </w:t>
      </w:r>
      <w:proofErr w:type="spellStart"/>
      <w:r w:rsidR="000B4786" w:rsidRPr="00E231DB">
        <w:rPr>
          <w:lang w:val="en-US"/>
        </w:rPr>
        <w:t>movieTitle</w:t>
      </w:r>
      <w:proofErr w:type="spellEnd"/>
      <w:r w:rsidR="000B4786" w:rsidRPr="00E231DB">
        <w:rPr>
          <w:lang w:val="en-US"/>
        </w:rPr>
        <w:t xml:space="preserve"> = t AND </w:t>
      </w:r>
      <w:proofErr w:type="spellStart"/>
      <w:r w:rsidR="000B4786" w:rsidRPr="00E231DB">
        <w:rPr>
          <w:lang w:val="en-US"/>
        </w:rPr>
        <w:t>movieYear</w:t>
      </w:r>
      <w:proofErr w:type="spellEnd"/>
      <w:r w:rsidR="000B4786" w:rsidRPr="00E231DB">
        <w:rPr>
          <w:lang w:val="en-US"/>
        </w:rPr>
        <w:t xml:space="preserve"> = </w:t>
      </w:r>
      <w:proofErr w:type="gramStart"/>
      <w:r w:rsidR="000B4786" w:rsidRPr="00E231DB">
        <w:rPr>
          <w:lang w:val="en-US"/>
        </w:rPr>
        <w:t>y;</w:t>
      </w:r>
      <w:proofErr w:type="gramEnd"/>
      <w:r w:rsidR="000B4786" w:rsidRPr="00E231DB">
        <w:rPr>
          <w:lang w:val="en-US"/>
        </w:rPr>
        <w:t xml:space="preserve"> </w:t>
      </w:r>
    </w:p>
    <w:p w14:paraId="43487DEE" w14:textId="71C55FD7" w:rsidR="00452968" w:rsidRPr="00452968" w:rsidRDefault="004D5CB9" w:rsidP="00452968">
      <w:pPr>
        <w:rPr>
          <w:lang w:val="en-US"/>
        </w:rPr>
      </w:pPr>
      <w:r w:rsidRPr="004D5CB9">
        <w:rPr>
          <w:noProof/>
          <w:lang w:val="en-US"/>
        </w:rPr>
        <w:drawing>
          <wp:anchor distT="0" distB="0" distL="114300" distR="114300" simplePos="0" relativeHeight="251658240" behindDoc="0" locked="0" layoutInCell="1" allowOverlap="1" wp14:anchorId="475C4396" wp14:editId="3BFAAA26">
            <wp:simplePos x="0" y="0"/>
            <wp:positionH relativeFrom="column">
              <wp:posOffset>0</wp:posOffset>
            </wp:positionH>
            <wp:positionV relativeFrom="paragraph">
              <wp:posOffset>255007</wp:posOffset>
            </wp:positionV>
            <wp:extent cx="5760720" cy="1397000"/>
            <wp:effectExtent l="0" t="0" r="5080" b="0"/>
            <wp:wrapThrough wrapText="bothSides">
              <wp:wrapPolygon edited="0">
                <wp:start x="0" y="0"/>
                <wp:lineTo x="0" y="21404"/>
                <wp:lineTo x="21571" y="21404"/>
                <wp:lineTo x="21571" y="0"/>
                <wp:lineTo x="0" y="0"/>
              </wp:wrapPolygon>
            </wp:wrapThrough>
            <wp:docPr id="253866479" name="Grafik 1" descr="Ein Bild, das Text, Schrift, Reihe,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66479" name="Grafik 1" descr="Ein Bild, das Text, Schrift, Reihe, Zahl enthält.&#10;&#10;KI-generierte Inhalte können fehlerhaft sein."/>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1397000"/>
                    </a:xfrm>
                    <a:prstGeom prst="rect">
                      <a:avLst/>
                    </a:prstGeom>
                  </pic:spPr>
                </pic:pic>
              </a:graphicData>
            </a:graphic>
            <wp14:sizeRelH relativeFrom="page">
              <wp14:pctWidth>0</wp14:pctWidth>
            </wp14:sizeRelH>
            <wp14:sizeRelV relativeFrom="page">
              <wp14:pctHeight>0</wp14:pctHeight>
            </wp14:sizeRelV>
          </wp:anchor>
        </w:drawing>
      </w:r>
      <w:r w:rsidR="00E231DB">
        <w:rPr>
          <w:lang w:val="en-US"/>
        </w:rPr>
        <w:t xml:space="preserve">I: </w:t>
      </w:r>
      <w:r w:rsidR="00452968" w:rsidRPr="00452968">
        <w:rPr>
          <w:lang w:val="en-US"/>
        </w:rPr>
        <w:t xml:space="preserve">INSERT INTO </w:t>
      </w:r>
      <w:proofErr w:type="spellStart"/>
      <w:r w:rsidR="00FF74A5" w:rsidRPr="006E4277">
        <w:rPr>
          <w:lang w:val="en-US"/>
        </w:rPr>
        <w:t>StarsIn</w:t>
      </w:r>
      <w:proofErr w:type="spellEnd"/>
      <w:r w:rsidR="00FF74A5" w:rsidRPr="00452968">
        <w:rPr>
          <w:lang w:val="en-US"/>
        </w:rPr>
        <w:t xml:space="preserve"> </w:t>
      </w:r>
      <w:proofErr w:type="gramStart"/>
      <w:r w:rsidR="00452968" w:rsidRPr="00452968">
        <w:rPr>
          <w:lang w:val="en-US"/>
        </w:rPr>
        <w:t>VALUES(</w:t>
      </w:r>
      <w:proofErr w:type="spellStart"/>
      <w:proofErr w:type="gramEnd"/>
      <w:r w:rsidR="00452968" w:rsidRPr="00452968">
        <w:rPr>
          <w:lang w:val="en-US"/>
        </w:rPr>
        <w:t>i</w:t>
      </w:r>
      <w:proofErr w:type="spellEnd"/>
      <w:r w:rsidR="00452968" w:rsidRPr="00452968">
        <w:rPr>
          <w:lang w:val="en-US"/>
        </w:rPr>
        <w:t xml:space="preserve">, </w:t>
      </w:r>
      <w:r w:rsidR="00452968" w:rsidRPr="00452968">
        <w:rPr>
          <w:i/>
          <w:iCs/>
          <w:lang w:val="en-US"/>
        </w:rPr>
        <w:t xml:space="preserve">y, </w:t>
      </w:r>
      <w:r w:rsidR="00452968" w:rsidRPr="00452968">
        <w:rPr>
          <w:lang w:val="en-US"/>
        </w:rPr>
        <w:t xml:space="preserve">s) ; </w:t>
      </w:r>
    </w:p>
    <w:p w14:paraId="04C75907" w14:textId="687F2BEF" w:rsidR="00B02341" w:rsidRDefault="00B02341" w:rsidP="000B4786">
      <w:pPr>
        <w:rPr>
          <w:lang w:val="en-US"/>
        </w:rPr>
      </w:pPr>
    </w:p>
    <w:p w14:paraId="384791B7" w14:textId="278C7034" w:rsidR="00D66D8B" w:rsidRDefault="00BD79B9" w:rsidP="001B17E9">
      <w:pPr>
        <w:rPr>
          <w:b/>
          <w:bCs/>
          <w:lang w:val="en-US"/>
        </w:rPr>
      </w:pPr>
      <w:proofErr w:type="spellStart"/>
      <w:r w:rsidRPr="00BD79B9">
        <w:rPr>
          <w:b/>
          <w:bCs/>
          <w:lang w:val="en-US"/>
        </w:rPr>
        <w:t>Voraussetzungen</w:t>
      </w:r>
      <w:proofErr w:type="spellEnd"/>
    </w:p>
    <w:p w14:paraId="41F659A2" w14:textId="2D9455D9" w:rsidR="001F2461" w:rsidRDefault="00FF74A5" w:rsidP="00FF74A5">
      <w:pPr>
        <w:pStyle w:val="Listenabsatz"/>
        <w:numPr>
          <w:ilvl w:val="0"/>
          <w:numId w:val="69"/>
        </w:numPr>
      </w:pPr>
      <w:proofErr w:type="spellStart"/>
      <w:r w:rsidRPr="006E4277">
        <w:t>StarsIn</w:t>
      </w:r>
      <w:proofErr w:type="spellEnd"/>
      <w:r w:rsidR="006E1DB5">
        <w:t xml:space="preserve"> </w:t>
      </w:r>
      <w:r w:rsidR="009D467E">
        <w:t>belegt 10 Seiten, daher die Kosten bei gesamter Untersuch</w:t>
      </w:r>
      <w:r w:rsidR="007A3E23">
        <w:t>ung</w:t>
      </w:r>
      <w:r w:rsidR="009D467E">
        <w:t xml:space="preserve"> bei 10</w:t>
      </w:r>
    </w:p>
    <w:p w14:paraId="1D9BAD34" w14:textId="60EBC60D" w:rsidR="00CC7456" w:rsidRDefault="00647D05" w:rsidP="00FF74A5">
      <w:pPr>
        <w:pStyle w:val="Listenabsatz"/>
        <w:numPr>
          <w:ilvl w:val="0"/>
          <w:numId w:val="69"/>
        </w:numPr>
      </w:pPr>
      <w:r w:rsidRPr="00647D05">
        <w:t>Im Durchschnitt ist ein Star in 3 Filmen aufgetreten und ein Film hat 3 Stars</w:t>
      </w:r>
    </w:p>
    <w:p w14:paraId="5437C92B" w14:textId="597F002A" w:rsidR="00D03DA8" w:rsidRDefault="00A06E90" w:rsidP="00FF74A5">
      <w:pPr>
        <w:pStyle w:val="Listenabsatz"/>
        <w:numPr>
          <w:ilvl w:val="0"/>
          <w:numId w:val="69"/>
        </w:numPr>
      </w:pPr>
      <w:r>
        <w:t xml:space="preserve">Selbst mit Index einen </w:t>
      </w:r>
      <w:r w:rsidR="00B37ABC">
        <w:t>Durchschnitt von</w:t>
      </w:r>
      <w:r w:rsidR="00A07043">
        <w:t xml:space="preserve"> 3 Tupel für einen Star</w:t>
      </w:r>
      <w:r w:rsidR="002148F7">
        <w:t xml:space="preserve"> oder Film</w:t>
      </w:r>
      <w:r w:rsidR="00F71305">
        <w:t>, ohne 10</w:t>
      </w:r>
    </w:p>
    <w:p w14:paraId="7083C21D" w14:textId="147C3ED3" w:rsidR="00E87869" w:rsidRDefault="00A00AF8" w:rsidP="00FF74A5">
      <w:pPr>
        <w:pStyle w:val="Listenabsatz"/>
        <w:numPr>
          <w:ilvl w:val="0"/>
          <w:numId w:val="69"/>
        </w:numPr>
      </w:pPr>
      <w:r w:rsidRPr="00A00AF8">
        <w:t>Wenn eine Indexseite modifiziert</w:t>
      </w:r>
      <w:r w:rsidR="00257A3E">
        <w:t>/eingefügt</w:t>
      </w:r>
      <w:r w:rsidRPr="00A00AF8">
        <w:t xml:space="preserve"> werden muss, ist ein weiterer Festplattenzugriff erforderlich, um die modifizierte Seite zurückzuschreiben</w:t>
      </w:r>
    </w:p>
    <w:p w14:paraId="4E221BEC" w14:textId="512E7BC3" w:rsidR="0058326E" w:rsidRDefault="00F7153E" w:rsidP="00FF74A5">
      <w:pPr>
        <w:pStyle w:val="Listenabsatz"/>
        <w:numPr>
          <w:ilvl w:val="0"/>
          <w:numId w:val="69"/>
        </w:numPr>
      </w:pPr>
      <w:r>
        <w:t>Für eine Einfügung ohne Index sind auch zwei Festplattenzugriffe nötig</w:t>
      </w:r>
    </w:p>
    <w:p w14:paraId="287FFD8B" w14:textId="0255B4DE" w:rsidR="00F7153E" w:rsidRDefault="00F7153E" w:rsidP="0058326E"/>
    <w:p w14:paraId="48142D2C" w14:textId="3628915C" w:rsidR="001A0CE9" w:rsidRDefault="00C43D31" w:rsidP="0058326E">
      <w:r w:rsidRPr="00C43D31">
        <w:t xml:space="preserve">Wenn es nur einen Index auf Stars gibt, erfordert Q2 immer noch einen Scan der gesamten Relation (Kosten 10). Allerdings kann Q1 beantwortet werden, indem eine </w:t>
      </w:r>
      <w:r w:rsidRPr="00C43D31">
        <w:lastRenderedPageBreak/>
        <w:t>Indexseite gelesen wird, um die drei Tupel für einen bestimmten Star zu finden, und anschließend drei weitere Zugriffe erfolgen, um diese Tupel zu finden. Einfügen I erfordert, dass sowohl eine Seite des Index als auch eine Seite der Daten gelesen und geschrieben wird, was insgesamt 4 Festplattenzugriffe bedeutet.</w:t>
      </w:r>
    </w:p>
    <w:p w14:paraId="4933557E" w14:textId="77777777" w:rsidR="00BC452D" w:rsidRDefault="00BC452D" w:rsidP="0058326E"/>
    <w:p w14:paraId="7359DD47" w14:textId="0DEB1229" w:rsidR="00BC452D" w:rsidRDefault="00DA1473" w:rsidP="0058326E">
      <w:r w:rsidRPr="00DA1473">
        <w:t>Die letzte Zeile in Abb. 8.3 gibt die durchschnittlichen Kosten einer Aktion an, unter der Annahme, dass der Anteil der Zeit, in der wir Qi ausführen, p1 beträgt und der Anteil der Zeit, in der wir Q2 ausführen, p2 ist</w:t>
      </w:r>
      <w:r w:rsidR="00675B8B">
        <w:t>.</w:t>
      </w:r>
      <w:r w:rsidRPr="00DA1473">
        <w:t xml:space="preserve"> </w:t>
      </w:r>
      <w:r w:rsidR="00675B8B">
        <w:t>D</w:t>
      </w:r>
      <w:r w:rsidRPr="00DA1473">
        <w:t>aher beträgt der Anteil der Zeit, in der wir I ausführen, 1 — p1 — p2.</w:t>
      </w:r>
    </w:p>
    <w:p w14:paraId="5FFF6327" w14:textId="77777777" w:rsidR="004223E1" w:rsidRDefault="004223E1" w:rsidP="0058326E"/>
    <w:p w14:paraId="017A90E9" w14:textId="56EA2F99" w:rsidR="004223E1" w:rsidRDefault="004223E1" w:rsidP="0058326E">
      <w:r w:rsidRPr="004223E1">
        <w:t xml:space="preserve">Je nach </w:t>
      </w:r>
      <w:proofErr w:type="spellStart"/>
      <w:r w:rsidRPr="004223E1">
        <w:t>pi</w:t>
      </w:r>
      <w:proofErr w:type="spellEnd"/>
      <w:r w:rsidRPr="004223E1">
        <w:t xml:space="preserve"> und p2 kann jede der vier Optionen (Index/kein Index) die besten durchschnittlichen Kosten für die drei Aktionen ergeben. Zum Beispiel, wenn </w:t>
      </w:r>
      <w:proofErr w:type="spellStart"/>
      <w:r w:rsidRPr="004223E1">
        <w:t>pi</w:t>
      </w:r>
      <w:proofErr w:type="spellEnd"/>
      <w:r w:rsidRPr="004223E1">
        <w:t xml:space="preserve"> = p2 = 0,1, dann ist der Ausdruck 2 + 8pi + 8p2 am kleinsten, sodass wir es bevorzugen würden, keine Indizes zu erstellen.</w:t>
      </w:r>
    </w:p>
    <w:p w14:paraId="1421ECAA" w14:textId="77777777" w:rsidR="00AE0FAC" w:rsidRDefault="00AE0FAC" w:rsidP="0058326E"/>
    <w:p w14:paraId="0EF9860F" w14:textId="2A7BC272" w:rsidR="00AE0FAC" w:rsidRDefault="00AE0FAC" w:rsidP="0058326E">
      <w:r w:rsidRPr="00AE0FAC">
        <w:t>Das heißt, wenn wir überwiegend Einfügungen durchführen und nur sehr wenige Abfragen, dann wollen wir keinen Index. Intuitiv, wenn wir viele Abfragen durchführen und die Anzahl der Abfragen, die Filme und Stars angeben, ungefähr gleich häufig sind, dann sind beide Indizes erwünscht.</w:t>
      </w:r>
      <w:r>
        <w:t xml:space="preserve"> Wenn wir nur ein Typ von Query häufig verwenden, dann </w:t>
      </w:r>
      <w:r w:rsidR="003C1027">
        <w:t>sollten wir nur den Index definieren, der uns bei dieser hilft.</w:t>
      </w:r>
    </w:p>
    <w:p w14:paraId="03F5AE7D" w14:textId="77777777" w:rsidR="00F55709" w:rsidRDefault="00F55709" w:rsidP="0058326E"/>
    <w:p w14:paraId="6F6908B6" w14:textId="6D3B14F4" w:rsidR="00550B3F" w:rsidRDefault="00F55709" w:rsidP="0058326E">
      <w:r w:rsidRPr="00F55709">
        <w:t>Das "Tuning" einer Datenbank umfasst nicht nur die Auswahl von Indizes, sondern auch die Festlegung vieler verschiedener Parameter.</w:t>
      </w:r>
      <w:r w:rsidR="00E1495C">
        <w:t xml:space="preserve"> </w:t>
      </w:r>
      <w:r w:rsidR="00E1495C" w:rsidRPr="00E1495C">
        <w:t>Es gibt zahlreiche Tools, die entwickelt wurden, um diese Verantwortung vom Datenbankdesigner zu übernehmen, indem das System sich selbst optimiert oder dem Designer zumindest Empfehlungen für sinnvolle Entscheidungen gibt.</w:t>
      </w:r>
      <w:r w:rsidR="006A3BC7">
        <w:t xml:space="preserve"> Dabei ermittelt das Tool zuerst die Abfragelast, dann können Einschränkungen </w:t>
      </w:r>
      <w:r w:rsidR="00EA72AD">
        <w:t>festgelegt werden. Anschließend werde Kandidaten-Indizes generiert und bewertet und zu guter Letzt</w:t>
      </w:r>
      <w:r w:rsidR="00AD72C8">
        <w:t xml:space="preserve"> wählt man die Index-S</w:t>
      </w:r>
      <w:r w:rsidR="00E22303">
        <w:t xml:space="preserve">ets aus. </w:t>
      </w:r>
      <w:r w:rsidR="00F25408" w:rsidRPr="00F25408">
        <w:t>Ein komplexeres Problem tritt bei</w:t>
      </w:r>
      <w:r w:rsidR="00ED712C">
        <w:t>m</w:t>
      </w:r>
      <w:r w:rsidR="00F25408" w:rsidRPr="00F25408">
        <w:t xml:space="preserve"> </w:t>
      </w:r>
      <w:r w:rsidR="00F25408">
        <w:t xml:space="preserve">dritten </w:t>
      </w:r>
      <w:r w:rsidR="00F25408" w:rsidRPr="00F25408">
        <w:t>Schritt auf, wenn bereits gewählte Indizes existieren</w:t>
      </w:r>
      <w:r w:rsidR="008275EF">
        <w:t>, da</w:t>
      </w:r>
      <w:r w:rsidR="00F25408" w:rsidRPr="00F25408">
        <w:t xml:space="preserve"> </w:t>
      </w:r>
      <w:r w:rsidR="008275EF">
        <w:t>d</w:t>
      </w:r>
      <w:r w:rsidR="00F25408" w:rsidRPr="00F25408">
        <w:t>iese</w:t>
      </w:r>
      <w:r w:rsidR="008275EF">
        <w:t xml:space="preserve"> </w:t>
      </w:r>
      <w:r w:rsidR="00F25408" w:rsidRPr="00F25408">
        <w:t>beeinflussen</w:t>
      </w:r>
      <w:r w:rsidR="008275EF">
        <w:t xml:space="preserve"> </w:t>
      </w:r>
      <w:r w:rsidR="008275EF" w:rsidRPr="00F25408">
        <w:t>können</w:t>
      </w:r>
      <w:r w:rsidR="00F25408" w:rsidRPr="00F25408">
        <w:t>, wie viel Nutzen ein zusätzlicher Index bringt</w:t>
      </w:r>
      <w:r w:rsidR="00C61AB7">
        <w:t>.</w:t>
      </w:r>
      <w:r w:rsidR="005D44CF">
        <w:t xml:space="preserve"> Ein bewährter Ansatz </w:t>
      </w:r>
      <w:r w:rsidR="00ED712C">
        <w:t>zur Auswahl von Indizes ist das sogenannte „</w:t>
      </w:r>
      <w:proofErr w:type="spellStart"/>
      <w:r w:rsidR="00ED712C">
        <w:t>greedy</w:t>
      </w:r>
      <w:proofErr w:type="spellEnd"/>
      <w:r w:rsidR="00ED712C">
        <w:t>“ - Verfahren</w:t>
      </w:r>
      <w:r w:rsidR="003B3FC1">
        <w:t xml:space="preserve">, bei dem zunächst ohne ausgewählte </w:t>
      </w:r>
      <w:r w:rsidR="00D245BD">
        <w:t>Indizes</w:t>
      </w:r>
      <w:r w:rsidR="00337FAA">
        <w:t xml:space="preserve"> der Nutzen jedes Kandidaten</w:t>
      </w:r>
      <w:r w:rsidR="00635072">
        <w:t>-I</w:t>
      </w:r>
      <w:r w:rsidR="00337FAA">
        <w:t xml:space="preserve">ndex bewertet wird. </w:t>
      </w:r>
      <w:r w:rsidR="00442855">
        <w:t xml:space="preserve">Wenn es einen Index </w:t>
      </w:r>
      <w:r w:rsidR="00B17C46">
        <w:t>mit positivem Nutzen</w:t>
      </w:r>
      <w:r w:rsidR="00442855">
        <w:t xml:space="preserve"> gibt, wird dieser ausgewählt</w:t>
      </w:r>
      <w:r w:rsidR="0022160F">
        <w:t xml:space="preserve"> und anschließend </w:t>
      </w:r>
      <w:r w:rsidR="00C46853">
        <w:t xml:space="preserve">wird </w:t>
      </w:r>
      <w:r w:rsidR="0022160F">
        <w:t>eine Neubewertung ausgeführt</w:t>
      </w:r>
      <w:r w:rsidR="004A3A6E">
        <w:t xml:space="preserve">, </w:t>
      </w:r>
      <w:r w:rsidR="004A3A6E" w:rsidRPr="004A3A6E">
        <w:t>wobei davon ausgegangen wird, dass der zuvor ausgewählte Index bereits verfügbar ist.</w:t>
      </w:r>
      <w:r w:rsidR="0022160F">
        <w:t xml:space="preserve"> </w:t>
      </w:r>
      <w:r w:rsidR="00332B57" w:rsidRPr="00332B57">
        <w:t>Dieser Prozess wird so lange wiederholt, bis es keinen Kandidaten-Index mit positivem Nutzen mehr gibt.</w:t>
      </w:r>
    </w:p>
    <w:p w14:paraId="5802145F" w14:textId="77777777" w:rsidR="007F0BC4" w:rsidRDefault="007F0BC4" w:rsidP="0067480F">
      <w:pPr>
        <w:rPr>
          <w:b/>
          <w:bCs/>
          <w:u w:val="single"/>
        </w:rPr>
      </w:pPr>
    </w:p>
    <w:p w14:paraId="3BD2D1A1" w14:textId="77777777" w:rsidR="0053018D" w:rsidRDefault="0053018D">
      <w:pPr>
        <w:rPr>
          <w:b/>
          <w:bCs/>
          <w:u w:val="single"/>
        </w:rPr>
      </w:pPr>
      <w:r>
        <w:rPr>
          <w:b/>
          <w:bCs/>
          <w:u w:val="single"/>
        </w:rPr>
        <w:br w:type="page"/>
      </w:r>
    </w:p>
    <w:p w14:paraId="26E557FD" w14:textId="323BD122" w:rsidR="0067480F" w:rsidRPr="0081630E" w:rsidRDefault="0067480F" w:rsidP="0067480F">
      <w:pPr>
        <w:rPr>
          <w:b/>
          <w:bCs/>
          <w:u w:val="single"/>
        </w:rPr>
      </w:pPr>
      <w:r w:rsidRPr="0081630E">
        <w:rPr>
          <w:b/>
          <w:bCs/>
          <w:u w:val="single"/>
        </w:rPr>
        <w:lastRenderedPageBreak/>
        <w:t>Materialisierte Sichten (</w:t>
      </w:r>
      <w:proofErr w:type="spellStart"/>
      <w:r w:rsidRPr="0081630E">
        <w:rPr>
          <w:b/>
          <w:bCs/>
          <w:u w:val="single"/>
        </w:rPr>
        <w:t>Materialized</w:t>
      </w:r>
      <w:proofErr w:type="spellEnd"/>
      <w:r w:rsidRPr="0081630E">
        <w:rPr>
          <w:b/>
          <w:bCs/>
          <w:u w:val="single"/>
        </w:rPr>
        <w:t xml:space="preserve"> Views)</w:t>
      </w:r>
    </w:p>
    <w:p w14:paraId="476D4BDE" w14:textId="77777777" w:rsidR="0067480F" w:rsidRDefault="0067480F" w:rsidP="0067480F">
      <w:pPr>
        <w:numPr>
          <w:ilvl w:val="0"/>
          <w:numId w:val="23"/>
        </w:numPr>
      </w:pPr>
      <w:r w:rsidRPr="0081630E">
        <w:t>Viele Datenbankmanagementsysteme bieten diese Funktionalität an, MySQL jedoch nicht</w:t>
      </w:r>
    </w:p>
    <w:p w14:paraId="47045E03" w14:textId="77777777" w:rsidR="0067480F" w:rsidRDefault="0067480F" w:rsidP="0067480F">
      <w:pPr>
        <w:numPr>
          <w:ilvl w:val="0"/>
          <w:numId w:val="23"/>
        </w:numPr>
      </w:pPr>
      <w:r w:rsidRPr="0081630E">
        <w:t>Materialisierte Sichten sind Sichten, die tatsächlich vorab berechnet und als Tabellen auf der Festplatte gespeichert werden. Sie können durch verschiedene Strategien aktualisiert oder aufgefrischt werden</w:t>
      </w:r>
    </w:p>
    <w:p w14:paraId="0D97752E" w14:textId="77777777" w:rsidR="0067480F" w:rsidRDefault="0067480F" w:rsidP="0067480F">
      <w:pPr>
        <w:numPr>
          <w:ilvl w:val="0"/>
          <w:numId w:val="23"/>
        </w:numPr>
      </w:pPr>
      <w:proofErr w:type="spellStart"/>
      <w:r w:rsidRPr="0081630E">
        <w:t>FlexViews</w:t>
      </w:r>
      <w:proofErr w:type="spellEnd"/>
      <w:r w:rsidRPr="0081630E">
        <w:t xml:space="preserve"> (eine spezielle Implementierung eines Entwicklers) verwenden Deltas (Unterschiede zwischen den vorherigen und den aktuellen Daten), was wesentlich effizienter ist, als die Daten aus der Quelltabelle zu lesen</w:t>
      </w:r>
    </w:p>
    <w:p w14:paraId="06772242" w14:textId="77777777" w:rsidR="0067480F" w:rsidRDefault="0067480F" w:rsidP="0067480F"/>
    <w:p w14:paraId="2369E877" w14:textId="77777777" w:rsidR="0067480F" w:rsidRPr="0081630E" w:rsidRDefault="0067480F" w:rsidP="0067480F">
      <w:pPr>
        <w:rPr>
          <w:b/>
          <w:bCs/>
          <w:u w:val="single"/>
        </w:rPr>
      </w:pPr>
      <w:r w:rsidRPr="0081630E">
        <w:rPr>
          <w:b/>
          <w:bCs/>
          <w:u w:val="single"/>
        </w:rPr>
        <w:t xml:space="preserve">Zähltabellen (Counter </w:t>
      </w:r>
      <w:proofErr w:type="spellStart"/>
      <w:r w:rsidRPr="0081630E">
        <w:rPr>
          <w:b/>
          <w:bCs/>
          <w:u w:val="single"/>
        </w:rPr>
        <w:t>Tables</w:t>
      </w:r>
      <w:proofErr w:type="spellEnd"/>
      <w:r w:rsidRPr="0081630E">
        <w:rPr>
          <w:b/>
          <w:bCs/>
          <w:u w:val="single"/>
        </w:rPr>
        <w:t>)</w:t>
      </w:r>
    </w:p>
    <w:p w14:paraId="3107D055" w14:textId="77777777" w:rsidR="0067480F" w:rsidRDefault="0067480F" w:rsidP="0067480F">
      <w:pPr>
        <w:numPr>
          <w:ilvl w:val="0"/>
          <w:numId w:val="24"/>
        </w:numPr>
      </w:pPr>
      <w:r w:rsidRPr="0081630E">
        <w:t>Eine Anwendung, die Zählwerte in einer Tabelle speichert, kann bei der Aktualisierung der Zähler auf Nebenläufigkeitsprobleme stoßen</w:t>
      </w:r>
    </w:p>
    <w:p w14:paraId="13D02213" w14:textId="77777777" w:rsidR="0067480F" w:rsidRDefault="0067480F" w:rsidP="0067480F">
      <w:pPr>
        <w:numPr>
          <w:ilvl w:val="0"/>
          <w:numId w:val="24"/>
        </w:numPr>
      </w:pPr>
      <w:r w:rsidRPr="0081630E">
        <w:t>Die Verwendung einer separaten Tabelle kann helfen, Abfrage-Cache-</w:t>
      </w:r>
      <w:proofErr w:type="spellStart"/>
      <w:r w:rsidRPr="0081630E">
        <w:t>Invalideierungen</w:t>
      </w:r>
      <w:proofErr w:type="spellEnd"/>
      <w:r w:rsidRPr="0081630E">
        <w:t xml:space="preserve"> zu vermeiden und ermöglicht den Einsatz fortgeschrittenerer Techniken</w:t>
      </w:r>
    </w:p>
    <w:p w14:paraId="32B7FA89" w14:textId="77777777" w:rsidR="0067480F" w:rsidRDefault="0067480F" w:rsidP="0067480F">
      <w:pPr>
        <w:numPr>
          <w:ilvl w:val="0"/>
          <w:numId w:val="24"/>
        </w:numPr>
      </w:pPr>
      <w:r w:rsidRPr="0081630E">
        <w:t>Verwenden Sie eine zufällige Slot-Variable für bessere Nebenläufigkeit (und verwenden Sie sie zusammen mit dem Tag als Primärschlüssel), um den Zähler zu aktualisieren, auch mit ON DUPLICATE KEY UPDATE</w:t>
      </w:r>
    </w:p>
    <w:p w14:paraId="5713261F" w14:textId="77777777" w:rsidR="0067480F" w:rsidRDefault="0067480F" w:rsidP="0067480F">
      <w:pPr>
        <w:numPr>
          <w:ilvl w:val="0"/>
          <w:numId w:val="24"/>
        </w:numPr>
      </w:pPr>
      <w:r w:rsidRPr="0081630E">
        <w:t>Schreiben Sie einen periodischen Job, der alle Ergebnisse in Slot 0 zusammenführt und alle anderen Slots löscht</w:t>
      </w:r>
    </w:p>
    <w:p w14:paraId="14AA50A0" w14:textId="77777777" w:rsidR="0067480F" w:rsidRPr="009D467E" w:rsidRDefault="0067480F" w:rsidP="0067480F"/>
    <w:p w14:paraId="0E9FCA22" w14:textId="77777777" w:rsidR="00550B3F" w:rsidRDefault="00550B3F">
      <w:r>
        <w:br w:type="page"/>
      </w:r>
    </w:p>
    <w:p w14:paraId="131379FA" w14:textId="148FB49F" w:rsidR="00B41944" w:rsidRPr="005E40F2" w:rsidRDefault="009F2E46" w:rsidP="005E40F2">
      <w:pPr>
        <w:jc w:val="center"/>
        <w:rPr>
          <w:b/>
          <w:bCs/>
          <w:sz w:val="32"/>
          <w:szCs w:val="32"/>
        </w:rPr>
      </w:pPr>
      <w:r w:rsidRPr="005E40F2">
        <w:rPr>
          <w:b/>
          <w:bCs/>
          <w:sz w:val="32"/>
          <w:szCs w:val="32"/>
        </w:rPr>
        <w:lastRenderedPageBreak/>
        <w:t>Views</w:t>
      </w:r>
    </w:p>
    <w:p w14:paraId="01AC5554" w14:textId="77777777" w:rsidR="0053018D" w:rsidRDefault="0053018D"/>
    <w:p w14:paraId="02D79EC4" w14:textId="376239D9" w:rsidR="00B41944" w:rsidRDefault="00245E17">
      <w:r>
        <w:t xml:space="preserve">Relationen, bzw. Tabellen, </w:t>
      </w:r>
      <w:r w:rsidR="0030608F">
        <w:t xml:space="preserve">die </w:t>
      </w:r>
      <w:r w:rsidR="009F4439">
        <w:t xml:space="preserve">durch das CREATE TABLE – Statement definiert </w:t>
      </w:r>
      <w:r w:rsidR="0030608F">
        <w:t xml:space="preserve">werden, </w:t>
      </w:r>
      <w:r w:rsidR="009F4439">
        <w:t>existieren physisch in der Datenbank.</w:t>
      </w:r>
      <w:r w:rsidR="00252AB4">
        <w:t xml:space="preserve"> </w:t>
      </w:r>
      <w:r w:rsidR="00004831">
        <w:t>Damit sind sie persistent, was</w:t>
      </w:r>
      <w:r w:rsidR="00F82741">
        <w:t xml:space="preserve"> </w:t>
      </w:r>
      <w:r w:rsidR="008C0736">
        <w:t xml:space="preserve">bedeutet, dass sie </w:t>
      </w:r>
      <w:r w:rsidR="00252AB4">
        <w:t xml:space="preserve"> </w:t>
      </w:r>
      <w:r w:rsidR="00CE0EBA">
        <w:t xml:space="preserve"> dauerhaft existieren und sich nicht ändern, es sei denn, sie werden explizit durch eine SQL-Änderungsan</w:t>
      </w:r>
      <w:r w:rsidR="00625694">
        <w:t>weisung</w:t>
      </w:r>
      <w:r w:rsidR="00DE204F">
        <w:t xml:space="preserve"> </w:t>
      </w:r>
      <w:r w:rsidR="00A36794">
        <w:t xml:space="preserve">dazu aufgefordert </w:t>
      </w:r>
      <w:r w:rsidR="00D62499" w:rsidRPr="002E4D5A">
        <w:t>(eine Eigenschaft, die Teil der ACID-Prinzipien ist</w:t>
      </w:r>
      <w:r w:rsidR="00C33009">
        <w:t xml:space="preserve">, </w:t>
      </w:r>
      <w:r w:rsidR="00C33009" w:rsidRPr="00C33009">
        <w:t>https://www.bigdata-insider.de/was-ist-acid-a-776182/</w:t>
      </w:r>
      <w:r w:rsidR="00D62499" w:rsidRPr="002E4D5A">
        <w:t>)</w:t>
      </w:r>
      <w:r w:rsidR="00A36794">
        <w:t>.</w:t>
      </w:r>
      <w:r w:rsidR="004C01F4">
        <w:t xml:space="preserve"> </w:t>
      </w:r>
      <w:r w:rsidR="00B51640" w:rsidRPr="00B51640">
        <w:t>Es gibt jedoch eine weitere Klasse von SQL-Relationen, die nicht wie Tabellen tatsächlich physisch gespeichert werden</w:t>
      </w:r>
      <w:r w:rsidR="00B51640">
        <w:t xml:space="preserve"> und </w:t>
      </w:r>
      <w:r w:rsidR="00B51640" w:rsidRPr="00B51640">
        <w:t>als virtuelle Sichten bezeichnet</w:t>
      </w:r>
      <w:r w:rsidR="00B51640">
        <w:t xml:space="preserve"> wird</w:t>
      </w:r>
      <w:r w:rsidR="00B51640" w:rsidRPr="00B51640">
        <w:t>.</w:t>
      </w:r>
      <w:r w:rsidR="00F95D9C">
        <w:t xml:space="preserve"> </w:t>
      </w:r>
      <w:r w:rsidR="006F5314">
        <w:t xml:space="preserve">Virtuelle Sichten werden </w:t>
      </w:r>
      <w:r w:rsidR="006C404C">
        <w:t xml:space="preserve">durch einen Ausdruck definiert, der einer Abfrage ähnelt und können wiederum abgefragt werden, als ob sie physische existieren. </w:t>
      </w:r>
      <w:r w:rsidR="00F75598">
        <w:t xml:space="preserve">In einigen Fällen </w:t>
      </w:r>
      <w:r w:rsidR="004E0F8D">
        <w:t>können die Datensätze der Sicht sogar geändert werden.</w:t>
      </w:r>
    </w:p>
    <w:p w14:paraId="066F3E3B" w14:textId="77777777" w:rsidR="007C7E40" w:rsidRDefault="007C7E40"/>
    <w:p w14:paraId="14D329DD" w14:textId="2F3C883B" w:rsidR="007C7E40" w:rsidRDefault="007C7E40">
      <w:r>
        <w:t xml:space="preserve">Die einfachste Form der View - Deklarierung sieht so aus: </w:t>
      </w:r>
      <w:r w:rsidRPr="007C7E40">
        <w:t>CREATE VIEW &lt;</w:t>
      </w:r>
      <w:proofErr w:type="spellStart"/>
      <w:r w:rsidRPr="007C7E40">
        <w:t>view</w:t>
      </w:r>
      <w:proofErr w:type="spellEnd"/>
      <w:r w:rsidRPr="007C7E40">
        <w:t>-name&gt; AS &lt;</w:t>
      </w:r>
      <w:proofErr w:type="spellStart"/>
      <w:r w:rsidRPr="007C7E40">
        <w:t>view</w:t>
      </w:r>
      <w:proofErr w:type="spellEnd"/>
      <w:r w:rsidRPr="007C7E40">
        <w:t>-definition&gt;;</w:t>
      </w:r>
    </w:p>
    <w:p w14:paraId="50A15047" w14:textId="3A59DF3F" w:rsidR="00DB6543" w:rsidRDefault="00DB6543">
      <w:pPr>
        <w:rPr>
          <w:b/>
          <w:bCs/>
          <w:lang w:val="en-US"/>
        </w:rPr>
      </w:pPr>
      <w:r w:rsidRPr="0097256D">
        <w:rPr>
          <w:b/>
          <w:bCs/>
          <w:lang w:val="en-US"/>
        </w:rPr>
        <w:t>TODO: add an example</w:t>
      </w:r>
      <w:r w:rsidR="001F460F" w:rsidRPr="0097256D">
        <w:rPr>
          <w:b/>
          <w:bCs/>
          <w:lang w:val="en-US"/>
        </w:rPr>
        <w:t xml:space="preserve"> from the </w:t>
      </w:r>
      <w:proofErr w:type="spellStart"/>
      <w:r w:rsidR="001F460F" w:rsidRPr="0097256D">
        <w:rPr>
          <w:b/>
          <w:bCs/>
          <w:lang w:val="en-US"/>
        </w:rPr>
        <w:t>lua</w:t>
      </w:r>
      <w:proofErr w:type="spellEnd"/>
      <w:r w:rsidR="001F460F" w:rsidRPr="0097256D">
        <w:rPr>
          <w:b/>
          <w:bCs/>
          <w:lang w:val="en-US"/>
        </w:rPr>
        <w:t>-script</w:t>
      </w:r>
    </w:p>
    <w:p w14:paraId="29D74FB1" w14:textId="77777777" w:rsidR="00B92B59" w:rsidRDefault="00B92B59">
      <w:pPr>
        <w:rPr>
          <w:lang w:val="en-US"/>
        </w:rPr>
      </w:pPr>
    </w:p>
    <w:p w14:paraId="6C63807D" w14:textId="38B6AADD" w:rsidR="005269A3" w:rsidRDefault="00C35FD7">
      <w:r w:rsidRPr="00C35FD7">
        <w:t xml:space="preserve">Bei der Abfrage geben wir den </w:t>
      </w:r>
      <w:r>
        <w:t>Namen der virtuellen Sicht in einer FROM – Klausel an und verlassen uns darauf, dass das DBMS die benötigten Tupel erzielt, indem es auf den Relationen operiert</w:t>
      </w:r>
      <w:r w:rsidR="00215C71">
        <w:t xml:space="preserve">, die die virtuelle Sicht definieren. </w:t>
      </w:r>
      <w:r w:rsidR="00D52999">
        <w:t xml:space="preserve">Eine Möglichkeit, um sich die Funktionsweise </w:t>
      </w:r>
      <w:r w:rsidR="008A08D8">
        <w:t xml:space="preserve">dieser Sicht besser vorzustellen, kann man jede Sicht in einer FROM-Klausel durch eine Unterfrage ersetzen, die mit der Sichtdefinition </w:t>
      </w:r>
      <w:r w:rsidR="00A42080">
        <w:t xml:space="preserve">identisch ist. Diese Unterabfrage müssen wir noch mit einer </w:t>
      </w:r>
      <w:proofErr w:type="spellStart"/>
      <w:r w:rsidR="00A42080">
        <w:t>Tupelvariablen</w:t>
      </w:r>
      <w:proofErr w:type="spellEnd"/>
      <w:r w:rsidR="00A42080">
        <w:t xml:space="preserve"> ergänzen, damit </w:t>
      </w:r>
      <w:r w:rsidR="005D646D">
        <w:t xml:space="preserve">wir auch Bezug auf die Tupel nehmen können. </w:t>
      </w:r>
      <w:r w:rsidR="00D85BAA">
        <w:t>Man kann den Attributen einer Sicht auch eigene Namen vergeben</w:t>
      </w:r>
      <w:r w:rsidR="00230FE1">
        <w:t xml:space="preserve">, indem wir sie in Klammern hinter dem Namen der Sicht aus der CREATE VIEW-Anweisung auflisten. </w:t>
      </w:r>
    </w:p>
    <w:p w14:paraId="592DC334" w14:textId="77777777" w:rsidR="00CD48F1" w:rsidRDefault="00CD48F1"/>
    <w:p w14:paraId="4BFF90F3" w14:textId="35C60F67" w:rsidR="00CD48F1" w:rsidRDefault="00DB7CFD">
      <w:r>
        <w:t>Die Definition einer Sicht kann man mit DROP VIEW &lt;</w:t>
      </w:r>
      <w:proofErr w:type="spellStart"/>
      <w:r>
        <w:t>view</w:t>
      </w:r>
      <w:proofErr w:type="spellEnd"/>
      <w:r>
        <w:t>-name&gt;</w:t>
      </w:r>
      <w:r w:rsidR="003B2554">
        <w:t xml:space="preserve"> löschen, sodass auf dieser </w:t>
      </w:r>
      <w:r w:rsidR="00616CAA">
        <w:t>Sicht keine</w:t>
      </w:r>
      <w:r w:rsidR="008A6211">
        <w:t xml:space="preserve"> Abfragen oder Änderungsbefehle ausgeführt werden können</w:t>
      </w:r>
      <w:r w:rsidR="00616CAA">
        <w:t>. Das Löschen der Sicht hat jedoch keine</w:t>
      </w:r>
      <w:r w:rsidR="007D2BD7">
        <w:t xml:space="preserve"> </w:t>
      </w:r>
      <w:r w:rsidR="000F1BC0">
        <w:t>Auswirkungen auf die Tupel der zugrundeliegenden Tabelle</w:t>
      </w:r>
      <w:r w:rsidR="00866F68">
        <w:t>(n)</w:t>
      </w:r>
      <w:r w:rsidR="00E70380">
        <w:t xml:space="preserve">. </w:t>
      </w:r>
      <w:r w:rsidR="00625FA0">
        <w:t>Im Gegensatz dazu würde DROP TABLE &lt;</w:t>
      </w:r>
      <w:proofErr w:type="spellStart"/>
      <w:r w:rsidR="00625FA0">
        <w:t>table</w:t>
      </w:r>
      <w:proofErr w:type="spellEnd"/>
      <w:r w:rsidR="00625FA0">
        <w:t xml:space="preserve">-name&gt; die Tabelle entfernen und die View unbrauchbar machen. </w:t>
      </w:r>
    </w:p>
    <w:p w14:paraId="0BB3F85F" w14:textId="77777777" w:rsidR="00696360" w:rsidRDefault="00696360"/>
    <w:p w14:paraId="08D5B25B" w14:textId="54D6ED9D" w:rsidR="00696360" w:rsidRDefault="00E30EFB">
      <w:r>
        <w:t>U</w:t>
      </w:r>
      <w:r w:rsidRPr="00F4454E">
        <w:t>nter bestimmten Bedingungen</w:t>
      </w:r>
      <w:r w:rsidRPr="00F4454E">
        <w:t xml:space="preserve"> </w:t>
      </w:r>
      <w:r w:rsidR="00F4454E" w:rsidRPr="00F4454E">
        <w:t xml:space="preserve">erlaubt </w:t>
      </w:r>
      <w:r w:rsidR="00967A3B" w:rsidRPr="00F4454E">
        <w:t xml:space="preserve">SQL </w:t>
      </w:r>
      <w:r w:rsidR="00967A3B">
        <w:t>Änderungen</w:t>
      </w:r>
      <w:r w:rsidR="00F4454E" w:rsidRPr="00F4454E">
        <w:t xml:space="preserve"> an Sichten</w:t>
      </w:r>
      <w:r>
        <w:t xml:space="preserve">. </w:t>
      </w:r>
      <w:r w:rsidR="00BB220D">
        <w:t>Dafür</w:t>
      </w:r>
      <w:r w:rsidR="002D7A3F">
        <w:t xml:space="preserve"> muss</w:t>
      </w:r>
      <w:r w:rsidR="00AF52B1">
        <w:t xml:space="preserve"> die Sicht durch eine einfache Abfrage aus nur einer einzigen Relation definiert sein</w:t>
      </w:r>
      <w:r w:rsidR="00BB220D">
        <w:t xml:space="preserve"> und außerdem </w:t>
      </w:r>
      <w:r w:rsidR="008E16F9" w:rsidRPr="008E16F9">
        <w:t>muss die SELECT-Klausel ausreichend Attribute umfassen, sodass fehlende Werte bei Einfügungen mit NULL oder Standardwerten ergänzt werden können</w:t>
      </w:r>
      <w:r w:rsidR="008E16F9">
        <w:t>.</w:t>
      </w:r>
      <w:r w:rsidR="00AF52B1">
        <w:t xml:space="preserve"> </w:t>
      </w:r>
      <w:r w:rsidR="0028182C">
        <w:t xml:space="preserve">Die </w:t>
      </w:r>
      <w:r w:rsidR="00AF52B1" w:rsidRPr="00AF52B1">
        <w:t>Änderungen werden dann direkt auf die Basistabelle angewendet, wobei nur die in der Sicht definierten Attribute berücksichtigt werden.</w:t>
      </w:r>
    </w:p>
    <w:p w14:paraId="5FFE5CFC" w14:textId="77777777" w:rsidR="00AF11D7" w:rsidRDefault="00AF11D7">
      <w:pPr>
        <w:rPr>
          <w:lang w:val="en-US"/>
        </w:rPr>
      </w:pPr>
    </w:p>
    <w:p w14:paraId="70DC3641" w14:textId="4ACC7794" w:rsidR="00486B29" w:rsidRPr="00F33D4C" w:rsidRDefault="00486B29">
      <w:pPr>
        <w:rPr>
          <w:b/>
          <w:bCs/>
          <w:lang w:val="en-US"/>
        </w:rPr>
      </w:pPr>
      <w:proofErr w:type="spellStart"/>
      <w:r w:rsidRPr="00F33D4C">
        <w:rPr>
          <w:b/>
          <w:bCs/>
          <w:lang w:val="en-US"/>
        </w:rPr>
        <w:t>Bsp</w:t>
      </w:r>
      <w:proofErr w:type="spellEnd"/>
      <w:r w:rsidRPr="00F33D4C">
        <w:rPr>
          <w:b/>
          <w:bCs/>
          <w:lang w:val="en-US"/>
        </w:rPr>
        <w:t xml:space="preserve">.: </w:t>
      </w:r>
      <w:r w:rsidR="00AF11D7" w:rsidRPr="00F33D4C">
        <w:rPr>
          <w:b/>
          <w:bCs/>
          <w:lang w:val="en-US"/>
        </w:rPr>
        <w:t xml:space="preserve">INSERT INTO </w:t>
      </w:r>
      <w:proofErr w:type="spellStart"/>
      <w:r w:rsidR="00AF11D7" w:rsidRPr="00F33D4C">
        <w:rPr>
          <w:b/>
          <w:bCs/>
          <w:lang w:val="en-US"/>
        </w:rPr>
        <w:t>ParamountMovies</w:t>
      </w:r>
      <w:proofErr w:type="spellEnd"/>
      <w:r w:rsidR="00AF11D7" w:rsidRPr="00F33D4C">
        <w:rPr>
          <w:b/>
          <w:bCs/>
          <w:lang w:val="en-US"/>
        </w:rPr>
        <w:t xml:space="preserve"> </w:t>
      </w:r>
      <w:proofErr w:type="gramStart"/>
      <w:r w:rsidR="00AF11D7" w:rsidRPr="00F33D4C">
        <w:rPr>
          <w:b/>
          <w:bCs/>
          <w:lang w:val="en-US"/>
        </w:rPr>
        <w:t>VALUES(</w:t>
      </w:r>
      <w:proofErr w:type="gramEnd"/>
      <w:r w:rsidR="00AF11D7" w:rsidRPr="00F33D4C">
        <w:rPr>
          <w:b/>
          <w:bCs/>
          <w:lang w:val="en-US"/>
        </w:rPr>
        <w:t xml:space="preserve">’Star Trek’, 1979); </w:t>
      </w:r>
    </w:p>
    <w:p w14:paraId="0D0E59A6" w14:textId="50D5F593" w:rsidR="00486B29" w:rsidRDefault="00AF11D7">
      <w:r w:rsidRPr="00AF11D7">
        <w:t>Der Befehl wird so au</w:t>
      </w:r>
      <w:r>
        <w:t>sgeführt wie dieser hier:</w:t>
      </w:r>
    </w:p>
    <w:p w14:paraId="4A22D3C3" w14:textId="77777777" w:rsidR="00AF11D7" w:rsidRPr="00AF11D7" w:rsidRDefault="00AF11D7" w:rsidP="00AF11D7">
      <w:pPr>
        <w:rPr>
          <w:b/>
          <w:bCs/>
          <w:lang w:val="en-US"/>
        </w:rPr>
      </w:pPr>
      <w:r w:rsidRPr="00AF11D7">
        <w:rPr>
          <w:b/>
          <w:bCs/>
          <w:lang w:val="en-US"/>
        </w:rPr>
        <w:t xml:space="preserve">INSERT INTO </w:t>
      </w:r>
      <w:proofErr w:type="gramStart"/>
      <w:r w:rsidRPr="00AF11D7">
        <w:rPr>
          <w:b/>
          <w:bCs/>
          <w:lang w:val="en-US"/>
        </w:rPr>
        <w:t>Movies(</w:t>
      </w:r>
      <w:proofErr w:type="gramEnd"/>
      <w:r w:rsidRPr="00AF11D7">
        <w:rPr>
          <w:b/>
          <w:bCs/>
          <w:lang w:val="en-US"/>
        </w:rPr>
        <w:t>title, year) VALUES('Star Trek', 1979);</w:t>
      </w:r>
    </w:p>
    <w:p w14:paraId="029B2AB4" w14:textId="77777777" w:rsidR="00F33D4C" w:rsidRDefault="00F33D4C"/>
    <w:p w14:paraId="1ED09B22" w14:textId="5ECD4C34" w:rsidR="002D0A86" w:rsidRDefault="00B72237">
      <w:r>
        <w:t xml:space="preserve">Für die vier nicht definierten Attribute hat das eingefügte Tupel </w:t>
      </w:r>
      <w:r w:rsidR="00B625E5">
        <w:t xml:space="preserve">den Wert </w:t>
      </w:r>
      <w:r w:rsidR="004578AE">
        <w:t xml:space="preserve">NULL. </w:t>
      </w:r>
      <w:r w:rsidR="00250D91">
        <w:t xml:space="preserve">Das </w:t>
      </w:r>
      <w:r w:rsidR="00273A03">
        <w:t xml:space="preserve">damit auch das Attribut </w:t>
      </w:r>
      <w:proofErr w:type="spellStart"/>
      <w:r w:rsidR="00273A03">
        <w:t>studioName</w:t>
      </w:r>
      <w:proofErr w:type="spellEnd"/>
      <w:r w:rsidR="00273A03">
        <w:t xml:space="preserve"> den Wert NULL hat</w:t>
      </w:r>
      <w:r w:rsidR="00011819">
        <w:t xml:space="preserve">, wird die </w:t>
      </w:r>
      <w:r w:rsidR="00A64593">
        <w:t xml:space="preserve">Auswahlbedingung für die View nicht erfüllt und das eingefügte Tupel hat keine Wirkung auf die Sicht. </w:t>
      </w:r>
      <w:r w:rsidR="0087776B">
        <w:t>Um diese</w:t>
      </w:r>
      <w:r w:rsidR="00B0151C">
        <w:t xml:space="preserve">s </w:t>
      </w:r>
      <w:r w:rsidR="0087776B">
        <w:t xml:space="preserve">Problem zu lösen, könnten wir </w:t>
      </w:r>
      <w:proofErr w:type="spellStart"/>
      <w:r w:rsidR="0087776B">
        <w:t>studioName</w:t>
      </w:r>
      <w:proofErr w:type="spellEnd"/>
      <w:r w:rsidR="0087776B">
        <w:t xml:space="preserve"> in die SELECT-Klausel </w:t>
      </w:r>
      <w:r w:rsidR="00B270F6">
        <w:t xml:space="preserve">der Sicht </w:t>
      </w:r>
      <w:r w:rsidR="0087776B">
        <w:lastRenderedPageBreak/>
        <w:t>aufnehmen</w:t>
      </w:r>
      <w:r w:rsidR="0079063C">
        <w:t xml:space="preserve"> und dann bei dem Insert-Befehl auch definieren.</w:t>
      </w:r>
      <w:r w:rsidR="000C1541">
        <w:t xml:space="preserve"> </w:t>
      </w:r>
      <w:r w:rsidR="007D1710">
        <w:t xml:space="preserve">Auch bei Löschungen und Aktualisierungen wird die Änderung auf die zugrundeliegende Relation R </w:t>
      </w:r>
      <w:r w:rsidR="007C02BE">
        <w:t xml:space="preserve">übertragen. </w:t>
      </w:r>
      <w:r w:rsidR="0060113E">
        <w:t xml:space="preserve">Die WHERE-Bedingung der View wird zu den Bedingungen der Änderung im WHERE-Block hinzugefügt. </w:t>
      </w:r>
    </w:p>
    <w:p w14:paraId="145D4A9F" w14:textId="77777777" w:rsidR="00917DF3" w:rsidRDefault="00917DF3"/>
    <w:p w14:paraId="17B429B3" w14:textId="6365BD5F" w:rsidR="00917DF3" w:rsidRPr="00917DF3" w:rsidRDefault="00917DF3" w:rsidP="00917DF3">
      <w:pPr>
        <w:rPr>
          <w:b/>
          <w:bCs/>
          <w:lang w:val="en-US"/>
        </w:rPr>
      </w:pPr>
      <w:r w:rsidRPr="00917DF3">
        <w:rPr>
          <w:b/>
          <w:bCs/>
          <w:lang w:val="en-US"/>
        </w:rPr>
        <w:t xml:space="preserve">DELETE FROM </w:t>
      </w:r>
      <w:proofErr w:type="spellStart"/>
      <w:r w:rsidRPr="00917DF3">
        <w:rPr>
          <w:b/>
          <w:bCs/>
          <w:lang w:val="en-US"/>
        </w:rPr>
        <w:t>ParamountMovies</w:t>
      </w:r>
      <w:proofErr w:type="spellEnd"/>
      <w:r w:rsidRPr="00917DF3">
        <w:rPr>
          <w:b/>
          <w:bCs/>
          <w:lang w:val="en-US"/>
        </w:rPr>
        <w:t xml:space="preserve"> WHERE </w:t>
      </w:r>
      <w:r w:rsidRPr="00AC0203">
        <w:rPr>
          <w:b/>
          <w:bCs/>
          <w:lang w:val="en-US"/>
        </w:rPr>
        <w:t>title</w:t>
      </w:r>
      <w:r w:rsidRPr="00917DF3">
        <w:rPr>
          <w:b/>
          <w:bCs/>
          <w:lang w:val="en-US"/>
        </w:rPr>
        <w:t xml:space="preserve"> </w:t>
      </w:r>
      <w:proofErr w:type="gramStart"/>
      <w:r w:rsidRPr="00917DF3">
        <w:rPr>
          <w:b/>
          <w:bCs/>
          <w:lang w:val="en-US"/>
        </w:rPr>
        <w:t>LIKE ’</w:t>
      </w:r>
      <w:proofErr w:type="gramEnd"/>
      <w:r w:rsidRPr="00917DF3">
        <w:rPr>
          <w:b/>
          <w:bCs/>
          <w:lang w:val="en-US"/>
        </w:rPr>
        <w:t xml:space="preserve">‘/.Trek*/.’ ; </w:t>
      </w:r>
    </w:p>
    <w:p w14:paraId="61EB45E3" w14:textId="7E6AAA16" w:rsidR="00B76B35" w:rsidRPr="00E80ECD" w:rsidRDefault="00B76B35" w:rsidP="00917DF3">
      <w:r w:rsidRPr="00E80ECD">
        <w:t>Is</w:t>
      </w:r>
      <w:r w:rsidR="00E80ECD" w:rsidRPr="00E80ECD">
        <w:t>t</w:t>
      </w:r>
      <w:r w:rsidRPr="00E80ECD">
        <w:t xml:space="preserve"> äquivalent zu: </w:t>
      </w:r>
    </w:p>
    <w:p w14:paraId="2FB7B50B" w14:textId="1F8239AC" w:rsidR="00917DF3" w:rsidRDefault="00917DF3" w:rsidP="00917DF3">
      <w:pPr>
        <w:rPr>
          <w:b/>
          <w:bCs/>
          <w:lang w:val="en-US"/>
        </w:rPr>
      </w:pPr>
      <w:r w:rsidRPr="00917DF3">
        <w:rPr>
          <w:b/>
          <w:bCs/>
          <w:lang w:val="en-US"/>
        </w:rPr>
        <w:t>DELETE FROM Movies</w:t>
      </w:r>
      <w:r w:rsidRPr="00AC0203">
        <w:rPr>
          <w:b/>
          <w:bCs/>
          <w:lang w:val="en-US"/>
        </w:rPr>
        <w:t xml:space="preserve"> </w:t>
      </w:r>
      <w:r w:rsidRPr="00917DF3">
        <w:rPr>
          <w:b/>
          <w:bCs/>
          <w:lang w:val="en-US"/>
        </w:rPr>
        <w:t xml:space="preserve">WHERE </w:t>
      </w:r>
      <w:r w:rsidRPr="00AC0203">
        <w:rPr>
          <w:b/>
          <w:bCs/>
          <w:lang w:val="en-US"/>
        </w:rPr>
        <w:t>title</w:t>
      </w:r>
      <w:r w:rsidRPr="00917DF3">
        <w:rPr>
          <w:b/>
          <w:bCs/>
          <w:lang w:val="en-US"/>
        </w:rPr>
        <w:t xml:space="preserve"> </w:t>
      </w:r>
      <w:proofErr w:type="gramStart"/>
      <w:r w:rsidRPr="00917DF3">
        <w:rPr>
          <w:b/>
          <w:bCs/>
          <w:lang w:val="en-US"/>
        </w:rPr>
        <w:t>LIKE ’</w:t>
      </w:r>
      <w:proofErr w:type="gramEnd"/>
      <w:r w:rsidRPr="00917DF3">
        <w:rPr>
          <w:b/>
          <w:bCs/>
          <w:lang w:val="en-US"/>
        </w:rPr>
        <w:t xml:space="preserve">‘/.Trek’/,’ AND </w:t>
      </w:r>
      <w:proofErr w:type="spellStart"/>
      <w:r w:rsidRPr="00917DF3">
        <w:rPr>
          <w:b/>
          <w:bCs/>
          <w:lang w:val="en-US"/>
        </w:rPr>
        <w:t>studioName</w:t>
      </w:r>
      <w:proofErr w:type="spellEnd"/>
      <w:r w:rsidRPr="00917DF3">
        <w:rPr>
          <w:b/>
          <w:bCs/>
          <w:lang w:val="en-US"/>
        </w:rPr>
        <w:t xml:space="preserve"> = ’Paramount’ ; </w:t>
      </w:r>
    </w:p>
    <w:p w14:paraId="5BE770E1" w14:textId="77777777" w:rsidR="007F3A0C" w:rsidRDefault="007F3A0C" w:rsidP="00917DF3">
      <w:pPr>
        <w:rPr>
          <w:lang w:val="en-US"/>
        </w:rPr>
      </w:pPr>
    </w:p>
    <w:p w14:paraId="5E4080FC" w14:textId="1F2D521F" w:rsidR="007D1775" w:rsidRDefault="007D1775" w:rsidP="00917DF3">
      <w:r w:rsidRPr="004C0165">
        <w:t xml:space="preserve">Anstelle der </w:t>
      </w:r>
      <w:r w:rsidR="006B3EFF" w:rsidRPr="004C0165">
        <w:t xml:space="preserve">Einfügungen </w:t>
      </w:r>
      <w:r w:rsidR="00E3426E">
        <w:t xml:space="preserve">an Views, wie bisher beschrieben, können wir auch </w:t>
      </w:r>
      <w:r w:rsidR="005D0AC7">
        <w:t xml:space="preserve">Trigger benutzen, die </w:t>
      </w:r>
      <w:r w:rsidR="00AF7A8F">
        <w:t xml:space="preserve">BEFORE oder AFTER einem Event </w:t>
      </w:r>
      <w:r w:rsidR="0097188E">
        <w:t xml:space="preserve">ausgelöst werden. Bei Triggern auf Sichten können auch INSTEAD-OF-Trigger verwendet werden, der Versuche unterbricht, die Sicht zu ändern und stattdessen eine Aktion ausführt, die </w:t>
      </w:r>
      <w:r w:rsidR="00722EE7">
        <w:t>sich frei definieren lässt.</w:t>
      </w:r>
      <w:r w:rsidR="001855C4">
        <w:t xml:space="preserve"> </w:t>
      </w:r>
      <w:r w:rsidR="00613C60">
        <w:t xml:space="preserve">Wenn wir beispielsweise eine View haben, die </w:t>
      </w:r>
      <w:r w:rsidR="00FF3A79">
        <w:t xml:space="preserve">2 Tabellen </w:t>
      </w:r>
      <w:proofErr w:type="spellStart"/>
      <w:r w:rsidR="00FF3A79">
        <w:t>joint</w:t>
      </w:r>
      <w:proofErr w:type="spellEnd"/>
      <w:r w:rsidR="00FF3A79">
        <w:t xml:space="preserve">, dann haben wir keine andere </w:t>
      </w:r>
      <w:r w:rsidR="005A2CC7">
        <w:t>Möglichkeit</w:t>
      </w:r>
      <w:r w:rsidR="00FF3A79">
        <w:t xml:space="preserve"> als Änderungen durch INSTEAD-OF-Trigger durchzuführen. </w:t>
      </w:r>
    </w:p>
    <w:p w14:paraId="130A6B70" w14:textId="77777777" w:rsidR="0087765E" w:rsidRDefault="0087765E" w:rsidP="00917DF3"/>
    <w:p w14:paraId="12382653" w14:textId="77777777" w:rsidR="005D0937" w:rsidRPr="005D0937" w:rsidRDefault="005D0937" w:rsidP="005D0937">
      <w:pPr>
        <w:rPr>
          <w:b/>
          <w:bCs/>
        </w:rPr>
      </w:pPr>
      <w:r w:rsidRPr="005D0937">
        <w:rPr>
          <w:b/>
          <w:bCs/>
        </w:rPr>
        <w:t xml:space="preserve">CREATE TRIGGER </w:t>
      </w:r>
      <w:proofErr w:type="spellStart"/>
      <w:r w:rsidRPr="005D0937">
        <w:rPr>
          <w:b/>
          <w:bCs/>
        </w:rPr>
        <w:t>ParamountInsert</w:t>
      </w:r>
      <w:proofErr w:type="spellEnd"/>
      <w:r w:rsidRPr="005D0937">
        <w:rPr>
          <w:b/>
          <w:bCs/>
        </w:rPr>
        <w:t xml:space="preserve"> </w:t>
      </w:r>
    </w:p>
    <w:p w14:paraId="7EF25D3C" w14:textId="6FB1C74F" w:rsidR="005D0937" w:rsidRPr="005D0937" w:rsidRDefault="005D0937" w:rsidP="005D0937">
      <w:pPr>
        <w:rPr>
          <w:b/>
          <w:bCs/>
        </w:rPr>
      </w:pPr>
      <w:r w:rsidRPr="005D0937">
        <w:rPr>
          <w:b/>
          <w:bCs/>
        </w:rPr>
        <w:t xml:space="preserve">INSTEAD OF INSERT ON </w:t>
      </w:r>
      <w:proofErr w:type="spellStart"/>
      <w:r w:rsidRPr="005D0937">
        <w:rPr>
          <w:b/>
          <w:bCs/>
        </w:rPr>
        <w:t>ParamountMovies</w:t>
      </w:r>
      <w:proofErr w:type="spellEnd"/>
      <w:r w:rsidRPr="005D0937">
        <w:rPr>
          <w:b/>
          <w:bCs/>
        </w:rPr>
        <w:t xml:space="preserve"> </w:t>
      </w:r>
    </w:p>
    <w:p w14:paraId="32EFBC10" w14:textId="611B289A" w:rsidR="005D0937" w:rsidRPr="005D0937" w:rsidRDefault="005D0937" w:rsidP="005D0937">
      <w:pPr>
        <w:rPr>
          <w:b/>
          <w:bCs/>
        </w:rPr>
      </w:pPr>
      <w:r w:rsidRPr="005D0937">
        <w:rPr>
          <w:b/>
          <w:bCs/>
        </w:rPr>
        <w:t xml:space="preserve">REFERENCING NEW ROW AS </w:t>
      </w:r>
      <w:proofErr w:type="spellStart"/>
      <w:r w:rsidRPr="005D0937">
        <w:rPr>
          <w:b/>
          <w:bCs/>
        </w:rPr>
        <w:t>NewRow</w:t>
      </w:r>
      <w:proofErr w:type="spellEnd"/>
      <w:r w:rsidRPr="005D0937">
        <w:rPr>
          <w:b/>
          <w:bCs/>
        </w:rPr>
        <w:t xml:space="preserve"> </w:t>
      </w:r>
    </w:p>
    <w:p w14:paraId="5D331D0D" w14:textId="313AAC07" w:rsidR="005D0937" w:rsidRPr="005D0937" w:rsidRDefault="005D0937" w:rsidP="005D0937">
      <w:pPr>
        <w:rPr>
          <w:b/>
          <w:bCs/>
        </w:rPr>
      </w:pPr>
      <w:r w:rsidRPr="005D0937">
        <w:rPr>
          <w:b/>
          <w:bCs/>
        </w:rPr>
        <w:t xml:space="preserve">FOR EACH ROW </w:t>
      </w:r>
    </w:p>
    <w:p w14:paraId="6EDD47B5" w14:textId="0285F5C4" w:rsidR="005D0937" w:rsidRPr="005D0937" w:rsidRDefault="005D0937" w:rsidP="005D0937">
      <w:pPr>
        <w:rPr>
          <w:b/>
          <w:bCs/>
          <w:lang w:val="en-US"/>
        </w:rPr>
      </w:pPr>
      <w:r w:rsidRPr="005D0937">
        <w:rPr>
          <w:b/>
          <w:bCs/>
          <w:lang w:val="en-US"/>
        </w:rPr>
        <w:t xml:space="preserve">INSERT INTO </w:t>
      </w:r>
      <w:proofErr w:type="gramStart"/>
      <w:r w:rsidRPr="005D0937">
        <w:rPr>
          <w:b/>
          <w:bCs/>
          <w:lang w:val="en-US"/>
        </w:rPr>
        <w:t>Movies(</w:t>
      </w:r>
      <w:proofErr w:type="gramEnd"/>
      <w:r w:rsidRPr="005D0937">
        <w:rPr>
          <w:b/>
          <w:bCs/>
          <w:lang w:val="en-US"/>
        </w:rPr>
        <w:t xml:space="preserve">title, year, </w:t>
      </w:r>
      <w:proofErr w:type="spellStart"/>
      <w:r w:rsidRPr="005D0937">
        <w:rPr>
          <w:b/>
          <w:bCs/>
          <w:lang w:val="en-US"/>
        </w:rPr>
        <w:t>studioName</w:t>
      </w:r>
      <w:proofErr w:type="spellEnd"/>
      <w:r w:rsidRPr="005D0937">
        <w:rPr>
          <w:b/>
          <w:bCs/>
          <w:lang w:val="en-US"/>
        </w:rPr>
        <w:t xml:space="preserve">) </w:t>
      </w:r>
    </w:p>
    <w:p w14:paraId="3A14CAE3" w14:textId="052745D1" w:rsidR="005D0937" w:rsidRPr="005D0937" w:rsidRDefault="005D0937" w:rsidP="005D0937">
      <w:pPr>
        <w:rPr>
          <w:b/>
          <w:bCs/>
        </w:rPr>
      </w:pPr>
      <w:proofErr w:type="gramStart"/>
      <w:r w:rsidRPr="005D0937">
        <w:rPr>
          <w:b/>
          <w:bCs/>
        </w:rPr>
        <w:t>VALUES(</w:t>
      </w:r>
      <w:proofErr w:type="spellStart"/>
      <w:proofErr w:type="gramEnd"/>
      <w:r w:rsidRPr="005D0937">
        <w:rPr>
          <w:b/>
          <w:bCs/>
        </w:rPr>
        <w:t>NewRow.title</w:t>
      </w:r>
      <w:proofErr w:type="spellEnd"/>
      <w:r w:rsidRPr="005D0937">
        <w:rPr>
          <w:b/>
          <w:bCs/>
        </w:rPr>
        <w:t xml:space="preserve">, </w:t>
      </w:r>
      <w:proofErr w:type="spellStart"/>
      <w:r w:rsidRPr="005D0937">
        <w:rPr>
          <w:b/>
          <w:bCs/>
        </w:rPr>
        <w:t>NewRow.year</w:t>
      </w:r>
      <w:proofErr w:type="spellEnd"/>
      <w:r w:rsidRPr="005D0937">
        <w:rPr>
          <w:b/>
          <w:bCs/>
        </w:rPr>
        <w:t xml:space="preserve">, ’Paramount’); </w:t>
      </w:r>
    </w:p>
    <w:p w14:paraId="6939E024" w14:textId="77777777" w:rsidR="005D0937" w:rsidRPr="005D0937" w:rsidRDefault="005D0937" w:rsidP="005D0937">
      <w:pPr>
        <w:rPr>
          <w:lang w:val="en-US"/>
        </w:rPr>
      </w:pPr>
    </w:p>
    <w:p w14:paraId="50A5B1AD" w14:textId="145A9729" w:rsidR="0087765E" w:rsidRPr="00917DF3" w:rsidRDefault="0087765E" w:rsidP="00917DF3">
      <w:r w:rsidRPr="0087765E">
        <w:t xml:space="preserve">Der Trigger ersetzt die Einfügungsversuche </w:t>
      </w:r>
      <w:r w:rsidR="00C664AB">
        <w:t xml:space="preserve">auf die Sicht </w:t>
      </w:r>
      <w:r w:rsidRPr="0087765E">
        <w:t xml:space="preserve">durch eine Einfügung </w:t>
      </w:r>
      <w:r w:rsidR="00C664AB">
        <w:t>der zugrundeliegenden Tabelle</w:t>
      </w:r>
      <w:r w:rsidR="005D7483">
        <w:t xml:space="preserve">. Dabei stammen </w:t>
      </w:r>
      <w:r w:rsidRPr="0087765E">
        <w:t>die bekannten Attribute title und </w:t>
      </w:r>
      <w:proofErr w:type="spellStart"/>
      <w:r w:rsidRPr="0087765E">
        <w:t>year</w:t>
      </w:r>
      <w:proofErr w:type="spellEnd"/>
      <w:r w:rsidRPr="0087765E">
        <w:t> aus dem eingefügten Tupel, während </w:t>
      </w:r>
      <w:proofErr w:type="spellStart"/>
      <w:r w:rsidRPr="0087765E">
        <w:t>studioName</w:t>
      </w:r>
      <w:proofErr w:type="spellEnd"/>
      <w:r w:rsidRPr="0087765E">
        <w:t> fest auf „Paramount“ gesetzt wird</w:t>
      </w:r>
      <w:r w:rsidR="00EC48C1">
        <w:t>. Damit sind die Ergebnisse der Einfügungen auf der virtuellen Sicht auch tatsächlich in dieser sichtbar.</w:t>
      </w:r>
    </w:p>
    <w:p w14:paraId="76A4F690" w14:textId="77777777" w:rsidR="00917DF3" w:rsidRDefault="00917DF3"/>
    <w:p w14:paraId="1FD0F7E0" w14:textId="1BEA468F" w:rsidR="00F8718F" w:rsidRPr="00E811A1" w:rsidRDefault="00F8718F" w:rsidP="00E811A1">
      <w:pPr>
        <w:jc w:val="center"/>
        <w:rPr>
          <w:b/>
          <w:bCs/>
          <w:sz w:val="32"/>
          <w:szCs w:val="32"/>
        </w:rPr>
      </w:pPr>
      <w:proofErr w:type="spellStart"/>
      <w:r w:rsidRPr="00E811A1">
        <w:rPr>
          <w:b/>
          <w:bCs/>
          <w:sz w:val="32"/>
          <w:szCs w:val="32"/>
        </w:rPr>
        <w:t>Materialized</w:t>
      </w:r>
      <w:proofErr w:type="spellEnd"/>
      <w:r w:rsidRPr="00E811A1">
        <w:rPr>
          <w:b/>
          <w:bCs/>
          <w:sz w:val="32"/>
          <w:szCs w:val="32"/>
        </w:rPr>
        <w:t xml:space="preserve"> Views</w:t>
      </w:r>
    </w:p>
    <w:p w14:paraId="23BFE67C" w14:textId="77777777" w:rsidR="00F8718F" w:rsidRDefault="00F8718F"/>
    <w:p w14:paraId="75D51FC0" w14:textId="1CE53E45" w:rsidR="00F8718F" w:rsidRDefault="00C935F1">
      <w:r>
        <w:t xml:space="preserve">Generell beschreibt eine Sicht, wie eine neue Relation aus Basistabellen durch Ausführen einer </w:t>
      </w:r>
      <w:r w:rsidR="00F73516">
        <w:t>Abfrage auf</w:t>
      </w:r>
      <w:r>
        <w:t xml:space="preserve"> diesen Tabellen erstellt werden kann. </w:t>
      </w:r>
      <w:r w:rsidR="00F73516">
        <w:t xml:space="preserve">Bisher haben wir Sichten </w:t>
      </w:r>
      <w:r w:rsidR="00F73516">
        <w:t xml:space="preserve">nur </w:t>
      </w:r>
      <w:r w:rsidR="00F73516">
        <w:t xml:space="preserve">als logische Beschreibungen von Relationen betrachtet, aber wenn diese häufig verwendet wird, kann es effizient sein, sie zu materialisieren, also den Wert physisch zu speichern. </w:t>
      </w:r>
      <w:r w:rsidR="0065239B">
        <w:t xml:space="preserve">Die Pflege der materialisierten Sicht ist, wie auch schon bei Indizes, </w:t>
      </w:r>
      <w:r w:rsidR="00A90E65">
        <w:t>mit zusätzlichem Aufwand</w:t>
      </w:r>
      <w:r w:rsidR="0065239B">
        <w:t xml:space="preserve"> verbunden, da Teile der Sicht jedes Mal neu berechnet werden müssen, wenn sich die zugrundeliegende Basistabelle ändert. </w:t>
      </w:r>
      <w:r w:rsidR="00A90E65">
        <w:t xml:space="preserve">Die Anzahl an Neuberechnungen kann aber auf ein </w:t>
      </w:r>
      <w:r w:rsidR="00A90E65" w:rsidRPr="00A90E65">
        <w:t>Minimum</w:t>
      </w:r>
      <w:r w:rsidR="00A90E65">
        <w:t xml:space="preserve"> begrenzt werden </w:t>
      </w:r>
      <w:r w:rsidR="00C153F3">
        <w:t xml:space="preserve">und auch der Arbeitsaufwand pro Aktualisierung kann reduziert werden. </w:t>
      </w:r>
    </w:p>
    <w:p w14:paraId="40A1D31E" w14:textId="77777777" w:rsidR="004B37CB" w:rsidRDefault="004B37CB"/>
    <w:p w14:paraId="4B95FF73" w14:textId="77777777" w:rsidR="004B37CB" w:rsidRDefault="004B37CB" w:rsidP="004B37CB">
      <w:pPr>
        <w:rPr>
          <w:lang w:val="en-US"/>
        </w:rPr>
      </w:pPr>
      <w:proofErr w:type="spellStart"/>
      <w:r w:rsidRPr="004B37CB">
        <w:rPr>
          <w:lang w:val="en-US"/>
        </w:rPr>
        <w:t>Bsp</w:t>
      </w:r>
      <w:proofErr w:type="spellEnd"/>
      <w:r w:rsidRPr="004B37CB">
        <w:rPr>
          <w:lang w:val="en-US"/>
        </w:rPr>
        <w:t xml:space="preserve">: </w:t>
      </w:r>
    </w:p>
    <w:p w14:paraId="2A917058" w14:textId="6BE2471E" w:rsidR="004B37CB" w:rsidRDefault="004B37CB" w:rsidP="004B37CB">
      <w:pPr>
        <w:rPr>
          <w:b/>
          <w:bCs/>
          <w:lang w:val="en-US"/>
        </w:rPr>
      </w:pPr>
      <w:r w:rsidRPr="004B37CB">
        <w:rPr>
          <w:b/>
          <w:bCs/>
          <w:lang w:val="en-US"/>
        </w:rPr>
        <w:t xml:space="preserve">CREATE MATERIALIZED VIEW </w:t>
      </w:r>
      <w:proofErr w:type="spellStart"/>
      <w:r w:rsidRPr="004B37CB">
        <w:rPr>
          <w:b/>
          <w:bCs/>
          <w:lang w:val="en-US"/>
        </w:rPr>
        <w:t>MovieProd</w:t>
      </w:r>
      <w:proofErr w:type="spellEnd"/>
      <w:r w:rsidRPr="004B37CB">
        <w:rPr>
          <w:b/>
          <w:bCs/>
          <w:lang w:val="en-US"/>
        </w:rPr>
        <w:t xml:space="preserve"> AS SELECT title, year, name</w:t>
      </w:r>
      <w:r w:rsidRPr="004B37CB">
        <w:rPr>
          <w:b/>
          <w:bCs/>
          <w:lang w:val="en-US"/>
        </w:rPr>
        <w:br/>
        <w:t xml:space="preserve">FROM Movies, </w:t>
      </w:r>
      <w:proofErr w:type="spellStart"/>
      <w:r w:rsidRPr="004B37CB">
        <w:rPr>
          <w:b/>
          <w:bCs/>
          <w:lang w:val="en-US"/>
        </w:rPr>
        <w:t>MovieExec</w:t>
      </w:r>
      <w:proofErr w:type="spellEnd"/>
      <w:r w:rsidRPr="004B37CB">
        <w:rPr>
          <w:b/>
          <w:bCs/>
          <w:lang w:val="en-US"/>
        </w:rPr>
        <w:br/>
        <w:t xml:space="preserve">WHERE </w:t>
      </w:r>
      <w:proofErr w:type="spellStart"/>
      <w:r w:rsidRPr="004B37CB">
        <w:rPr>
          <w:b/>
          <w:bCs/>
          <w:lang w:val="en-US"/>
        </w:rPr>
        <w:t>producerC</w:t>
      </w:r>
      <w:proofErr w:type="spellEnd"/>
      <w:r w:rsidRPr="004B37CB">
        <w:rPr>
          <w:b/>
          <w:bCs/>
          <w:lang w:val="en-US"/>
        </w:rPr>
        <w:t xml:space="preserve"># = cert# </w:t>
      </w:r>
    </w:p>
    <w:p w14:paraId="0B6F94BA" w14:textId="77777777" w:rsidR="00C768EE" w:rsidRDefault="00C768EE" w:rsidP="004B37CB">
      <w:pPr>
        <w:rPr>
          <w:b/>
          <w:bCs/>
          <w:lang w:val="en-US"/>
        </w:rPr>
      </w:pPr>
    </w:p>
    <w:p w14:paraId="281C8A2E" w14:textId="7FF93700" w:rsidR="004B37CB" w:rsidRDefault="002E2AA3">
      <w:r w:rsidRPr="002E2AA3">
        <w:t>Das DBMS muss Änderungen, die nicht in der Abfrage enthalten sind, sowie Relationen, die nicht betroffen sind, nicht ber</w:t>
      </w:r>
      <w:r w:rsidR="00F25D0D">
        <w:t>ü</w:t>
      </w:r>
      <w:r w:rsidRPr="002E2AA3">
        <w:t>cksichtigen.</w:t>
      </w:r>
      <w:r>
        <w:t xml:space="preserve"> </w:t>
      </w:r>
      <w:r w:rsidR="0054045F">
        <w:t>E</w:t>
      </w:r>
      <w:r w:rsidR="0026630B" w:rsidRPr="0026630B">
        <w:t xml:space="preserve">s gibt jedoch noch weitere </w:t>
      </w:r>
      <w:r w:rsidR="0026630B" w:rsidRPr="0026630B">
        <w:lastRenderedPageBreak/>
        <w:t>Vereinfachungen, die es uns ermöglichen, Änderungen an </w:t>
      </w:r>
      <w:r w:rsidR="0026630B" w:rsidRPr="0026630B">
        <w:rPr>
          <w:b/>
          <w:bCs/>
        </w:rPr>
        <w:t>Movies</w:t>
      </w:r>
      <w:r w:rsidR="0026630B" w:rsidRPr="0026630B">
        <w:t> oder </w:t>
      </w:r>
      <w:proofErr w:type="spellStart"/>
      <w:r w:rsidR="0026630B" w:rsidRPr="0026630B">
        <w:rPr>
          <w:b/>
          <w:bCs/>
        </w:rPr>
        <w:t>MovieExec</w:t>
      </w:r>
      <w:proofErr w:type="spellEnd"/>
      <w:r w:rsidR="0026630B">
        <w:rPr>
          <w:b/>
          <w:bCs/>
        </w:rPr>
        <w:t xml:space="preserve"> </w:t>
      </w:r>
      <w:r w:rsidR="0026630B" w:rsidRPr="0026630B">
        <w:t>effizienter zu behandeln als durch eine erneute</w:t>
      </w:r>
      <w:r w:rsidR="006F1A81">
        <w:t xml:space="preserve"> </w:t>
      </w:r>
      <w:r w:rsidR="0026630B" w:rsidRPr="0026630B">
        <w:t>Ausführung der Abfrage</w:t>
      </w:r>
      <w:r w:rsidR="006F1A81">
        <w:t xml:space="preserve">. </w:t>
      </w:r>
    </w:p>
    <w:p w14:paraId="5486AA60" w14:textId="77777777" w:rsidR="000A587D" w:rsidRDefault="000A587D"/>
    <w:p w14:paraId="0E7DA401" w14:textId="77777777" w:rsidR="004F6017" w:rsidRDefault="009A5C29">
      <w:r>
        <w:t xml:space="preserve">Wenn wir einen neuen Film in die </w:t>
      </w:r>
      <w:r w:rsidRPr="009A5C29">
        <w:rPr>
          <w:b/>
          <w:bCs/>
        </w:rPr>
        <w:t>Movie</w:t>
      </w:r>
      <w:r>
        <w:t xml:space="preserve"> - Tabelle einfügen</w:t>
      </w:r>
      <w:r w:rsidR="00930B94">
        <w:t xml:space="preserve">, müssen wir nur den Namen zu der </w:t>
      </w:r>
      <w:r w:rsidR="007A4A4A">
        <w:t xml:space="preserve">Spalte </w:t>
      </w:r>
      <w:proofErr w:type="spellStart"/>
      <w:r w:rsidR="00930B94" w:rsidRPr="00930B94">
        <w:rPr>
          <w:b/>
          <w:bCs/>
        </w:rPr>
        <w:t>cert</w:t>
      </w:r>
      <w:proofErr w:type="spellEnd"/>
      <w:r w:rsidR="00930B94" w:rsidRPr="00930B94">
        <w:rPr>
          <w:b/>
          <w:bCs/>
        </w:rPr>
        <w:t>#</w:t>
      </w:r>
      <w:r w:rsidR="00930B94">
        <w:rPr>
          <w:b/>
          <w:bCs/>
        </w:rPr>
        <w:t xml:space="preserve"> </w:t>
      </w:r>
      <w:r w:rsidR="00930B94">
        <w:t xml:space="preserve">aus </w:t>
      </w:r>
      <w:proofErr w:type="spellStart"/>
      <w:r w:rsidR="00930B94" w:rsidRPr="00930B94">
        <w:rPr>
          <w:b/>
          <w:bCs/>
        </w:rPr>
        <w:t>MovieExec</w:t>
      </w:r>
      <w:proofErr w:type="spellEnd"/>
      <w:r w:rsidR="00930B94">
        <w:t xml:space="preserve"> bekommen</w:t>
      </w:r>
      <w:r w:rsidR="007A4A4A">
        <w:t xml:space="preserve"> und da </w:t>
      </w:r>
      <w:proofErr w:type="spellStart"/>
      <w:r w:rsidR="007A4A4A" w:rsidRPr="00930B94">
        <w:rPr>
          <w:b/>
          <w:bCs/>
        </w:rPr>
        <w:t>cert</w:t>
      </w:r>
      <w:proofErr w:type="spellEnd"/>
      <w:r w:rsidR="007A4A4A" w:rsidRPr="00930B94">
        <w:rPr>
          <w:b/>
          <w:bCs/>
        </w:rPr>
        <w:t>#</w:t>
      </w:r>
      <w:r w:rsidR="007A4A4A">
        <w:t xml:space="preserve"> der Schlüssel der Tabelle ist, gibt es höchstens einen Eintrag dazu. Der Name von diesem Eintrag kann direkt dazu genutzt werden, um den Datensatz in die Relation einzutragen. </w:t>
      </w:r>
      <w:r w:rsidR="001B7926">
        <w:t xml:space="preserve">Da die </w:t>
      </w:r>
      <w:r w:rsidR="001B7926" w:rsidRPr="001B7926">
        <w:t>materialisierte</w:t>
      </w:r>
      <w:r w:rsidR="001B7926" w:rsidRPr="001B7926">
        <w:t xml:space="preserve"> </w:t>
      </w:r>
      <w:r w:rsidR="001B7926">
        <w:t>Sicht</w:t>
      </w:r>
      <w:r w:rsidR="003E1501">
        <w:t xml:space="preserve"> physisch in der Datenbank gespeichert wird, ist dies möglich und man muss nicht die komplette Tabelle neu aufbauen. </w:t>
      </w:r>
      <w:r w:rsidR="00524DA8">
        <w:t xml:space="preserve">Darin sieht man, dass alle Änderungen inkrementell sind und das bedeutet, dass die gesamte Sicht niemals von Grund auf neu rekonstruiert werden muss. Stattdessen können </w:t>
      </w:r>
      <w:r w:rsidR="00524DA8" w:rsidRPr="00524DA8">
        <w:t>Einfügungen, Löschungen und Aktualisierungen an einer Basistabelle durch eine kleine Anzahl von Abfragen auf die Basistabellen und anschließende Änderungsanweisungen an der materialisierten Sicht umgesetzt werden.</w:t>
      </w:r>
      <w:r w:rsidR="00070A61">
        <w:t xml:space="preserve"> </w:t>
      </w:r>
      <w:r w:rsidR="00070A61" w:rsidRPr="00070A61">
        <w:t>Zudem betreffen diese Änderungen nicht alle Tupel der Sicht, sondern nur die, die mindestens ein Attribut mit einem bestimmten konstanten Wert enthalten.</w:t>
      </w:r>
      <w:r w:rsidR="003B24DB">
        <w:t xml:space="preserve"> </w:t>
      </w:r>
    </w:p>
    <w:p w14:paraId="59487A6D" w14:textId="77777777" w:rsidR="004F6017" w:rsidRDefault="004F6017"/>
    <w:p w14:paraId="1DF906BE" w14:textId="05098538" w:rsidR="000A587D" w:rsidRDefault="003B24DB">
      <w:r>
        <w:t>MySQL bietet leider keine Möglichkeit materialisierte Sichten nativ zu erstellen und damit gibt es auch keine Möglichkeit der inkrementellen Auffrischung (</w:t>
      </w:r>
      <w:r w:rsidRPr="003B24DB">
        <w:t>https://www.datacamp.com/de/tutorial/sql-materialized-view?dc_referrer=https%3A%2F%2Fwww.google.com%2F</w:t>
      </w:r>
      <w:r>
        <w:t>).</w:t>
      </w:r>
      <w:r w:rsidR="006D36A5">
        <w:t xml:space="preserve"> </w:t>
      </w:r>
    </w:p>
    <w:p w14:paraId="106FDC80" w14:textId="77777777" w:rsidR="00681957" w:rsidRDefault="00681957"/>
    <w:p w14:paraId="49F38C14" w14:textId="77777777" w:rsidR="00B81B65" w:rsidRDefault="00121A9A">
      <w:r>
        <w:t xml:space="preserve">Ein anderer Anwendungsfall ist die Nutzung von aggregierten Daten in einer materialisierten Sicht für Analysezwecke. </w:t>
      </w:r>
      <w:r w:rsidR="002C2875">
        <w:t xml:space="preserve">Wenn beispielswiese Analysten eines Motorradbetriebes </w:t>
      </w:r>
      <w:r w:rsidR="00202B74">
        <w:t xml:space="preserve">für den Zukunft den Einkauf planen wollen, dann müssen sie vergangene Daten häufig in einer aggregierten Form betrachten. Diese materialisierte Sicht wird damit eher selten abgefragt, wohin hingegen Änderungen, d.h. </w:t>
      </w:r>
      <w:r w:rsidR="00450FA7">
        <w:t>den Lagerbestand</w:t>
      </w:r>
      <w:r w:rsidR="00202B74">
        <w:t xml:space="preserve"> von Motorrädern, sehr häufig passieren. </w:t>
      </w:r>
      <w:r w:rsidR="002B42DC">
        <w:t>Wenn man die Sicht bei jeder Änderung aktualisieren würde, wäre dies sehr kostspielig</w:t>
      </w:r>
      <w:r w:rsidR="00283224">
        <w:t xml:space="preserve">. </w:t>
      </w:r>
      <w:r w:rsidR="0069162D" w:rsidRPr="0069162D">
        <w:t xml:space="preserve">Daher ist es sinnvoll, einen Kompromiss einzugehen, bei dem die Daten nur einmal täglich aktualisiert werden, idealerweise als Cron-Job nachts, wenn die Systemlast gering ist. In diesem Fall haben die Analysten zwar nicht die </w:t>
      </w:r>
      <w:r w:rsidR="00D7213A" w:rsidRPr="0069162D">
        <w:t>aktuellen</w:t>
      </w:r>
      <w:r w:rsidR="0069162D" w:rsidRPr="0069162D">
        <w:t xml:space="preserve"> Daten, sondern nur den Stand des letzten Tages.</w:t>
      </w:r>
      <w:r w:rsidR="00F07D8C">
        <w:t xml:space="preserve"> </w:t>
      </w:r>
    </w:p>
    <w:p w14:paraId="1CC01CEE" w14:textId="77777777" w:rsidR="00B81B65" w:rsidRDefault="00B81B65"/>
    <w:p w14:paraId="0D71DE3E" w14:textId="1F51B602" w:rsidR="00C102A4" w:rsidRDefault="00B81B65">
      <w:r w:rsidRPr="00B81B65">
        <w:t>Für Analysten stellt diese Verzögerung in der Regel kein großes Problem dar, da sie in der Regel mit historischen Daten arbeiten.</w:t>
      </w:r>
      <w:r w:rsidRPr="00B81B65">
        <w:t xml:space="preserve"> </w:t>
      </w:r>
      <w:r w:rsidRPr="00B81B65">
        <w:t>Wenn jedoch eine schnelle Lieferung an den Kunden versprochen wird, ist es für den Verkäufer, beispielsweise in einem Online-Shop, entscheidend, aktuelle Daten zu haben. Andernfalls riskieren wir, dem Kunden falsche Versprechungen zu machen, etwa indem wir Produkte als verfügbar anzeigen, die in Wirklichkeit nicht mehr auf Lager sind.</w:t>
      </w:r>
    </w:p>
    <w:p w14:paraId="62DAEDAB" w14:textId="77777777" w:rsidR="00984DA1" w:rsidRDefault="00984DA1"/>
    <w:p w14:paraId="445726FD" w14:textId="1A684C93" w:rsidR="00984DA1" w:rsidRDefault="00984DA1">
      <w:r w:rsidRPr="00984DA1">
        <w:t>Eine materialisierte Sicht kann in der FROM-Klausel einer Abfrage verwendet werden, genauso wie eine virtuelle Sicht</w:t>
      </w:r>
      <w:r w:rsidR="00B1111D">
        <w:t xml:space="preserve">. </w:t>
      </w:r>
      <w:r w:rsidR="00354AF1" w:rsidRPr="00354AF1">
        <w:t xml:space="preserve">Da jedoch eine materialisierte Sicht in der Datenbank gespeichert wird, ist es möglich, eine Abfrage so umzuschreiben, auch wenn </w:t>
      </w:r>
      <w:r w:rsidR="00C0002D">
        <w:t xml:space="preserve">die </w:t>
      </w:r>
      <w:r w:rsidR="00354AF1" w:rsidRPr="00354AF1">
        <w:t xml:space="preserve">Sicht </w:t>
      </w:r>
      <w:r w:rsidR="00A929DC" w:rsidRPr="00354AF1">
        <w:t xml:space="preserve">nicht </w:t>
      </w:r>
      <w:r w:rsidR="00354AF1" w:rsidRPr="00354AF1">
        <w:t>in der ursprünglich geschriebenen Abfrage erwähnt wurde</w:t>
      </w:r>
      <w:r w:rsidR="00354AF1">
        <w:t>.</w:t>
      </w:r>
      <w:r w:rsidR="00BF5788">
        <w:t xml:space="preserve"> </w:t>
      </w:r>
      <w:r w:rsidR="008C16F5">
        <w:t xml:space="preserve">Eine solche Umformulierung kann die Ausführung erheblich beschleunigen, da Teil der Berechnungen schon gemacht wurden, als die materialisierte Sicht erstellt worden ist. </w:t>
      </w:r>
    </w:p>
    <w:p w14:paraId="24B1BDEC" w14:textId="55770E44" w:rsidR="00A94853" w:rsidRDefault="00A94853" w:rsidP="00A94853">
      <w:pPr>
        <w:rPr>
          <w:b/>
          <w:bCs/>
          <w:lang w:val="en-US"/>
        </w:rPr>
      </w:pPr>
      <w:r w:rsidRPr="00A94853">
        <w:rPr>
          <w:lang w:val="en-US"/>
        </w:rPr>
        <w:t xml:space="preserve">View </w:t>
      </w:r>
      <w:proofErr w:type="spellStart"/>
      <w:r w:rsidRPr="00A94853">
        <w:rPr>
          <w:lang w:val="en-US"/>
        </w:rPr>
        <w:t>mit</w:t>
      </w:r>
      <w:proofErr w:type="spellEnd"/>
      <w:r>
        <w:rPr>
          <w:lang w:val="en-US"/>
        </w:rPr>
        <w:t>:</w:t>
      </w:r>
      <w:r w:rsidRPr="00A94853">
        <w:rPr>
          <w:b/>
          <w:bCs/>
          <w:lang w:val="en-US"/>
        </w:rPr>
        <w:t xml:space="preserve"> </w:t>
      </w:r>
      <w:r w:rsidRPr="00A94853">
        <w:rPr>
          <w:b/>
          <w:bCs/>
          <w:lang w:val="en-US"/>
        </w:rPr>
        <w:t xml:space="preserve">SELECT </w:t>
      </w:r>
      <w:proofErr w:type="spellStart"/>
      <w:r w:rsidRPr="00A94853">
        <w:rPr>
          <w:b/>
          <w:bCs/>
          <w:lang w:val="en-US"/>
        </w:rPr>
        <w:t>Lv</w:t>
      </w:r>
      <w:proofErr w:type="spellEnd"/>
      <w:r w:rsidRPr="00A94853">
        <w:rPr>
          <w:b/>
          <w:bCs/>
          <w:lang w:val="en-US"/>
        </w:rPr>
        <w:t xml:space="preserve"> FROM </w:t>
      </w:r>
      <w:proofErr w:type="spellStart"/>
      <w:r w:rsidRPr="00A94853">
        <w:rPr>
          <w:b/>
          <w:bCs/>
          <w:lang w:val="en-US"/>
        </w:rPr>
        <w:t>Rv</w:t>
      </w:r>
      <w:proofErr w:type="spellEnd"/>
      <w:r w:rsidRPr="00A94853">
        <w:rPr>
          <w:b/>
          <w:bCs/>
          <w:lang w:val="en-US"/>
        </w:rPr>
        <w:t xml:space="preserve"> WHERE </w:t>
      </w:r>
      <w:proofErr w:type="spellStart"/>
      <w:r w:rsidRPr="00A94853">
        <w:rPr>
          <w:b/>
          <w:bCs/>
          <w:lang w:val="en-US"/>
        </w:rPr>
        <w:t>Cv</w:t>
      </w:r>
      <w:proofErr w:type="spellEnd"/>
      <w:r w:rsidRPr="00A94853">
        <w:rPr>
          <w:b/>
          <w:bCs/>
          <w:lang w:val="en-US"/>
        </w:rPr>
        <w:t xml:space="preserve"> </w:t>
      </w:r>
    </w:p>
    <w:p w14:paraId="69CD1982" w14:textId="6AB5331C" w:rsidR="005F0CCE" w:rsidRPr="005F0CCE" w:rsidRDefault="005F0CCE" w:rsidP="005F0CCE">
      <w:pPr>
        <w:rPr>
          <w:b/>
          <w:bCs/>
          <w:lang w:val="en-US"/>
        </w:rPr>
      </w:pPr>
      <w:r w:rsidRPr="005F0CCE">
        <w:rPr>
          <w:lang w:val="en-US"/>
        </w:rPr>
        <w:t>Query with:</w:t>
      </w:r>
      <w:r w:rsidRPr="005F0CCE">
        <w:rPr>
          <w:b/>
          <w:bCs/>
          <w:lang w:val="en-US"/>
        </w:rPr>
        <w:t xml:space="preserve"> </w:t>
      </w:r>
      <w:r w:rsidRPr="005F0CCE">
        <w:rPr>
          <w:b/>
          <w:bCs/>
          <w:lang w:val="en-US"/>
        </w:rPr>
        <w:t xml:space="preserve">SELECT </w:t>
      </w:r>
      <w:proofErr w:type="spellStart"/>
      <w:r w:rsidRPr="005F0CCE">
        <w:rPr>
          <w:b/>
          <w:bCs/>
          <w:lang w:val="en-US"/>
        </w:rPr>
        <w:t>Lq</w:t>
      </w:r>
      <w:proofErr w:type="spellEnd"/>
      <w:r w:rsidRPr="005F0CCE">
        <w:rPr>
          <w:b/>
          <w:bCs/>
          <w:lang w:val="en-US"/>
        </w:rPr>
        <w:t xml:space="preserve"> FROM </w:t>
      </w:r>
      <w:proofErr w:type="spellStart"/>
      <w:r w:rsidRPr="005F0CCE">
        <w:rPr>
          <w:b/>
          <w:bCs/>
          <w:lang w:val="en-US"/>
        </w:rPr>
        <w:t>Rq</w:t>
      </w:r>
      <w:proofErr w:type="spellEnd"/>
      <w:r w:rsidRPr="005F0CCE">
        <w:rPr>
          <w:b/>
          <w:bCs/>
          <w:lang w:val="en-US"/>
        </w:rPr>
        <w:t xml:space="preserve"> WHERE </w:t>
      </w:r>
      <w:proofErr w:type="spellStart"/>
      <w:r w:rsidRPr="005F0CCE">
        <w:rPr>
          <w:b/>
          <w:bCs/>
          <w:lang w:val="en-US"/>
        </w:rPr>
        <w:t>Cq</w:t>
      </w:r>
      <w:proofErr w:type="spellEnd"/>
      <w:r w:rsidRPr="005F0CCE">
        <w:rPr>
          <w:b/>
          <w:bCs/>
          <w:lang w:val="en-US"/>
        </w:rPr>
        <w:t xml:space="preserve"> </w:t>
      </w:r>
    </w:p>
    <w:p w14:paraId="0881636F" w14:textId="4D7CEA38" w:rsidR="009B0FA0" w:rsidRDefault="009D3647" w:rsidP="00A94853">
      <w:pPr>
        <w:rPr>
          <w:bCs/>
        </w:rPr>
      </w:pPr>
      <w:r w:rsidRPr="009D3647">
        <w:rPr>
          <w:bCs/>
        </w:rPr>
        <w:lastRenderedPageBreak/>
        <w:t xml:space="preserve">Dann </w:t>
      </w:r>
      <w:r>
        <w:rPr>
          <w:bCs/>
        </w:rPr>
        <w:t xml:space="preserve">müssen </w:t>
      </w:r>
      <w:r w:rsidRPr="009D3647">
        <w:rPr>
          <w:bCs/>
        </w:rPr>
        <w:t>die Relation</w:t>
      </w:r>
      <w:r>
        <w:rPr>
          <w:bCs/>
        </w:rPr>
        <w:t>en</w:t>
      </w:r>
      <w:r w:rsidRPr="009D3647">
        <w:rPr>
          <w:bCs/>
        </w:rPr>
        <w:t xml:space="preserve"> in der Liste </w:t>
      </w:r>
      <w:proofErr w:type="spellStart"/>
      <w:r>
        <w:rPr>
          <w:bCs/>
        </w:rPr>
        <w:t>Rv</w:t>
      </w:r>
      <w:proofErr w:type="spellEnd"/>
      <w:r>
        <w:rPr>
          <w:bCs/>
        </w:rPr>
        <w:t xml:space="preserve"> alle in der Liste </w:t>
      </w:r>
      <w:proofErr w:type="spellStart"/>
      <w:r>
        <w:rPr>
          <w:bCs/>
        </w:rPr>
        <w:t>Rq</w:t>
      </w:r>
      <w:proofErr w:type="spellEnd"/>
      <w:r>
        <w:rPr>
          <w:bCs/>
        </w:rPr>
        <w:t xml:space="preserve"> vorkommen. </w:t>
      </w:r>
      <w:r w:rsidR="00392150" w:rsidRPr="00392150">
        <w:rPr>
          <w:bCs/>
        </w:rPr>
        <w:t xml:space="preserve">Die Bedingung </w:t>
      </w:r>
      <w:proofErr w:type="spellStart"/>
      <w:r w:rsidR="00392150" w:rsidRPr="00392150">
        <w:rPr>
          <w:bCs/>
        </w:rPr>
        <w:t>C</w:t>
      </w:r>
      <w:r w:rsidR="009D0040">
        <w:rPr>
          <w:bCs/>
        </w:rPr>
        <w:t>q</w:t>
      </w:r>
      <w:proofErr w:type="spellEnd"/>
      <w:r w:rsidR="00392150" w:rsidRPr="00392150">
        <w:rPr>
          <w:bCs/>
        </w:rPr>
        <w:t xml:space="preserve"> ist äquivalent zu </w:t>
      </w:r>
      <w:proofErr w:type="spellStart"/>
      <w:r w:rsidR="00392150" w:rsidRPr="00392150">
        <w:rPr>
          <w:bCs/>
        </w:rPr>
        <w:t>C</w:t>
      </w:r>
      <w:r w:rsidR="009D0040">
        <w:rPr>
          <w:bCs/>
        </w:rPr>
        <w:t>v</w:t>
      </w:r>
      <w:proofErr w:type="spellEnd"/>
      <w:r w:rsidR="00392150" w:rsidRPr="00392150">
        <w:rPr>
          <w:bCs/>
        </w:rPr>
        <w:t xml:space="preserve"> </w:t>
      </w:r>
      <w:r w:rsidR="009D0040">
        <w:rPr>
          <w:bCs/>
        </w:rPr>
        <w:t xml:space="preserve">und </w:t>
      </w:r>
      <w:r w:rsidR="00392150" w:rsidRPr="00392150">
        <w:rPr>
          <w:bCs/>
        </w:rPr>
        <w:t xml:space="preserve">C für eine Bedingung C. Als Sonderfall könnte </w:t>
      </w:r>
      <w:proofErr w:type="spellStart"/>
      <w:r w:rsidR="00392150" w:rsidRPr="00392150">
        <w:rPr>
          <w:bCs/>
        </w:rPr>
        <w:t>C</w:t>
      </w:r>
      <w:r w:rsidR="004C6674">
        <w:rPr>
          <w:bCs/>
        </w:rPr>
        <w:t>q</w:t>
      </w:r>
      <w:proofErr w:type="spellEnd"/>
      <w:r w:rsidR="00392150" w:rsidRPr="00392150">
        <w:rPr>
          <w:bCs/>
        </w:rPr>
        <w:t xml:space="preserve"> auch äquivalent zu C</w:t>
      </w:r>
      <w:r w:rsidR="004C6674">
        <w:rPr>
          <w:bCs/>
        </w:rPr>
        <w:t>v</w:t>
      </w:r>
      <w:r w:rsidR="00392150" w:rsidRPr="00392150">
        <w:rPr>
          <w:bCs/>
        </w:rPr>
        <w:t xml:space="preserve"> sein</w:t>
      </w:r>
      <w:r w:rsidR="00C9674F">
        <w:rPr>
          <w:bCs/>
        </w:rPr>
        <w:t>.</w:t>
      </w:r>
      <w:r w:rsidR="00172874">
        <w:rPr>
          <w:bCs/>
        </w:rPr>
        <w:t xml:space="preserve"> </w:t>
      </w:r>
      <w:r w:rsidR="00172874" w:rsidRPr="00172874">
        <w:rPr>
          <w:bCs/>
        </w:rPr>
        <w:t xml:space="preserve">Wenn C erforderlich ist, dann müssen die Attribute der Relationen in der Liste </w:t>
      </w:r>
      <w:proofErr w:type="spellStart"/>
      <w:r w:rsidR="00172874" w:rsidRPr="00172874">
        <w:rPr>
          <w:bCs/>
        </w:rPr>
        <w:t>R</w:t>
      </w:r>
      <w:r w:rsidR="00536B4C">
        <w:rPr>
          <w:bCs/>
        </w:rPr>
        <w:t>v</w:t>
      </w:r>
      <w:proofErr w:type="spellEnd"/>
      <w:r w:rsidR="00172874" w:rsidRPr="00172874">
        <w:rPr>
          <w:bCs/>
        </w:rPr>
        <w:t xml:space="preserve">, auf die C Bezug nimmt, auch in der Liste </w:t>
      </w:r>
      <w:proofErr w:type="spellStart"/>
      <w:r w:rsidR="00172874" w:rsidRPr="00172874">
        <w:rPr>
          <w:bCs/>
        </w:rPr>
        <w:t>L</w:t>
      </w:r>
      <w:r w:rsidR="00D16C54">
        <w:rPr>
          <w:bCs/>
        </w:rPr>
        <w:t>v</w:t>
      </w:r>
      <w:proofErr w:type="spellEnd"/>
      <w:r w:rsidR="00172874" w:rsidRPr="00172874">
        <w:rPr>
          <w:bCs/>
        </w:rPr>
        <w:t xml:space="preserve"> der Attribute vorhanden sein.</w:t>
      </w:r>
      <w:r w:rsidR="00A626EA" w:rsidRPr="00A626EA">
        <w:rPr>
          <w:rFonts w:ascii="-webkit-standard" w:hAnsi="-webkit-standard"/>
          <w:color w:val="000000"/>
          <w:sz w:val="27"/>
          <w:szCs w:val="27"/>
        </w:rPr>
        <w:t xml:space="preserve"> </w:t>
      </w:r>
      <w:r w:rsidR="00A626EA" w:rsidRPr="00A626EA">
        <w:rPr>
          <w:bCs/>
        </w:rPr>
        <w:t xml:space="preserve">Attribute in der Liste </w:t>
      </w:r>
      <w:proofErr w:type="spellStart"/>
      <w:r w:rsidR="00A626EA" w:rsidRPr="00A626EA">
        <w:rPr>
          <w:bCs/>
        </w:rPr>
        <w:t>L</w:t>
      </w:r>
      <w:r w:rsidR="00A626EA">
        <w:rPr>
          <w:bCs/>
        </w:rPr>
        <w:t>q</w:t>
      </w:r>
      <w:proofErr w:type="spellEnd"/>
      <w:r w:rsidR="00A626EA" w:rsidRPr="00A626EA">
        <w:rPr>
          <w:bCs/>
        </w:rPr>
        <w:t xml:space="preserve">, die aus Relationen in der Liste </w:t>
      </w:r>
      <w:proofErr w:type="spellStart"/>
      <w:r w:rsidR="00A626EA" w:rsidRPr="00A626EA">
        <w:rPr>
          <w:bCs/>
        </w:rPr>
        <w:t>R</w:t>
      </w:r>
      <w:r w:rsidR="00A626EA">
        <w:rPr>
          <w:bCs/>
        </w:rPr>
        <w:t>v</w:t>
      </w:r>
      <w:proofErr w:type="spellEnd"/>
      <w:r w:rsidR="00A626EA" w:rsidRPr="00A626EA">
        <w:rPr>
          <w:bCs/>
        </w:rPr>
        <w:t xml:space="preserve"> stammen, müssen ebenfalls in der Liste </w:t>
      </w:r>
      <w:proofErr w:type="spellStart"/>
      <w:r w:rsidR="00A626EA" w:rsidRPr="00A626EA">
        <w:rPr>
          <w:bCs/>
        </w:rPr>
        <w:t>L</w:t>
      </w:r>
      <w:r w:rsidR="00A626EA">
        <w:rPr>
          <w:bCs/>
        </w:rPr>
        <w:t>v</w:t>
      </w:r>
      <w:proofErr w:type="spellEnd"/>
      <w:r w:rsidR="00A626EA" w:rsidRPr="00A626EA">
        <w:rPr>
          <w:bCs/>
        </w:rPr>
        <w:t xml:space="preserve"> vorhanden sein.</w:t>
      </w:r>
      <w:r w:rsidR="00D3400F">
        <w:rPr>
          <w:bCs/>
        </w:rPr>
        <w:t xml:space="preserve"> Wenn alle Bedingungen erfüllt sind, dann kann die Abfrage Q umschrieben werden, um die Sicht V zu verwenden. </w:t>
      </w:r>
      <w:r w:rsidR="002D6DBE">
        <w:rPr>
          <w:bCs/>
        </w:rPr>
        <w:t xml:space="preserve">Zuerst </w:t>
      </w:r>
      <w:r w:rsidR="006A146A">
        <w:rPr>
          <w:bCs/>
        </w:rPr>
        <w:t>e</w:t>
      </w:r>
      <w:r w:rsidR="002D6DBE" w:rsidRPr="002D6DBE">
        <w:rPr>
          <w:bCs/>
        </w:rPr>
        <w:t xml:space="preserve">rsetze die Liste </w:t>
      </w:r>
      <w:proofErr w:type="spellStart"/>
      <w:r w:rsidR="002D6DBE" w:rsidRPr="002D6DBE">
        <w:rPr>
          <w:bCs/>
        </w:rPr>
        <w:t>Rq</w:t>
      </w:r>
      <w:proofErr w:type="spellEnd"/>
      <w:r w:rsidR="002D6DBE" w:rsidRPr="002D6DBE">
        <w:rPr>
          <w:bCs/>
        </w:rPr>
        <w:t xml:space="preserve"> durch V und die Relationen, die in der Liste </w:t>
      </w:r>
      <w:proofErr w:type="spellStart"/>
      <w:r w:rsidR="002D6DBE" w:rsidRPr="002D6DBE">
        <w:rPr>
          <w:bCs/>
        </w:rPr>
        <w:t>Rq</w:t>
      </w:r>
      <w:proofErr w:type="spellEnd"/>
      <w:r w:rsidR="002D6DBE" w:rsidRPr="002D6DBE">
        <w:rPr>
          <w:bCs/>
        </w:rPr>
        <w:t xml:space="preserve"> sind, aber nicht in </w:t>
      </w:r>
      <w:proofErr w:type="spellStart"/>
      <w:r w:rsidR="002D6DBE" w:rsidRPr="002D6DBE">
        <w:rPr>
          <w:bCs/>
        </w:rPr>
        <w:t>R</w:t>
      </w:r>
      <w:r w:rsidR="002D6DBE">
        <w:rPr>
          <w:bCs/>
        </w:rPr>
        <w:t>v</w:t>
      </w:r>
      <w:proofErr w:type="spellEnd"/>
      <w:r w:rsidR="002D6DBE">
        <w:rPr>
          <w:bCs/>
        </w:rPr>
        <w:t>.</w:t>
      </w:r>
      <w:r w:rsidR="006A146A">
        <w:rPr>
          <w:bCs/>
        </w:rPr>
        <w:t xml:space="preserve"> Zweitens e</w:t>
      </w:r>
      <w:r w:rsidR="006A146A" w:rsidRPr="006A146A">
        <w:rPr>
          <w:bCs/>
        </w:rPr>
        <w:t xml:space="preserve">rsetze </w:t>
      </w:r>
      <w:proofErr w:type="spellStart"/>
      <w:r w:rsidR="006A146A" w:rsidRPr="006A146A">
        <w:rPr>
          <w:bCs/>
        </w:rPr>
        <w:t>Cq</w:t>
      </w:r>
      <w:proofErr w:type="spellEnd"/>
      <w:r w:rsidR="006A146A" w:rsidRPr="006A146A">
        <w:rPr>
          <w:bCs/>
        </w:rPr>
        <w:t xml:space="preserve"> durch C. Falls C nicht erforderlich ist (d. h. </w:t>
      </w:r>
      <w:proofErr w:type="spellStart"/>
      <w:r w:rsidR="006A146A" w:rsidRPr="006A146A">
        <w:rPr>
          <w:bCs/>
        </w:rPr>
        <w:t>C</w:t>
      </w:r>
      <w:r w:rsidR="006A146A">
        <w:rPr>
          <w:bCs/>
        </w:rPr>
        <w:t>v</w:t>
      </w:r>
      <w:proofErr w:type="spellEnd"/>
      <w:r w:rsidR="006A146A" w:rsidRPr="006A146A">
        <w:rPr>
          <w:bCs/>
        </w:rPr>
        <w:t xml:space="preserve"> = </w:t>
      </w:r>
      <w:proofErr w:type="spellStart"/>
      <w:r w:rsidR="006A146A" w:rsidRPr="006A146A">
        <w:rPr>
          <w:bCs/>
        </w:rPr>
        <w:t>Cq</w:t>
      </w:r>
      <w:proofErr w:type="spellEnd"/>
      <w:r w:rsidR="006A146A" w:rsidRPr="006A146A">
        <w:rPr>
          <w:bCs/>
        </w:rPr>
        <w:t>), entfällt die WHERE-Klausel.</w:t>
      </w:r>
    </w:p>
    <w:p w14:paraId="3A365869" w14:textId="77777777" w:rsidR="00086353" w:rsidRDefault="00086353" w:rsidP="00A94853">
      <w:pPr>
        <w:rPr>
          <w:bCs/>
        </w:rPr>
      </w:pPr>
    </w:p>
    <w:p w14:paraId="3AC4619D" w14:textId="17811677" w:rsidR="00086353" w:rsidRPr="00086353" w:rsidRDefault="00086353" w:rsidP="00A94853">
      <w:pPr>
        <w:rPr>
          <w:b/>
        </w:rPr>
      </w:pPr>
      <w:proofErr w:type="spellStart"/>
      <w:r w:rsidRPr="00086353">
        <w:rPr>
          <w:b/>
        </w:rPr>
        <w:t>Example</w:t>
      </w:r>
      <w:proofErr w:type="spellEnd"/>
    </w:p>
    <w:p w14:paraId="31F41EE4" w14:textId="77777777" w:rsidR="00086353" w:rsidRDefault="00086353" w:rsidP="00A94853">
      <w:pPr>
        <w:rPr>
          <w:bCs/>
        </w:rPr>
      </w:pPr>
    </w:p>
    <w:p w14:paraId="4CC1724E" w14:textId="63810321" w:rsidR="00F315B3" w:rsidRDefault="003A0E9B">
      <w:pPr>
        <w:rPr>
          <w:bCs/>
        </w:rPr>
      </w:pPr>
      <w:r w:rsidRPr="003A0E9B">
        <w:rPr>
          <w:bCs/>
        </w:rPr>
        <w:t xml:space="preserve">Das bedeutet, dass wir in der FROM-Klausel die Tabellen Movies und </w:t>
      </w:r>
      <w:proofErr w:type="spellStart"/>
      <w:r w:rsidRPr="003A0E9B">
        <w:rPr>
          <w:bCs/>
        </w:rPr>
        <w:t>MovieExec</w:t>
      </w:r>
      <w:proofErr w:type="spellEnd"/>
      <w:r w:rsidRPr="003A0E9B">
        <w:rPr>
          <w:bCs/>
        </w:rPr>
        <w:t xml:space="preserve"> durch die materialisierte Sicht </w:t>
      </w:r>
      <w:proofErr w:type="spellStart"/>
      <w:r w:rsidRPr="003A0E9B">
        <w:rPr>
          <w:bCs/>
        </w:rPr>
        <w:t>MovieProd</w:t>
      </w:r>
      <w:proofErr w:type="spellEnd"/>
      <w:r w:rsidRPr="003A0E9B">
        <w:rPr>
          <w:bCs/>
        </w:rPr>
        <w:t xml:space="preserve"> ersetzt haben. Außerdem haben wir die Bedingung der Sicht aus der WHERE-Klausel entfernt und nur die Bedingung C beibehalten. Da die umgeschriebene Abfrage nur den </w:t>
      </w:r>
      <w:proofErr w:type="spellStart"/>
      <w:r w:rsidRPr="003A0E9B">
        <w:rPr>
          <w:bCs/>
        </w:rPr>
        <w:t>Join</w:t>
      </w:r>
      <w:proofErr w:type="spellEnd"/>
      <w:r w:rsidRPr="003A0E9B">
        <w:rPr>
          <w:bCs/>
        </w:rPr>
        <w:t xml:space="preserve"> von zwei Relationen statt von drei enthält, erwarten wir, dass die umgeschriebene Abfrage weniger Zeit zur Ausführung benötigt als die </w:t>
      </w:r>
      <w:r w:rsidR="008A0AAE">
        <w:rPr>
          <w:bCs/>
        </w:rPr>
        <w:t>U</w:t>
      </w:r>
      <w:r w:rsidRPr="003A0E9B">
        <w:rPr>
          <w:bCs/>
        </w:rPr>
        <w:t>rsprüngliche.</w:t>
      </w:r>
    </w:p>
    <w:p w14:paraId="0F3B675C" w14:textId="77777777" w:rsidR="008A0AAE" w:rsidRDefault="008A0AAE">
      <w:pPr>
        <w:rPr>
          <w:bCs/>
        </w:rPr>
      </w:pPr>
    </w:p>
    <w:p w14:paraId="0B9A7798" w14:textId="144344CB" w:rsidR="008A0AAE" w:rsidRPr="00DC2AFB" w:rsidRDefault="008A0AAE">
      <w:pPr>
        <w:rPr>
          <w:bCs/>
        </w:rPr>
      </w:pPr>
      <w:r w:rsidRPr="008A0AAE">
        <w:rPr>
          <w:bCs/>
        </w:rPr>
        <w:t xml:space="preserve">Die Auswahl von materialisierten Sichten ist deutlich komplexer als die von Indizes, da potenziell jede Abfrage eine Sicht definieren könnte. Daher sollten nur Sichten erstellt werden, die mindestens eine Abfrage der erwarteten Workload verbessern, wobei Kriterien wie Relationen, Bedingungen und Attribute berücksichtigt werden. Zudem muss der Nutzen einer Sicht nicht nur anhand der Laufzeitverbesserung, sondern auch im Verhältnis zu ihrem Speicherbedarf bewertet werden, da materialisierte Sichten oft </w:t>
      </w:r>
      <w:r w:rsidR="002A672D">
        <w:rPr>
          <w:bCs/>
        </w:rPr>
        <w:t xml:space="preserve">nicht nur </w:t>
      </w:r>
      <w:r w:rsidRPr="008A0AAE">
        <w:rPr>
          <w:bCs/>
        </w:rPr>
        <w:t>erheblich mehr Speicherplatz beanspruchen können</w:t>
      </w:r>
      <w:r w:rsidR="002A672D">
        <w:rPr>
          <w:bCs/>
        </w:rPr>
        <w:t>, sondern untereinander sich von der Größe deutlich unterscheiden.</w:t>
      </w:r>
    </w:p>
    <w:sectPr w:rsidR="008A0AAE" w:rsidRPr="00DC2AFB" w:rsidSect="00245A54">
      <w:pgSz w:w="11906" w:h="16838"/>
      <w:pgMar w:top="1417" w:right="1417" w:bottom="1134" w:left="1417"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80A99"/>
    <w:multiLevelType w:val="multilevel"/>
    <w:tmpl w:val="8BB4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C7C50"/>
    <w:multiLevelType w:val="multilevel"/>
    <w:tmpl w:val="AB2C2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25113"/>
    <w:multiLevelType w:val="multilevel"/>
    <w:tmpl w:val="124C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03DA0"/>
    <w:multiLevelType w:val="multilevel"/>
    <w:tmpl w:val="C0C4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27787"/>
    <w:multiLevelType w:val="hybridMultilevel"/>
    <w:tmpl w:val="A5F8B234"/>
    <w:lvl w:ilvl="0" w:tplc="EFD0BE80">
      <w:start w:val="1"/>
      <w:numFmt w:val="bullet"/>
      <w:lvlText w:val=""/>
      <w:lvlJc w:val="left"/>
      <w:pPr>
        <w:ind w:left="992" w:hanging="284"/>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0E003CFF"/>
    <w:multiLevelType w:val="multilevel"/>
    <w:tmpl w:val="8670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B26A5"/>
    <w:multiLevelType w:val="multilevel"/>
    <w:tmpl w:val="8F7E6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05154"/>
    <w:multiLevelType w:val="multilevel"/>
    <w:tmpl w:val="8626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F58AE"/>
    <w:multiLevelType w:val="multilevel"/>
    <w:tmpl w:val="9348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7908FA"/>
    <w:multiLevelType w:val="multilevel"/>
    <w:tmpl w:val="0BCE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73380"/>
    <w:multiLevelType w:val="multilevel"/>
    <w:tmpl w:val="D1F6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C3A83"/>
    <w:multiLevelType w:val="multilevel"/>
    <w:tmpl w:val="C8FA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1B6B95"/>
    <w:multiLevelType w:val="multilevel"/>
    <w:tmpl w:val="0AF0D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0334D2"/>
    <w:multiLevelType w:val="multilevel"/>
    <w:tmpl w:val="5560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1131E7"/>
    <w:multiLevelType w:val="multilevel"/>
    <w:tmpl w:val="4A8A1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991878"/>
    <w:multiLevelType w:val="multilevel"/>
    <w:tmpl w:val="D338A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EC4782"/>
    <w:multiLevelType w:val="multilevel"/>
    <w:tmpl w:val="FE98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6B57DC"/>
    <w:multiLevelType w:val="multilevel"/>
    <w:tmpl w:val="98D48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9A7020"/>
    <w:multiLevelType w:val="hybridMultilevel"/>
    <w:tmpl w:val="945CF3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2612562"/>
    <w:multiLevelType w:val="multilevel"/>
    <w:tmpl w:val="B7D8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7F6840"/>
    <w:multiLevelType w:val="multilevel"/>
    <w:tmpl w:val="646A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02077C"/>
    <w:multiLevelType w:val="hybridMultilevel"/>
    <w:tmpl w:val="7C6A57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8B14818"/>
    <w:multiLevelType w:val="multilevel"/>
    <w:tmpl w:val="1EA86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0B2DCD"/>
    <w:multiLevelType w:val="multilevel"/>
    <w:tmpl w:val="8BD86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9F465B"/>
    <w:multiLevelType w:val="multilevel"/>
    <w:tmpl w:val="B2CCBB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9C7285"/>
    <w:multiLevelType w:val="multilevel"/>
    <w:tmpl w:val="64F6B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211DDB"/>
    <w:multiLevelType w:val="multilevel"/>
    <w:tmpl w:val="11149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C62CCE"/>
    <w:multiLevelType w:val="hybridMultilevel"/>
    <w:tmpl w:val="4FD89714"/>
    <w:lvl w:ilvl="0" w:tplc="EFD0BE80">
      <w:start w:val="1"/>
      <w:numFmt w:val="bullet"/>
      <w:lvlText w:val=""/>
      <w:lvlJc w:val="left"/>
      <w:pPr>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2477FC6"/>
    <w:multiLevelType w:val="multilevel"/>
    <w:tmpl w:val="484C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934AFA"/>
    <w:multiLevelType w:val="multilevel"/>
    <w:tmpl w:val="5E24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D413A4"/>
    <w:multiLevelType w:val="hybridMultilevel"/>
    <w:tmpl w:val="761A44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34450565"/>
    <w:multiLevelType w:val="multilevel"/>
    <w:tmpl w:val="6436D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5D64B0"/>
    <w:multiLevelType w:val="hybridMultilevel"/>
    <w:tmpl w:val="E6700F40"/>
    <w:lvl w:ilvl="0" w:tplc="EFD0BE80">
      <w:start w:val="1"/>
      <w:numFmt w:val="bullet"/>
      <w:lvlText w:val=""/>
      <w:lvlJc w:val="left"/>
      <w:pPr>
        <w:ind w:left="992" w:hanging="284"/>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3" w15:restartNumberingAfterBreak="0">
    <w:nsid w:val="36FC302D"/>
    <w:multiLevelType w:val="hybridMultilevel"/>
    <w:tmpl w:val="C988F0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3A133908"/>
    <w:multiLevelType w:val="multilevel"/>
    <w:tmpl w:val="5EB2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9A613B"/>
    <w:multiLevelType w:val="multilevel"/>
    <w:tmpl w:val="BEE8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464399"/>
    <w:multiLevelType w:val="multilevel"/>
    <w:tmpl w:val="01160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620DF7"/>
    <w:multiLevelType w:val="hybridMultilevel"/>
    <w:tmpl w:val="020E2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8" w15:restartNumberingAfterBreak="0">
    <w:nsid w:val="416A50D5"/>
    <w:multiLevelType w:val="multilevel"/>
    <w:tmpl w:val="87EC0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85489A"/>
    <w:multiLevelType w:val="multilevel"/>
    <w:tmpl w:val="F100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667C70"/>
    <w:multiLevelType w:val="multilevel"/>
    <w:tmpl w:val="026C25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01" w:hanging="301"/>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977D0D"/>
    <w:multiLevelType w:val="hybridMultilevel"/>
    <w:tmpl w:val="5BCE78E8"/>
    <w:lvl w:ilvl="0" w:tplc="EFD0BE80">
      <w:start w:val="1"/>
      <w:numFmt w:val="bullet"/>
      <w:lvlText w:val=""/>
      <w:lvlJc w:val="left"/>
      <w:pPr>
        <w:ind w:left="992" w:hanging="284"/>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2" w15:restartNumberingAfterBreak="0">
    <w:nsid w:val="4CA8171F"/>
    <w:multiLevelType w:val="hybridMultilevel"/>
    <w:tmpl w:val="9064C4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4CC5636B"/>
    <w:multiLevelType w:val="multilevel"/>
    <w:tmpl w:val="B8D098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50767BDB"/>
    <w:multiLevelType w:val="multilevel"/>
    <w:tmpl w:val="955ED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1E20BA5"/>
    <w:multiLevelType w:val="multilevel"/>
    <w:tmpl w:val="C33A1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302A16"/>
    <w:multiLevelType w:val="multilevel"/>
    <w:tmpl w:val="B2805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FC179D"/>
    <w:multiLevelType w:val="multilevel"/>
    <w:tmpl w:val="124E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490C1A"/>
    <w:multiLevelType w:val="multilevel"/>
    <w:tmpl w:val="FC4C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893C77"/>
    <w:multiLevelType w:val="multilevel"/>
    <w:tmpl w:val="D6CE3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577A44"/>
    <w:multiLevelType w:val="multilevel"/>
    <w:tmpl w:val="9A40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BD510D"/>
    <w:multiLevelType w:val="hybridMultilevel"/>
    <w:tmpl w:val="416EA3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15:restartNumberingAfterBreak="0">
    <w:nsid w:val="62592DEB"/>
    <w:multiLevelType w:val="multilevel"/>
    <w:tmpl w:val="AD7A9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7E2C94"/>
    <w:multiLevelType w:val="multilevel"/>
    <w:tmpl w:val="D78EE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573613"/>
    <w:multiLevelType w:val="hybridMultilevel"/>
    <w:tmpl w:val="8F068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64D7562D"/>
    <w:multiLevelType w:val="multilevel"/>
    <w:tmpl w:val="7A629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087B5F"/>
    <w:multiLevelType w:val="multilevel"/>
    <w:tmpl w:val="7E725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AF3532"/>
    <w:multiLevelType w:val="multilevel"/>
    <w:tmpl w:val="DE26F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F46146"/>
    <w:multiLevelType w:val="multilevel"/>
    <w:tmpl w:val="2BAC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3F5FBC"/>
    <w:multiLevelType w:val="hybridMultilevel"/>
    <w:tmpl w:val="D1F8D0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0" w15:restartNumberingAfterBreak="0">
    <w:nsid w:val="719D5512"/>
    <w:multiLevelType w:val="multilevel"/>
    <w:tmpl w:val="B91C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214CB9"/>
    <w:multiLevelType w:val="multilevel"/>
    <w:tmpl w:val="47340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2D3915"/>
    <w:multiLevelType w:val="multilevel"/>
    <w:tmpl w:val="3DE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4321F5"/>
    <w:multiLevelType w:val="multilevel"/>
    <w:tmpl w:val="C434A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656431"/>
    <w:multiLevelType w:val="multilevel"/>
    <w:tmpl w:val="E43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68024D"/>
    <w:multiLevelType w:val="hybridMultilevel"/>
    <w:tmpl w:val="4A5ABB08"/>
    <w:lvl w:ilvl="0" w:tplc="EFD0BE80">
      <w:start w:val="1"/>
      <w:numFmt w:val="bullet"/>
      <w:lvlText w:val=""/>
      <w:lvlJc w:val="left"/>
      <w:pPr>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7F302EAF"/>
    <w:multiLevelType w:val="hybridMultilevel"/>
    <w:tmpl w:val="54B64F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7FEA7FC5"/>
    <w:multiLevelType w:val="multilevel"/>
    <w:tmpl w:val="FF54F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882986">
    <w:abstractNumId w:val="37"/>
  </w:num>
  <w:num w:numId="2" w16cid:durableId="1678461025">
    <w:abstractNumId w:val="54"/>
  </w:num>
  <w:num w:numId="3" w16cid:durableId="890507399">
    <w:abstractNumId w:val="33"/>
  </w:num>
  <w:num w:numId="4" w16cid:durableId="1722363717">
    <w:abstractNumId w:val="21"/>
  </w:num>
  <w:num w:numId="5" w16cid:durableId="568535838">
    <w:abstractNumId w:val="42"/>
  </w:num>
  <w:num w:numId="6" w16cid:durableId="638653218">
    <w:abstractNumId w:val="18"/>
  </w:num>
  <w:num w:numId="7" w16cid:durableId="1106345539">
    <w:abstractNumId w:val="9"/>
  </w:num>
  <w:num w:numId="8" w16cid:durableId="919481096">
    <w:abstractNumId w:val="44"/>
  </w:num>
  <w:num w:numId="9" w16cid:durableId="1889368082">
    <w:abstractNumId w:val="53"/>
  </w:num>
  <w:num w:numId="10" w16cid:durableId="1561557421">
    <w:abstractNumId w:val="15"/>
  </w:num>
  <w:num w:numId="11" w16cid:durableId="1826243791">
    <w:abstractNumId w:val="36"/>
  </w:num>
  <w:num w:numId="12" w16cid:durableId="890919260">
    <w:abstractNumId w:val="25"/>
  </w:num>
  <w:num w:numId="13" w16cid:durableId="1395617475">
    <w:abstractNumId w:val="57"/>
  </w:num>
  <w:num w:numId="14" w16cid:durableId="1571816452">
    <w:abstractNumId w:val="49"/>
  </w:num>
  <w:num w:numId="15" w16cid:durableId="86074452">
    <w:abstractNumId w:val="26"/>
  </w:num>
  <w:num w:numId="16" w16cid:durableId="1977757505">
    <w:abstractNumId w:val="23"/>
  </w:num>
  <w:num w:numId="17" w16cid:durableId="366485858">
    <w:abstractNumId w:val="0"/>
  </w:num>
  <w:num w:numId="18" w16cid:durableId="1258830658">
    <w:abstractNumId w:val="55"/>
  </w:num>
  <w:num w:numId="19" w16cid:durableId="1060060116">
    <w:abstractNumId w:val="3"/>
  </w:num>
  <w:num w:numId="20" w16cid:durableId="1369332442">
    <w:abstractNumId w:val="64"/>
  </w:num>
  <w:num w:numId="21" w16cid:durableId="376513235">
    <w:abstractNumId w:val="10"/>
  </w:num>
  <w:num w:numId="22" w16cid:durableId="1083450980">
    <w:abstractNumId w:val="39"/>
  </w:num>
  <w:num w:numId="23" w16cid:durableId="737438061">
    <w:abstractNumId w:val="58"/>
  </w:num>
  <w:num w:numId="24" w16cid:durableId="1757751683">
    <w:abstractNumId w:val="47"/>
  </w:num>
  <w:num w:numId="25" w16cid:durableId="486017093">
    <w:abstractNumId w:val="46"/>
  </w:num>
  <w:num w:numId="26" w16cid:durableId="1098019293">
    <w:abstractNumId w:val="67"/>
  </w:num>
  <w:num w:numId="27" w16cid:durableId="780151716">
    <w:abstractNumId w:val="67"/>
    <w:lvlOverride w:ilvl="1">
      <w:lvl w:ilvl="1">
        <w:numFmt w:val="decimal"/>
        <w:lvlText w:val="%2."/>
        <w:lvlJc w:val="left"/>
      </w:lvl>
    </w:lvlOverride>
  </w:num>
  <w:num w:numId="28" w16cid:durableId="722870564">
    <w:abstractNumId w:val="40"/>
  </w:num>
  <w:num w:numId="29" w16cid:durableId="2022078316">
    <w:abstractNumId w:val="32"/>
  </w:num>
  <w:num w:numId="30" w16cid:durableId="1166827224">
    <w:abstractNumId w:val="41"/>
  </w:num>
  <w:num w:numId="31" w16cid:durableId="437061992">
    <w:abstractNumId w:val="4"/>
  </w:num>
  <w:num w:numId="32" w16cid:durableId="649602228">
    <w:abstractNumId w:val="7"/>
  </w:num>
  <w:num w:numId="33" w16cid:durableId="909928907">
    <w:abstractNumId w:val="31"/>
  </w:num>
  <w:num w:numId="34" w16cid:durableId="1891260049">
    <w:abstractNumId w:val="56"/>
  </w:num>
  <w:num w:numId="35" w16cid:durableId="1119565264">
    <w:abstractNumId w:val="63"/>
  </w:num>
  <w:num w:numId="36" w16cid:durableId="2053842782">
    <w:abstractNumId w:val="34"/>
  </w:num>
  <w:num w:numId="37" w16cid:durableId="1597638079">
    <w:abstractNumId w:val="1"/>
  </w:num>
  <w:num w:numId="38" w16cid:durableId="304817574">
    <w:abstractNumId w:val="14"/>
  </w:num>
  <w:num w:numId="39" w16cid:durableId="1093941399">
    <w:abstractNumId w:val="6"/>
  </w:num>
  <w:num w:numId="40" w16cid:durableId="766727926">
    <w:abstractNumId w:val="45"/>
  </w:num>
  <w:num w:numId="41" w16cid:durableId="1856458512">
    <w:abstractNumId w:val="22"/>
  </w:num>
  <w:num w:numId="42" w16cid:durableId="648873838">
    <w:abstractNumId w:val="24"/>
  </w:num>
  <w:num w:numId="43" w16cid:durableId="1870868954">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348069253">
    <w:abstractNumId w:val="35"/>
  </w:num>
  <w:num w:numId="45" w16cid:durableId="1861696326">
    <w:abstractNumId w:val="29"/>
  </w:num>
  <w:num w:numId="46" w16cid:durableId="1263150913">
    <w:abstractNumId w:val="16"/>
  </w:num>
  <w:num w:numId="47" w16cid:durableId="520361298">
    <w:abstractNumId w:val="8"/>
  </w:num>
  <w:num w:numId="48" w16cid:durableId="2079548073">
    <w:abstractNumId w:val="17"/>
  </w:num>
  <w:num w:numId="49" w16cid:durableId="168447171">
    <w:abstractNumId w:val="60"/>
  </w:num>
  <w:num w:numId="50" w16cid:durableId="1201168980">
    <w:abstractNumId w:val="5"/>
  </w:num>
  <w:num w:numId="51" w16cid:durableId="2040470077">
    <w:abstractNumId w:val="62"/>
  </w:num>
  <w:num w:numId="52" w16cid:durableId="1448818163">
    <w:abstractNumId w:val="48"/>
  </w:num>
  <w:num w:numId="53" w16cid:durableId="2014411658">
    <w:abstractNumId w:val="61"/>
  </w:num>
  <w:num w:numId="54" w16cid:durableId="2065444421">
    <w:abstractNumId w:val="38"/>
  </w:num>
  <w:num w:numId="55" w16cid:durableId="762533177">
    <w:abstractNumId w:val="2"/>
  </w:num>
  <w:num w:numId="56" w16cid:durableId="364523530">
    <w:abstractNumId w:val="20"/>
  </w:num>
  <w:num w:numId="57" w16cid:durableId="1092317516">
    <w:abstractNumId w:val="19"/>
  </w:num>
  <w:num w:numId="58" w16cid:durableId="917641888">
    <w:abstractNumId w:val="28"/>
  </w:num>
  <w:num w:numId="59" w16cid:durableId="406922032">
    <w:abstractNumId w:val="13"/>
  </w:num>
  <w:num w:numId="60" w16cid:durableId="1706558315">
    <w:abstractNumId w:val="11"/>
  </w:num>
  <w:num w:numId="61" w16cid:durableId="1830636263">
    <w:abstractNumId w:val="50"/>
  </w:num>
  <w:num w:numId="62" w16cid:durableId="1701734418">
    <w:abstractNumId w:val="52"/>
  </w:num>
  <w:num w:numId="63" w16cid:durableId="1932662050">
    <w:abstractNumId w:val="43"/>
  </w:num>
  <w:num w:numId="64" w16cid:durableId="738014721">
    <w:abstractNumId w:val="65"/>
  </w:num>
  <w:num w:numId="65" w16cid:durableId="1276448309">
    <w:abstractNumId w:val="27"/>
  </w:num>
  <w:num w:numId="66" w16cid:durableId="922497543">
    <w:abstractNumId w:val="66"/>
  </w:num>
  <w:num w:numId="67" w16cid:durableId="1418750488">
    <w:abstractNumId w:val="51"/>
  </w:num>
  <w:num w:numId="68" w16cid:durableId="1391877694">
    <w:abstractNumId w:val="30"/>
  </w:num>
  <w:num w:numId="69" w16cid:durableId="1483887167">
    <w:abstractNumId w:val="59"/>
  </w:num>
  <w:num w:numId="70" w16cid:durableId="12360411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8"/>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A54"/>
    <w:rsid w:val="0000011F"/>
    <w:rsid w:val="00001296"/>
    <w:rsid w:val="0000268F"/>
    <w:rsid w:val="00002985"/>
    <w:rsid w:val="00002F8C"/>
    <w:rsid w:val="00004831"/>
    <w:rsid w:val="00004BE4"/>
    <w:rsid w:val="00004E15"/>
    <w:rsid w:val="0000504D"/>
    <w:rsid w:val="00006EBA"/>
    <w:rsid w:val="000074FD"/>
    <w:rsid w:val="00010818"/>
    <w:rsid w:val="00011819"/>
    <w:rsid w:val="00012CD5"/>
    <w:rsid w:val="000133FD"/>
    <w:rsid w:val="00015404"/>
    <w:rsid w:val="00015881"/>
    <w:rsid w:val="00016ED0"/>
    <w:rsid w:val="00023E91"/>
    <w:rsid w:val="0002457B"/>
    <w:rsid w:val="0002471A"/>
    <w:rsid w:val="00026462"/>
    <w:rsid w:val="00026D95"/>
    <w:rsid w:val="0002757E"/>
    <w:rsid w:val="000300FA"/>
    <w:rsid w:val="00032441"/>
    <w:rsid w:val="00034E59"/>
    <w:rsid w:val="000369F4"/>
    <w:rsid w:val="00037DF1"/>
    <w:rsid w:val="00040A7F"/>
    <w:rsid w:val="00042746"/>
    <w:rsid w:val="0004332D"/>
    <w:rsid w:val="0004435D"/>
    <w:rsid w:val="00044695"/>
    <w:rsid w:val="00044AC4"/>
    <w:rsid w:val="00044C8E"/>
    <w:rsid w:val="00045745"/>
    <w:rsid w:val="00045855"/>
    <w:rsid w:val="00045D64"/>
    <w:rsid w:val="000462A2"/>
    <w:rsid w:val="000462AC"/>
    <w:rsid w:val="000466D8"/>
    <w:rsid w:val="000469D2"/>
    <w:rsid w:val="00046FD0"/>
    <w:rsid w:val="0004769E"/>
    <w:rsid w:val="00047BA9"/>
    <w:rsid w:val="00047EC1"/>
    <w:rsid w:val="000505FE"/>
    <w:rsid w:val="00050865"/>
    <w:rsid w:val="00053088"/>
    <w:rsid w:val="0005541A"/>
    <w:rsid w:val="00055DFD"/>
    <w:rsid w:val="000563C0"/>
    <w:rsid w:val="000567D2"/>
    <w:rsid w:val="00061028"/>
    <w:rsid w:val="00061351"/>
    <w:rsid w:val="000613C6"/>
    <w:rsid w:val="0006343A"/>
    <w:rsid w:val="00063AF0"/>
    <w:rsid w:val="00063B94"/>
    <w:rsid w:val="00065510"/>
    <w:rsid w:val="00067E61"/>
    <w:rsid w:val="00070A61"/>
    <w:rsid w:val="00070D89"/>
    <w:rsid w:val="0007171D"/>
    <w:rsid w:val="00071728"/>
    <w:rsid w:val="00072979"/>
    <w:rsid w:val="00073C51"/>
    <w:rsid w:val="00074876"/>
    <w:rsid w:val="0007713A"/>
    <w:rsid w:val="00077C14"/>
    <w:rsid w:val="000839C0"/>
    <w:rsid w:val="00084655"/>
    <w:rsid w:val="000848AF"/>
    <w:rsid w:val="000848FD"/>
    <w:rsid w:val="00086353"/>
    <w:rsid w:val="00087AE6"/>
    <w:rsid w:val="0009101E"/>
    <w:rsid w:val="00094A33"/>
    <w:rsid w:val="0009703C"/>
    <w:rsid w:val="00097089"/>
    <w:rsid w:val="000A0268"/>
    <w:rsid w:val="000A0C37"/>
    <w:rsid w:val="000A1049"/>
    <w:rsid w:val="000A19FE"/>
    <w:rsid w:val="000A23B9"/>
    <w:rsid w:val="000A2D7D"/>
    <w:rsid w:val="000A431E"/>
    <w:rsid w:val="000A432B"/>
    <w:rsid w:val="000A506C"/>
    <w:rsid w:val="000A53D8"/>
    <w:rsid w:val="000A587D"/>
    <w:rsid w:val="000A61B8"/>
    <w:rsid w:val="000B06F8"/>
    <w:rsid w:val="000B3223"/>
    <w:rsid w:val="000B3652"/>
    <w:rsid w:val="000B4055"/>
    <w:rsid w:val="000B4786"/>
    <w:rsid w:val="000B4962"/>
    <w:rsid w:val="000B49AA"/>
    <w:rsid w:val="000B4D88"/>
    <w:rsid w:val="000B6592"/>
    <w:rsid w:val="000C1541"/>
    <w:rsid w:val="000C1C4D"/>
    <w:rsid w:val="000C3617"/>
    <w:rsid w:val="000C5C6E"/>
    <w:rsid w:val="000C677E"/>
    <w:rsid w:val="000C71CE"/>
    <w:rsid w:val="000D11B9"/>
    <w:rsid w:val="000D132D"/>
    <w:rsid w:val="000D35E2"/>
    <w:rsid w:val="000D39EF"/>
    <w:rsid w:val="000D540D"/>
    <w:rsid w:val="000D5AFA"/>
    <w:rsid w:val="000D63EB"/>
    <w:rsid w:val="000D67F9"/>
    <w:rsid w:val="000E0BF1"/>
    <w:rsid w:val="000E3735"/>
    <w:rsid w:val="000E384D"/>
    <w:rsid w:val="000E3AF9"/>
    <w:rsid w:val="000E4297"/>
    <w:rsid w:val="000E561F"/>
    <w:rsid w:val="000E61BA"/>
    <w:rsid w:val="000E7043"/>
    <w:rsid w:val="000E779E"/>
    <w:rsid w:val="000E79B7"/>
    <w:rsid w:val="000F1A01"/>
    <w:rsid w:val="000F1BC0"/>
    <w:rsid w:val="000F4B6B"/>
    <w:rsid w:val="000F5319"/>
    <w:rsid w:val="000F625F"/>
    <w:rsid w:val="000F6477"/>
    <w:rsid w:val="000F6BD3"/>
    <w:rsid w:val="000F7383"/>
    <w:rsid w:val="00101D4F"/>
    <w:rsid w:val="00106111"/>
    <w:rsid w:val="00112B21"/>
    <w:rsid w:val="00113D8A"/>
    <w:rsid w:val="00115A2A"/>
    <w:rsid w:val="001161F0"/>
    <w:rsid w:val="00116EC2"/>
    <w:rsid w:val="00117502"/>
    <w:rsid w:val="00120C92"/>
    <w:rsid w:val="00121125"/>
    <w:rsid w:val="00121A9A"/>
    <w:rsid w:val="00122C6E"/>
    <w:rsid w:val="00122D6D"/>
    <w:rsid w:val="00122FE7"/>
    <w:rsid w:val="00124C7C"/>
    <w:rsid w:val="00126946"/>
    <w:rsid w:val="00127567"/>
    <w:rsid w:val="00130131"/>
    <w:rsid w:val="0013104D"/>
    <w:rsid w:val="00131736"/>
    <w:rsid w:val="00132194"/>
    <w:rsid w:val="00133543"/>
    <w:rsid w:val="00133D44"/>
    <w:rsid w:val="001345A6"/>
    <w:rsid w:val="00136DC0"/>
    <w:rsid w:val="0014011C"/>
    <w:rsid w:val="00141A64"/>
    <w:rsid w:val="00141F7A"/>
    <w:rsid w:val="00147363"/>
    <w:rsid w:val="00147464"/>
    <w:rsid w:val="00152A2C"/>
    <w:rsid w:val="00153E1D"/>
    <w:rsid w:val="00155A29"/>
    <w:rsid w:val="00155B97"/>
    <w:rsid w:val="001574E8"/>
    <w:rsid w:val="0015754B"/>
    <w:rsid w:val="001577EF"/>
    <w:rsid w:val="00160621"/>
    <w:rsid w:val="001619ED"/>
    <w:rsid w:val="001632BD"/>
    <w:rsid w:val="0017116B"/>
    <w:rsid w:val="001720B3"/>
    <w:rsid w:val="00172874"/>
    <w:rsid w:val="00172DDE"/>
    <w:rsid w:val="00182205"/>
    <w:rsid w:val="0018367F"/>
    <w:rsid w:val="001840F6"/>
    <w:rsid w:val="00184D12"/>
    <w:rsid w:val="001855C4"/>
    <w:rsid w:val="00185795"/>
    <w:rsid w:val="00186395"/>
    <w:rsid w:val="001865A2"/>
    <w:rsid w:val="00186EEC"/>
    <w:rsid w:val="00190031"/>
    <w:rsid w:val="00190D82"/>
    <w:rsid w:val="00191B14"/>
    <w:rsid w:val="00193B36"/>
    <w:rsid w:val="00194779"/>
    <w:rsid w:val="00195A33"/>
    <w:rsid w:val="001961F6"/>
    <w:rsid w:val="001963DC"/>
    <w:rsid w:val="001965CA"/>
    <w:rsid w:val="00197D8E"/>
    <w:rsid w:val="001A0CE9"/>
    <w:rsid w:val="001A0EFC"/>
    <w:rsid w:val="001A0F2D"/>
    <w:rsid w:val="001A2348"/>
    <w:rsid w:val="001A32EC"/>
    <w:rsid w:val="001A6423"/>
    <w:rsid w:val="001A661E"/>
    <w:rsid w:val="001A75FC"/>
    <w:rsid w:val="001B0750"/>
    <w:rsid w:val="001B17E9"/>
    <w:rsid w:val="001B19EA"/>
    <w:rsid w:val="001B1E5F"/>
    <w:rsid w:val="001B4B43"/>
    <w:rsid w:val="001B606B"/>
    <w:rsid w:val="001B7926"/>
    <w:rsid w:val="001C0DA0"/>
    <w:rsid w:val="001C1A08"/>
    <w:rsid w:val="001C3EEB"/>
    <w:rsid w:val="001C5688"/>
    <w:rsid w:val="001C7CEC"/>
    <w:rsid w:val="001D0000"/>
    <w:rsid w:val="001D0099"/>
    <w:rsid w:val="001D26BD"/>
    <w:rsid w:val="001D2F52"/>
    <w:rsid w:val="001D3601"/>
    <w:rsid w:val="001D7E00"/>
    <w:rsid w:val="001E0D00"/>
    <w:rsid w:val="001E584B"/>
    <w:rsid w:val="001E6EB7"/>
    <w:rsid w:val="001E716D"/>
    <w:rsid w:val="001E7681"/>
    <w:rsid w:val="001F0D9C"/>
    <w:rsid w:val="001F2461"/>
    <w:rsid w:val="001F2EAA"/>
    <w:rsid w:val="001F3A45"/>
    <w:rsid w:val="001F4558"/>
    <w:rsid w:val="001F460F"/>
    <w:rsid w:val="002010DF"/>
    <w:rsid w:val="00202415"/>
    <w:rsid w:val="00202B74"/>
    <w:rsid w:val="00203626"/>
    <w:rsid w:val="002059BD"/>
    <w:rsid w:val="00205F71"/>
    <w:rsid w:val="00206368"/>
    <w:rsid w:val="00211045"/>
    <w:rsid w:val="00211568"/>
    <w:rsid w:val="002130A3"/>
    <w:rsid w:val="002138B3"/>
    <w:rsid w:val="0021392B"/>
    <w:rsid w:val="00213E80"/>
    <w:rsid w:val="00214713"/>
    <w:rsid w:val="002148F7"/>
    <w:rsid w:val="00214982"/>
    <w:rsid w:val="002156E2"/>
    <w:rsid w:val="00215C71"/>
    <w:rsid w:val="00215EF2"/>
    <w:rsid w:val="00217275"/>
    <w:rsid w:val="0021762D"/>
    <w:rsid w:val="0022160F"/>
    <w:rsid w:val="0022202E"/>
    <w:rsid w:val="002230CF"/>
    <w:rsid w:val="00224425"/>
    <w:rsid w:val="00227BBF"/>
    <w:rsid w:val="002307F7"/>
    <w:rsid w:val="00230FE1"/>
    <w:rsid w:val="00234143"/>
    <w:rsid w:val="002352AD"/>
    <w:rsid w:val="002369F6"/>
    <w:rsid w:val="0024089B"/>
    <w:rsid w:val="00242BF6"/>
    <w:rsid w:val="00243AFC"/>
    <w:rsid w:val="002447D6"/>
    <w:rsid w:val="00245A54"/>
    <w:rsid w:val="00245E17"/>
    <w:rsid w:val="002474E3"/>
    <w:rsid w:val="00250D91"/>
    <w:rsid w:val="00252AB4"/>
    <w:rsid w:val="00252FA9"/>
    <w:rsid w:val="00254535"/>
    <w:rsid w:val="00254F10"/>
    <w:rsid w:val="00255504"/>
    <w:rsid w:val="00256672"/>
    <w:rsid w:val="00256956"/>
    <w:rsid w:val="00257A0D"/>
    <w:rsid w:val="00257A3E"/>
    <w:rsid w:val="00262D39"/>
    <w:rsid w:val="00262EB2"/>
    <w:rsid w:val="0026475E"/>
    <w:rsid w:val="00264969"/>
    <w:rsid w:val="00265FAA"/>
    <w:rsid w:val="0026630B"/>
    <w:rsid w:val="002665DF"/>
    <w:rsid w:val="00267455"/>
    <w:rsid w:val="00267757"/>
    <w:rsid w:val="00267E53"/>
    <w:rsid w:val="0027259D"/>
    <w:rsid w:val="00272F0D"/>
    <w:rsid w:val="00273472"/>
    <w:rsid w:val="00273A03"/>
    <w:rsid w:val="00273C84"/>
    <w:rsid w:val="002753F1"/>
    <w:rsid w:val="00280A97"/>
    <w:rsid w:val="0028182C"/>
    <w:rsid w:val="00283224"/>
    <w:rsid w:val="002857D8"/>
    <w:rsid w:val="00285A0F"/>
    <w:rsid w:val="002875A6"/>
    <w:rsid w:val="00287873"/>
    <w:rsid w:val="002878ED"/>
    <w:rsid w:val="00287EF9"/>
    <w:rsid w:val="002923D9"/>
    <w:rsid w:val="002950AA"/>
    <w:rsid w:val="002A023C"/>
    <w:rsid w:val="002A0B0C"/>
    <w:rsid w:val="002A30BF"/>
    <w:rsid w:val="002A46E1"/>
    <w:rsid w:val="002A4AD1"/>
    <w:rsid w:val="002A6105"/>
    <w:rsid w:val="002A672D"/>
    <w:rsid w:val="002A7585"/>
    <w:rsid w:val="002B04BD"/>
    <w:rsid w:val="002B16CC"/>
    <w:rsid w:val="002B29F5"/>
    <w:rsid w:val="002B2A0B"/>
    <w:rsid w:val="002B2AD0"/>
    <w:rsid w:val="002B31A2"/>
    <w:rsid w:val="002B42DC"/>
    <w:rsid w:val="002B6BC3"/>
    <w:rsid w:val="002B6CEB"/>
    <w:rsid w:val="002C1004"/>
    <w:rsid w:val="002C139C"/>
    <w:rsid w:val="002C1A76"/>
    <w:rsid w:val="002C2875"/>
    <w:rsid w:val="002C2885"/>
    <w:rsid w:val="002C2A24"/>
    <w:rsid w:val="002C39F1"/>
    <w:rsid w:val="002C3C7C"/>
    <w:rsid w:val="002C55C4"/>
    <w:rsid w:val="002C668F"/>
    <w:rsid w:val="002C6CBA"/>
    <w:rsid w:val="002D00DE"/>
    <w:rsid w:val="002D08D5"/>
    <w:rsid w:val="002D0A86"/>
    <w:rsid w:val="002D13BC"/>
    <w:rsid w:val="002D56A1"/>
    <w:rsid w:val="002D625C"/>
    <w:rsid w:val="002D6DBE"/>
    <w:rsid w:val="002D789D"/>
    <w:rsid w:val="002D7A3F"/>
    <w:rsid w:val="002E1A2C"/>
    <w:rsid w:val="002E24B1"/>
    <w:rsid w:val="002E2590"/>
    <w:rsid w:val="002E2997"/>
    <w:rsid w:val="002E2AA3"/>
    <w:rsid w:val="002E2B69"/>
    <w:rsid w:val="002E4D5A"/>
    <w:rsid w:val="002E52C8"/>
    <w:rsid w:val="002E5514"/>
    <w:rsid w:val="002E61AF"/>
    <w:rsid w:val="002E6211"/>
    <w:rsid w:val="002E6D00"/>
    <w:rsid w:val="002E709B"/>
    <w:rsid w:val="002E7828"/>
    <w:rsid w:val="002F2246"/>
    <w:rsid w:val="002F3CA2"/>
    <w:rsid w:val="002F44C1"/>
    <w:rsid w:val="002F48A5"/>
    <w:rsid w:val="002F4904"/>
    <w:rsid w:val="002F5BE9"/>
    <w:rsid w:val="00301BBA"/>
    <w:rsid w:val="00301E5D"/>
    <w:rsid w:val="003023AB"/>
    <w:rsid w:val="003034FA"/>
    <w:rsid w:val="00303A33"/>
    <w:rsid w:val="0030462D"/>
    <w:rsid w:val="00305B70"/>
    <w:rsid w:val="0030608F"/>
    <w:rsid w:val="00306F8D"/>
    <w:rsid w:val="00307410"/>
    <w:rsid w:val="0030785A"/>
    <w:rsid w:val="003114B3"/>
    <w:rsid w:val="0031392F"/>
    <w:rsid w:val="0031414B"/>
    <w:rsid w:val="00316740"/>
    <w:rsid w:val="003176BD"/>
    <w:rsid w:val="00317D57"/>
    <w:rsid w:val="003326FA"/>
    <w:rsid w:val="0033282E"/>
    <w:rsid w:val="00332B57"/>
    <w:rsid w:val="00333750"/>
    <w:rsid w:val="00333BBB"/>
    <w:rsid w:val="00334508"/>
    <w:rsid w:val="00334D17"/>
    <w:rsid w:val="00337FAA"/>
    <w:rsid w:val="003406A5"/>
    <w:rsid w:val="00341F56"/>
    <w:rsid w:val="00343409"/>
    <w:rsid w:val="00343ADC"/>
    <w:rsid w:val="003443A6"/>
    <w:rsid w:val="0034470C"/>
    <w:rsid w:val="00346851"/>
    <w:rsid w:val="00346D9C"/>
    <w:rsid w:val="00347EF6"/>
    <w:rsid w:val="00352985"/>
    <w:rsid w:val="00352FD3"/>
    <w:rsid w:val="003530B0"/>
    <w:rsid w:val="003549B9"/>
    <w:rsid w:val="00354AF1"/>
    <w:rsid w:val="0035618C"/>
    <w:rsid w:val="00360D2D"/>
    <w:rsid w:val="003626B9"/>
    <w:rsid w:val="0036345D"/>
    <w:rsid w:val="00363EE9"/>
    <w:rsid w:val="003648DD"/>
    <w:rsid w:val="00365292"/>
    <w:rsid w:val="00365C76"/>
    <w:rsid w:val="00366EC1"/>
    <w:rsid w:val="003709A8"/>
    <w:rsid w:val="00371AA6"/>
    <w:rsid w:val="00371E75"/>
    <w:rsid w:val="00372341"/>
    <w:rsid w:val="00372BD2"/>
    <w:rsid w:val="003738D7"/>
    <w:rsid w:val="00374575"/>
    <w:rsid w:val="0037474A"/>
    <w:rsid w:val="00375F77"/>
    <w:rsid w:val="00377219"/>
    <w:rsid w:val="00381C11"/>
    <w:rsid w:val="00382A12"/>
    <w:rsid w:val="00383804"/>
    <w:rsid w:val="0038404F"/>
    <w:rsid w:val="003849EB"/>
    <w:rsid w:val="00384C08"/>
    <w:rsid w:val="003850A1"/>
    <w:rsid w:val="00385216"/>
    <w:rsid w:val="0038592E"/>
    <w:rsid w:val="00391B51"/>
    <w:rsid w:val="00392150"/>
    <w:rsid w:val="00392158"/>
    <w:rsid w:val="00394FB1"/>
    <w:rsid w:val="0039760F"/>
    <w:rsid w:val="003A0E9B"/>
    <w:rsid w:val="003A0EA0"/>
    <w:rsid w:val="003A374D"/>
    <w:rsid w:val="003A3E83"/>
    <w:rsid w:val="003A4405"/>
    <w:rsid w:val="003A5EF9"/>
    <w:rsid w:val="003A7D4B"/>
    <w:rsid w:val="003A7FE5"/>
    <w:rsid w:val="003B0E86"/>
    <w:rsid w:val="003B1B11"/>
    <w:rsid w:val="003B24DB"/>
    <w:rsid w:val="003B2554"/>
    <w:rsid w:val="003B29B3"/>
    <w:rsid w:val="003B2A46"/>
    <w:rsid w:val="003B3FC1"/>
    <w:rsid w:val="003B443D"/>
    <w:rsid w:val="003B507B"/>
    <w:rsid w:val="003B5696"/>
    <w:rsid w:val="003B5BF9"/>
    <w:rsid w:val="003B6988"/>
    <w:rsid w:val="003B6E0F"/>
    <w:rsid w:val="003B7829"/>
    <w:rsid w:val="003C06A7"/>
    <w:rsid w:val="003C0863"/>
    <w:rsid w:val="003C1027"/>
    <w:rsid w:val="003C2305"/>
    <w:rsid w:val="003C284E"/>
    <w:rsid w:val="003C2CE9"/>
    <w:rsid w:val="003C759D"/>
    <w:rsid w:val="003C76F1"/>
    <w:rsid w:val="003D0422"/>
    <w:rsid w:val="003D0436"/>
    <w:rsid w:val="003D111E"/>
    <w:rsid w:val="003D127E"/>
    <w:rsid w:val="003D1B0E"/>
    <w:rsid w:val="003D323E"/>
    <w:rsid w:val="003D494B"/>
    <w:rsid w:val="003D4B32"/>
    <w:rsid w:val="003D5B74"/>
    <w:rsid w:val="003D6F21"/>
    <w:rsid w:val="003D7312"/>
    <w:rsid w:val="003D7437"/>
    <w:rsid w:val="003D7682"/>
    <w:rsid w:val="003E0723"/>
    <w:rsid w:val="003E1501"/>
    <w:rsid w:val="003E60B9"/>
    <w:rsid w:val="003E6A5A"/>
    <w:rsid w:val="003E7BFB"/>
    <w:rsid w:val="003F0299"/>
    <w:rsid w:val="003F03BE"/>
    <w:rsid w:val="003F10F6"/>
    <w:rsid w:val="003F1213"/>
    <w:rsid w:val="003F3B7B"/>
    <w:rsid w:val="003F4892"/>
    <w:rsid w:val="003F4F20"/>
    <w:rsid w:val="003F596E"/>
    <w:rsid w:val="003F697E"/>
    <w:rsid w:val="003F6D39"/>
    <w:rsid w:val="00401FB8"/>
    <w:rsid w:val="0040290E"/>
    <w:rsid w:val="00402CFA"/>
    <w:rsid w:val="00403189"/>
    <w:rsid w:val="00406702"/>
    <w:rsid w:val="00407AB9"/>
    <w:rsid w:val="00407D5E"/>
    <w:rsid w:val="004118D8"/>
    <w:rsid w:val="004133AB"/>
    <w:rsid w:val="004144A3"/>
    <w:rsid w:val="004147A3"/>
    <w:rsid w:val="004149E0"/>
    <w:rsid w:val="004169C1"/>
    <w:rsid w:val="004170D2"/>
    <w:rsid w:val="00417CEB"/>
    <w:rsid w:val="00420268"/>
    <w:rsid w:val="00421995"/>
    <w:rsid w:val="004223E1"/>
    <w:rsid w:val="004244A7"/>
    <w:rsid w:val="004258BB"/>
    <w:rsid w:val="00431C51"/>
    <w:rsid w:val="00432E12"/>
    <w:rsid w:val="00433291"/>
    <w:rsid w:val="00433E73"/>
    <w:rsid w:val="00434F4A"/>
    <w:rsid w:val="00435306"/>
    <w:rsid w:val="00435F63"/>
    <w:rsid w:val="00441ABA"/>
    <w:rsid w:val="00442855"/>
    <w:rsid w:val="004439B6"/>
    <w:rsid w:val="00446C03"/>
    <w:rsid w:val="00446FFD"/>
    <w:rsid w:val="004507EF"/>
    <w:rsid w:val="00450C4A"/>
    <w:rsid w:val="00450FA7"/>
    <w:rsid w:val="00451238"/>
    <w:rsid w:val="00451702"/>
    <w:rsid w:val="00452968"/>
    <w:rsid w:val="00452C4F"/>
    <w:rsid w:val="00452F1E"/>
    <w:rsid w:val="00453326"/>
    <w:rsid w:val="004534FE"/>
    <w:rsid w:val="00453953"/>
    <w:rsid w:val="004551A5"/>
    <w:rsid w:val="00455863"/>
    <w:rsid w:val="004566E2"/>
    <w:rsid w:val="00456D9E"/>
    <w:rsid w:val="004578AE"/>
    <w:rsid w:val="00457BBA"/>
    <w:rsid w:val="00460E9F"/>
    <w:rsid w:val="004616B5"/>
    <w:rsid w:val="004617B3"/>
    <w:rsid w:val="004618CF"/>
    <w:rsid w:val="004620F7"/>
    <w:rsid w:val="00462864"/>
    <w:rsid w:val="0046309A"/>
    <w:rsid w:val="004637E1"/>
    <w:rsid w:val="0047058E"/>
    <w:rsid w:val="00470E4F"/>
    <w:rsid w:val="00470FC6"/>
    <w:rsid w:val="004730EE"/>
    <w:rsid w:val="0047447D"/>
    <w:rsid w:val="004748B8"/>
    <w:rsid w:val="00475EB5"/>
    <w:rsid w:val="0047704C"/>
    <w:rsid w:val="00482A00"/>
    <w:rsid w:val="00484A5A"/>
    <w:rsid w:val="00486B29"/>
    <w:rsid w:val="00487BF1"/>
    <w:rsid w:val="00490018"/>
    <w:rsid w:val="00490DA6"/>
    <w:rsid w:val="0049223F"/>
    <w:rsid w:val="00492E7A"/>
    <w:rsid w:val="0049414E"/>
    <w:rsid w:val="004949D0"/>
    <w:rsid w:val="00495189"/>
    <w:rsid w:val="00495D47"/>
    <w:rsid w:val="0049651B"/>
    <w:rsid w:val="004A0779"/>
    <w:rsid w:val="004A1990"/>
    <w:rsid w:val="004A2809"/>
    <w:rsid w:val="004A2B17"/>
    <w:rsid w:val="004A38A4"/>
    <w:rsid w:val="004A3A6E"/>
    <w:rsid w:val="004A6F1C"/>
    <w:rsid w:val="004B0F03"/>
    <w:rsid w:val="004B37CB"/>
    <w:rsid w:val="004B49A0"/>
    <w:rsid w:val="004B55B8"/>
    <w:rsid w:val="004B675C"/>
    <w:rsid w:val="004B7610"/>
    <w:rsid w:val="004B790E"/>
    <w:rsid w:val="004C0165"/>
    <w:rsid w:val="004C01F4"/>
    <w:rsid w:val="004C1049"/>
    <w:rsid w:val="004C32AC"/>
    <w:rsid w:val="004C418A"/>
    <w:rsid w:val="004C44EF"/>
    <w:rsid w:val="004C6397"/>
    <w:rsid w:val="004C641F"/>
    <w:rsid w:val="004C6674"/>
    <w:rsid w:val="004C66E4"/>
    <w:rsid w:val="004C76EC"/>
    <w:rsid w:val="004C7E20"/>
    <w:rsid w:val="004D06A0"/>
    <w:rsid w:val="004D228E"/>
    <w:rsid w:val="004D250E"/>
    <w:rsid w:val="004D2653"/>
    <w:rsid w:val="004D32E9"/>
    <w:rsid w:val="004D352E"/>
    <w:rsid w:val="004D4311"/>
    <w:rsid w:val="004D44B1"/>
    <w:rsid w:val="004D45B8"/>
    <w:rsid w:val="004D491A"/>
    <w:rsid w:val="004D49F6"/>
    <w:rsid w:val="004D5CB9"/>
    <w:rsid w:val="004D5D05"/>
    <w:rsid w:val="004D60F9"/>
    <w:rsid w:val="004D6712"/>
    <w:rsid w:val="004D6D7F"/>
    <w:rsid w:val="004D76EA"/>
    <w:rsid w:val="004D7BC1"/>
    <w:rsid w:val="004E00BE"/>
    <w:rsid w:val="004E01D4"/>
    <w:rsid w:val="004E0F8D"/>
    <w:rsid w:val="004E194C"/>
    <w:rsid w:val="004E3761"/>
    <w:rsid w:val="004E3B49"/>
    <w:rsid w:val="004E3C10"/>
    <w:rsid w:val="004E3EBB"/>
    <w:rsid w:val="004E470D"/>
    <w:rsid w:val="004E4956"/>
    <w:rsid w:val="004E5385"/>
    <w:rsid w:val="004E5EB0"/>
    <w:rsid w:val="004F0B9B"/>
    <w:rsid w:val="004F0C73"/>
    <w:rsid w:val="004F3DCC"/>
    <w:rsid w:val="004F49D7"/>
    <w:rsid w:val="004F519B"/>
    <w:rsid w:val="004F5930"/>
    <w:rsid w:val="004F6017"/>
    <w:rsid w:val="004F64FA"/>
    <w:rsid w:val="004F746D"/>
    <w:rsid w:val="00501890"/>
    <w:rsid w:val="00502179"/>
    <w:rsid w:val="00505419"/>
    <w:rsid w:val="005069FB"/>
    <w:rsid w:val="00506F00"/>
    <w:rsid w:val="005073A0"/>
    <w:rsid w:val="00510831"/>
    <w:rsid w:val="00510AB3"/>
    <w:rsid w:val="00510EE1"/>
    <w:rsid w:val="005117F6"/>
    <w:rsid w:val="00512E74"/>
    <w:rsid w:val="005142B7"/>
    <w:rsid w:val="00515A97"/>
    <w:rsid w:val="00516802"/>
    <w:rsid w:val="005168D8"/>
    <w:rsid w:val="00517A16"/>
    <w:rsid w:val="005212C1"/>
    <w:rsid w:val="00521724"/>
    <w:rsid w:val="005224BA"/>
    <w:rsid w:val="0052448F"/>
    <w:rsid w:val="005245A0"/>
    <w:rsid w:val="00524DA8"/>
    <w:rsid w:val="00525492"/>
    <w:rsid w:val="005269A3"/>
    <w:rsid w:val="00526EF2"/>
    <w:rsid w:val="0053018D"/>
    <w:rsid w:val="0053175C"/>
    <w:rsid w:val="005326DB"/>
    <w:rsid w:val="0053310B"/>
    <w:rsid w:val="00533FC9"/>
    <w:rsid w:val="005346CF"/>
    <w:rsid w:val="00535197"/>
    <w:rsid w:val="00536B4C"/>
    <w:rsid w:val="0053738E"/>
    <w:rsid w:val="00537614"/>
    <w:rsid w:val="005377BF"/>
    <w:rsid w:val="00537BF4"/>
    <w:rsid w:val="00540208"/>
    <w:rsid w:val="0054045F"/>
    <w:rsid w:val="005465CB"/>
    <w:rsid w:val="00546831"/>
    <w:rsid w:val="00547E88"/>
    <w:rsid w:val="00550509"/>
    <w:rsid w:val="00550B3F"/>
    <w:rsid w:val="00550F3A"/>
    <w:rsid w:val="00556746"/>
    <w:rsid w:val="00560338"/>
    <w:rsid w:val="0056127F"/>
    <w:rsid w:val="00561B4F"/>
    <w:rsid w:val="00562005"/>
    <w:rsid w:val="0056402A"/>
    <w:rsid w:val="00564984"/>
    <w:rsid w:val="00566A59"/>
    <w:rsid w:val="0057003F"/>
    <w:rsid w:val="00571FF5"/>
    <w:rsid w:val="0057461B"/>
    <w:rsid w:val="00575846"/>
    <w:rsid w:val="00575B43"/>
    <w:rsid w:val="005805EF"/>
    <w:rsid w:val="005807E6"/>
    <w:rsid w:val="005813DA"/>
    <w:rsid w:val="00582560"/>
    <w:rsid w:val="0058326E"/>
    <w:rsid w:val="00585EA3"/>
    <w:rsid w:val="005900E2"/>
    <w:rsid w:val="00591760"/>
    <w:rsid w:val="0059190E"/>
    <w:rsid w:val="00591CFE"/>
    <w:rsid w:val="005932FB"/>
    <w:rsid w:val="00594B3F"/>
    <w:rsid w:val="0059510B"/>
    <w:rsid w:val="00595D82"/>
    <w:rsid w:val="00596443"/>
    <w:rsid w:val="00597768"/>
    <w:rsid w:val="005A11EA"/>
    <w:rsid w:val="005A12D8"/>
    <w:rsid w:val="005A2AF2"/>
    <w:rsid w:val="005A2CC7"/>
    <w:rsid w:val="005A3568"/>
    <w:rsid w:val="005A3858"/>
    <w:rsid w:val="005A48E7"/>
    <w:rsid w:val="005A55E1"/>
    <w:rsid w:val="005B02D5"/>
    <w:rsid w:val="005B099D"/>
    <w:rsid w:val="005B14FA"/>
    <w:rsid w:val="005B1C0E"/>
    <w:rsid w:val="005B4943"/>
    <w:rsid w:val="005B6292"/>
    <w:rsid w:val="005B72DF"/>
    <w:rsid w:val="005C012E"/>
    <w:rsid w:val="005C0E43"/>
    <w:rsid w:val="005C3991"/>
    <w:rsid w:val="005C3DDC"/>
    <w:rsid w:val="005C4E49"/>
    <w:rsid w:val="005C514C"/>
    <w:rsid w:val="005C602F"/>
    <w:rsid w:val="005C6D60"/>
    <w:rsid w:val="005D0577"/>
    <w:rsid w:val="005D0937"/>
    <w:rsid w:val="005D0AC7"/>
    <w:rsid w:val="005D32A7"/>
    <w:rsid w:val="005D44CF"/>
    <w:rsid w:val="005D4DA8"/>
    <w:rsid w:val="005D5CC4"/>
    <w:rsid w:val="005D646D"/>
    <w:rsid w:val="005D6B27"/>
    <w:rsid w:val="005D7483"/>
    <w:rsid w:val="005D7800"/>
    <w:rsid w:val="005E3686"/>
    <w:rsid w:val="005E40F2"/>
    <w:rsid w:val="005E5150"/>
    <w:rsid w:val="005E5F41"/>
    <w:rsid w:val="005E6277"/>
    <w:rsid w:val="005E6EC5"/>
    <w:rsid w:val="005F0CCE"/>
    <w:rsid w:val="005F4094"/>
    <w:rsid w:val="005F4155"/>
    <w:rsid w:val="005F54BB"/>
    <w:rsid w:val="005F58A8"/>
    <w:rsid w:val="005F6D12"/>
    <w:rsid w:val="005F7239"/>
    <w:rsid w:val="005F7496"/>
    <w:rsid w:val="005F7F54"/>
    <w:rsid w:val="00600874"/>
    <w:rsid w:val="0060113E"/>
    <w:rsid w:val="006012DE"/>
    <w:rsid w:val="00603583"/>
    <w:rsid w:val="00604619"/>
    <w:rsid w:val="00604AD8"/>
    <w:rsid w:val="00604DFB"/>
    <w:rsid w:val="00606039"/>
    <w:rsid w:val="00606161"/>
    <w:rsid w:val="00610AF0"/>
    <w:rsid w:val="006110EC"/>
    <w:rsid w:val="00611F5C"/>
    <w:rsid w:val="006122FD"/>
    <w:rsid w:val="006123CA"/>
    <w:rsid w:val="006135F9"/>
    <w:rsid w:val="00613C60"/>
    <w:rsid w:val="00613FCF"/>
    <w:rsid w:val="00616CAA"/>
    <w:rsid w:val="00617AA7"/>
    <w:rsid w:val="00617C66"/>
    <w:rsid w:val="00622768"/>
    <w:rsid w:val="00623706"/>
    <w:rsid w:val="00623D4D"/>
    <w:rsid w:val="00624B48"/>
    <w:rsid w:val="00625694"/>
    <w:rsid w:val="00625FA0"/>
    <w:rsid w:val="00627A8C"/>
    <w:rsid w:val="006314EA"/>
    <w:rsid w:val="0063222F"/>
    <w:rsid w:val="006334C8"/>
    <w:rsid w:val="00635072"/>
    <w:rsid w:val="00637215"/>
    <w:rsid w:val="0064069C"/>
    <w:rsid w:val="00642E9F"/>
    <w:rsid w:val="00645166"/>
    <w:rsid w:val="00645983"/>
    <w:rsid w:val="00647774"/>
    <w:rsid w:val="00647D05"/>
    <w:rsid w:val="0065094D"/>
    <w:rsid w:val="00650A64"/>
    <w:rsid w:val="00650E4D"/>
    <w:rsid w:val="0065239B"/>
    <w:rsid w:val="00652C35"/>
    <w:rsid w:val="00653473"/>
    <w:rsid w:val="00654348"/>
    <w:rsid w:val="0065573A"/>
    <w:rsid w:val="0065658E"/>
    <w:rsid w:val="00661F3E"/>
    <w:rsid w:val="006638DC"/>
    <w:rsid w:val="00663CD3"/>
    <w:rsid w:val="00665745"/>
    <w:rsid w:val="00666487"/>
    <w:rsid w:val="006677B2"/>
    <w:rsid w:val="0067189B"/>
    <w:rsid w:val="00671FA0"/>
    <w:rsid w:val="0067480F"/>
    <w:rsid w:val="006752CF"/>
    <w:rsid w:val="00675B8B"/>
    <w:rsid w:val="00676A7A"/>
    <w:rsid w:val="0067791B"/>
    <w:rsid w:val="006817D1"/>
    <w:rsid w:val="00681957"/>
    <w:rsid w:val="00681E74"/>
    <w:rsid w:val="00681F89"/>
    <w:rsid w:val="00682D9F"/>
    <w:rsid w:val="00683ED6"/>
    <w:rsid w:val="00686F6B"/>
    <w:rsid w:val="00687BB6"/>
    <w:rsid w:val="0069041A"/>
    <w:rsid w:val="0069162D"/>
    <w:rsid w:val="0069296A"/>
    <w:rsid w:val="00692CF5"/>
    <w:rsid w:val="00694167"/>
    <w:rsid w:val="00696360"/>
    <w:rsid w:val="00697288"/>
    <w:rsid w:val="00697325"/>
    <w:rsid w:val="0069736A"/>
    <w:rsid w:val="00697A27"/>
    <w:rsid w:val="00697A85"/>
    <w:rsid w:val="006A03D4"/>
    <w:rsid w:val="006A042F"/>
    <w:rsid w:val="006A0847"/>
    <w:rsid w:val="006A0B96"/>
    <w:rsid w:val="006A146A"/>
    <w:rsid w:val="006A1AAF"/>
    <w:rsid w:val="006A20E8"/>
    <w:rsid w:val="006A2890"/>
    <w:rsid w:val="006A2E23"/>
    <w:rsid w:val="006A2E61"/>
    <w:rsid w:val="006A3BC7"/>
    <w:rsid w:val="006A4C28"/>
    <w:rsid w:val="006A7694"/>
    <w:rsid w:val="006B01B8"/>
    <w:rsid w:val="006B078D"/>
    <w:rsid w:val="006B3EFF"/>
    <w:rsid w:val="006B3FC6"/>
    <w:rsid w:val="006B41C4"/>
    <w:rsid w:val="006B478A"/>
    <w:rsid w:val="006B4D46"/>
    <w:rsid w:val="006B562C"/>
    <w:rsid w:val="006B6A8E"/>
    <w:rsid w:val="006B7E65"/>
    <w:rsid w:val="006B7F00"/>
    <w:rsid w:val="006C12FB"/>
    <w:rsid w:val="006C3D17"/>
    <w:rsid w:val="006C404C"/>
    <w:rsid w:val="006C440E"/>
    <w:rsid w:val="006C5F51"/>
    <w:rsid w:val="006C6EA1"/>
    <w:rsid w:val="006C717D"/>
    <w:rsid w:val="006C76F8"/>
    <w:rsid w:val="006C7ADB"/>
    <w:rsid w:val="006D179F"/>
    <w:rsid w:val="006D36A5"/>
    <w:rsid w:val="006D3811"/>
    <w:rsid w:val="006D3E32"/>
    <w:rsid w:val="006D4414"/>
    <w:rsid w:val="006D5C9C"/>
    <w:rsid w:val="006D64FE"/>
    <w:rsid w:val="006E192F"/>
    <w:rsid w:val="006E1DB5"/>
    <w:rsid w:val="006E3C17"/>
    <w:rsid w:val="006E4277"/>
    <w:rsid w:val="006F00A2"/>
    <w:rsid w:val="006F1A81"/>
    <w:rsid w:val="006F46FD"/>
    <w:rsid w:val="006F4BFE"/>
    <w:rsid w:val="006F5314"/>
    <w:rsid w:val="00700AD2"/>
    <w:rsid w:val="00701FA5"/>
    <w:rsid w:val="00702AB7"/>
    <w:rsid w:val="0070441B"/>
    <w:rsid w:val="00705008"/>
    <w:rsid w:val="007109B7"/>
    <w:rsid w:val="00714B67"/>
    <w:rsid w:val="007173BA"/>
    <w:rsid w:val="00720A95"/>
    <w:rsid w:val="00721C52"/>
    <w:rsid w:val="00722EE7"/>
    <w:rsid w:val="00723838"/>
    <w:rsid w:val="007256C4"/>
    <w:rsid w:val="0073052D"/>
    <w:rsid w:val="00731C7E"/>
    <w:rsid w:val="007330DE"/>
    <w:rsid w:val="00735698"/>
    <w:rsid w:val="00736BD5"/>
    <w:rsid w:val="00736C30"/>
    <w:rsid w:val="00736DA8"/>
    <w:rsid w:val="007377A3"/>
    <w:rsid w:val="00742E4F"/>
    <w:rsid w:val="0074341A"/>
    <w:rsid w:val="0074492D"/>
    <w:rsid w:val="00746264"/>
    <w:rsid w:val="0074631D"/>
    <w:rsid w:val="00746E9A"/>
    <w:rsid w:val="00747358"/>
    <w:rsid w:val="00747C57"/>
    <w:rsid w:val="00752048"/>
    <w:rsid w:val="00752486"/>
    <w:rsid w:val="00753AA0"/>
    <w:rsid w:val="00754AEC"/>
    <w:rsid w:val="0075629F"/>
    <w:rsid w:val="007571D9"/>
    <w:rsid w:val="00763DBA"/>
    <w:rsid w:val="0076434C"/>
    <w:rsid w:val="00765908"/>
    <w:rsid w:val="0076608E"/>
    <w:rsid w:val="007669BA"/>
    <w:rsid w:val="00766BF4"/>
    <w:rsid w:val="00767ADE"/>
    <w:rsid w:val="0077038F"/>
    <w:rsid w:val="00770DEA"/>
    <w:rsid w:val="0077154E"/>
    <w:rsid w:val="00771BC0"/>
    <w:rsid w:val="00771F73"/>
    <w:rsid w:val="007744EC"/>
    <w:rsid w:val="00777774"/>
    <w:rsid w:val="007814AF"/>
    <w:rsid w:val="007816B0"/>
    <w:rsid w:val="007817EF"/>
    <w:rsid w:val="00781A68"/>
    <w:rsid w:val="00782278"/>
    <w:rsid w:val="00782A21"/>
    <w:rsid w:val="007831A9"/>
    <w:rsid w:val="00783D9E"/>
    <w:rsid w:val="00784A57"/>
    <w:rsid w:val="007862D3"/>
    <w:rsid w:val="00787B91"/>
    <w:rsid w:val="0079063C"/>
    <w:rsid w:val="007909FE"/>
    <w:rsid w:val="00790CE4"/>
    <w:rsid w:val="00793EBC"/>
    <w:rsid w:val="00794C39"/>
    <w:rsid w:val="007962B2"/>
    <w:rsid w:val="007968A5"/>
    <w:rsid w:val="0079715A"/>
    <w:rsid w:val="00797675"/>
    <w:rsid w:val="00797CBD"/>
    <w:rsid w:val="007A1266"/>
    <w:rsid w:val="007A3E23"/>
    <w:rsid w:val="007A4A4A"/>
    <w:rsid w:val="007A4E18"/>
    <w:rsid w:val="007A572F"/>
    <w:rsid w:val="007A60F5"/>
    <w:rsid w:val="007A6616"/>
    <w:rsid w:val="007A696C"/>
    <w:rsid w:val="007A7815"/>
    <w:rsid w:val="007A7D1C"/>
    <w:rsid w:val="007B15F8"/>
    <w:rsid w:val="007B21A8"/>
    <w:rsid w:val="007B2821"/>
    <w:rsid w:val="007B2964"/>
    <w:rsid w:val="007B2E9A"/>
    <w:rsid w:val="007B7000"/>
    <w:rsid w:val="007C02BE"/>
    <w:rsid w:val="007C1B0C"/>
    <w:rsid w:val="007C1C2E"/>
    <w:rsid w:val="007C3685"/>
    <w:rsid w:val="007C4A3A"/>
    <w:rsid w:val="007C764F"/>
    <w:rsid w:val="007C777A"/>
    <w:rsid w:val="007C7E40"/>
    <w:rsid w:val="007D1394"/>
    <w:rsid w:val="007D151A"/>
    <w:rsid w:val="007D1710"/>
    <w:rsid w:val="007D1775"/>
    <w:rsid w:val="007D19AB"/>
    <w:rsid w:val="007D1AB4"/>
    <w:rsid w:val="007D2A4B"/>
    <w:rsid w:val="007D2BD7"/>
    <w:rsid w:val="007D340C"/>
    <w:rsid w:val="007D468B"/>
    <w:rsid w:val="007D491F"/>
    <w:rsid w:val="007D53DF"/>
    <w:rsid w:val="007D5DBE"/>
    <w:rsid w:val="007D6F87"/>
    <w:rsid w:val="007D7E86"/>
    <w:rsid w:val="007E4238"/>
    <w:rsid w:val="007E4989"/>
    <w:rsid w:val="007E5203"/>
    <w:rsid w:val="007F0BC4"/>
    <w:rsid w:val="007F13A2"/>
    <w:rsid w:val="007F2167"/>
    <w:rsid w:val="007F2A1A"/>
    <w:rsid w:val="007F3A0C"/>
    <w:rsid w:val="007F3FC2"/>
    <w:rsid w:val="007F467A"/>
    <w:rsid w:val="007F5323"/>
    <w:rsid w:val="007F5B53"/>
    <w:rsid w:val="007F6222"/>
    <w:rsid w:val="007F75E8"/>
    <w:rsid w:val="007F7EF9"/>
    <w:rsid w:val="00800520"/>
    <w:rsid w:val="00801932"/>
    <w:rsid w:val="008024BE"/>
    <w:rsid w:val="0080291A"/>
    <w:rsid w:val="0080323B"/>
    <w:rsid w:val="00803BAF"/>
    <w:rsid w:val="00804F0E"/>
    <w:rsid w:val="0080614E"/>
    <w:rsid w:val="008073B6"/>
    <w:rsid w:val="0081104A"/>
    <w:rsid w:val="008130F8"/>
    <w:rsid w:val="0081462D"/>
    <w:rsid w:val="008159E7"/>
    <w:rsid w:val="00815B14"/>
    <w:rsid w:val="0081630E"/>
    <w:rsid w:val="008176AB"/>
    <w:rsid w:val="008205CA"/>
    <w:rsid w:val="008207D4"/>
    <w:rsid w:val="0082089A"/>
    <w:rsid w:val="008209B1"/>
    <w:rsid w:val="00821B44"/>
    <w:rsid w:val="00821F09"/>
    <w:rsid w:val="008229CB"/>
    <w:rsid w:val="00822D05"/>
    <w:rsid w:val="0082325C"/>
    <w:rsid w:val="008234CE"/>
    <w:rsid w:val="0082600B"/>
    <w:rsid w:val="008275EF"/>
    <w:rsid w:val="00832DBF"/>
    <w:rsid w:val="00833A86"/>
    <w:rsid w:val="00834545"/>
    <w:rsid w:val="0083506B"/>
    <w:rsid w:val="008358FA"/>
    <w:rsid w:val="00835E4C"/>
    <w:rsid w:val="00836261"/>
    <w:rsid w:val="008374B6"/>
    <w:rsid w:val="00840F93"/>
    <w:rsid w:val="008436F1"/>
    <w:rsid w:val="0084438F"/>
    <w:rsid w:val="0084536A"/>
    <w:rsid w:val="008470F8"/>
    <w:rsid w:val="00847524"/>
    <w:rsid w:val="00850104"/>
    <w:rsid w:val="008509A5"/>
    <w:rsid w:val="00850E39"/>
    <w:rsid w:val="00856FA4"/>
    <w:rsid w:val="008607BD"/>
    <w:rsid w:val="00860C29"/>
    <w:rsid w:val="00861963"/>
    <w:rsid w:val="0086333A"/>
    <w:rsid w:val="0086394A"/>
    <w:rsid w:val="00863A8B"/>
    <w:rsid w:val="008645FD"/>
    <w:rsid w:val="008653C7"/>
    <w:rsid w:val="00866546"/>
    <w:rsid w:val="00866F68"/>
    <w:rsid w:val="008672C4"/>
    <w:rsid w:val="00871AD9"/>
    <w:rsid w:val="00871DB4"/>
    <w:rsid w:val="00871EB7"/>
    <w:rsid w:val="00872C01"/>
    <w:rsid w:val="00875453"/>
    <w:rsid w:val="0087730E"/>
    <w:rsid w:val="0087765E"/>
    <w:rsid w:val="0087776B"/>
    <w:rsid w:val="00881B4F"/>
    <w:rsid w:val="00882A74"/>
    <w:rsid w:val="008835CF"/>
    <w:rsid w:val="00883A2D"/>
    <w:rsid w:val="00883A86"/>
    <w:rsid w:val="00890E6C"/>
    <w:rsid w:val="008911DA"/>
    <w:rsid w:val="00891891"/>
    <w:rsid w:val="00892D5B"/>
    <w:rsid w:val="008936A3"/>
    <w:rsid w:val="0089410A"/>
    <w:rsid w:val="00894FFD"/>
    <w:rsid w:val="00896A4A"/>
    <w:rsid w:val="00896B21"/>
    <w:rsid w:val="00897723"/>
    <w:rsid w:val="008A08D8"/>
    <w:rsid w:val="008A0AAE"/>
    <w:rsid w:val="008A0DDD"/>
    <w:rsid w:val="008A13C0"/>
    <w:rsid w:val="008A1EFA"/>
    <w:rsid w:val="008A28B7"/>
    <w:rsid w:val="008A2D01"/>
    <w:rsid w:val="008A3C2A"/>
    <w:rsid w:val="008A54D9"/>
    <w:rsid w:val="008A6211"/>
    <w:rsid w:val="008A6407"/>
    <w:rsid w:val="008A6A3A"/>
    <w:rsid w:val="008B008E"/>
    <w:rsid w:val="008B03D2"/>
    <w:rsid w:val="008B05AC"/>
    <w:rsid w:val="008B17D2"/>
    <w:rsid w:val="008B2AEE"/>
    <w:rsid w:val="008B3151"/>
    <w:rsid w:val="008B348C"/>
    <w:rsid w:val="008B482F"/>
    <w:rsid w:val="008B56B4"/>
    <w:rsid w:val="008B5F7D"/>
    <w:rsid w:val="008B6596"/>
    <w:rsid w:val="008C0433"/>
    <w:rsid w:val="008C0736"/>
    <w:rsid w:val="008C0B41"/>
    <w:rsid w:val="008C16F5"/>
    <w:rsid w:val="008C322C"/>
    <w:rsid w:val="008C3DF8"/>
    <w:rsid w:val="008C4226"/>
    <w:rsid w:val="008C4415"/>
    <w:rsid w:val="008C577D"/>
    <w:rsid w:val="008C5C95"/>
    <w:rsid w:val="008C644F"/>
    <w:rsid w:val="008C65EA"/>
    <w:rsid w:val="008D087E"/>
    <w:rsid w:val="008D4FCA"/>
    <w:rsid w:val="008E16F9"/>
    <w:rsid w:val="008E2156"/>
    <w:rsid w:val="008E2FD2"/>
    <w:rsid w:val="008E397B"/>
    <w:rsid w:val="008E4576"/>
    <w:rsid w:val="008E5AFD"/>
    <w:rsid w:val="008E654A"/>
    <w:rsid w:val="008E65BF"/>
    <w:rsid w:val="008E67F8"/>
    <w:rsid w:val="008E6BAA"/>
    <w:rsid w:val="008F09C8"/>
    <w:rsid w:val="008F0D6F"/>
    <w:rsid w:val="008F12B2"/>
    <w:rsid w:val="008F2F50"/>
    <w:rsid w:val="008F5197"/>
    <w:rsid w:val="008F6320"/>
    <w:rsid w:val="008F6E1D"/>
    <w:rsid w:val="008F7494"/>
    <w:rsid w:val="00900A20"/>
    <w:rsid w:val="009035E9"/>
    <w:rsid w:val="009037EC"/>
    <w:rsid w:val="009055B9"/>
    <w:rsid w:val="00906173"/>
    <w:rsid w:val="00906196"/>
    <w:rsid w:val="0090679E"/>
    <w:rsid w:val="009116E6"/>
    <w:rsid w:val="00911BE3"/>
    <w:rsid w:val="00912F16"/>
    <w:rsid w:val="00913D6F"/>
    <w:rsid w:val="00914175"/>
    <w:rsid w:val="00914270"/>
    <w:rsid w:val="00915A8D"/>
    <w:rsid w:val="00916520"/>
    <w:rsid w:val="00916E6D"/>
    <w:rsid w:val="00916ED7"/>
    <w:rsid w:val="00917DF3"/>
    <w:rsid w:val="00917F94"/>
    <w:rsid w:val="009216C9"/>
    <w:rsid w:val="00922D2E"/>
    <w:rsid w:val="00922E0C"/>
    <w:rsid w:val="009238E5"/>
    <w:rsid w:val="00925D62"/>
    <w:rsid w:val="00926622"/>
    <w:rsid w:val="00927DFC"/>
    <w:rsid w:val="00930476"/>
    <w:rsid w:val="00930597"/>
    <w:rsid w:val="00930B94"/>
    <w:rsid w:val="00931428"/>
    <w:rsid w:val="00932242"/>
    <w:rsid w:val="0093241D"/>
    <w:rsid w:val="00933CEF"/>
    <w:rsid w:val="009347AD"/>
    <w:rsid w:val="0093495F"/>
    <w:rsid w:val="00934FBC"/>
    <w:rsid w:val="009356C1"/>
    <w:rsid w:val="0093741C"/>
    <w:rsid w:val="0094028F"/>
    <w:rsid w:val="00940DD0"/>
    <w:rsid w:val="009439C9"/>
    <w:rsid w:val="00944FB3"/>
    <w:rsid w:val="00945FEF"/>
    <w:rsid w:val="00946B7A"/>
    <w:rsid w:val="00946BD4"/>
    <w:rsid w:val="00947334"/>
    <w:rsid w:val="00947D46"/>
    <w:rsid w:val="00950118"/>
    <w:rsid w:val="00950E12"/>
    <w:rsid w:val="00952131"/>
    <w:rsid w:val="009546BE"/>
    <w:rsid w:val="00954F0F"/>
    <w:rsid w:val="00955AE1"/>
    <w:rsid w:val="0096148E"/>
    <w:rsid w:val="00961F02"/>
    <w:rsid w:val="00962703"/>
    <w:rsid w:val="00962D7F"/>
    <w:rsid w:val="00964BF8"/>
    <w:rsid w:val="00965EE1"/>
    <w:rsid w:val="00966254"/>
    <w:rsid w:val="00966F1B"/>
    <w:rsid w:val="0096714D"/>
    <w:rsid w:val="00967A3B"/>
    <w:rsid w:val="0097188E"/>
    <w:rsid w:val="0097256D"/>
    <w:rsid w:val="0097344D"/>
    <w:rsid w:val="0097669F"/>
    <w:rsid w:val="009767B3"/>
    <w:rsid w:val="00977D65"/>
    <w:rsid w:val="00981EA7"/>
    <w:rsid w:val="00982CEA"/>
    <w:rsid w:val="00982D05"/>
    <w:rsid w:val="009831A4"/>
    <w:rsid w:val="0098337D"/>
    <w:rsid w:val="0098340B"/>
    <w:rsid w:val="00983C0F"/>
    <w:rsid w:val="00984604"/>
    <w:rsid w:val="00984DA1"/>
    <w:rsid w:val="009878E5"/>
    <w:rsid w:val="00992A62"/>
    <w:rsid w:val="00993D79"/>
    <w:rsid w:val="009940A3"/>
    <w:rsid w:val="00994272"/>
    <w:rsid w:val="00995613"/>
    <w:rsid w:val="0099594C"/>
    <w:rsid w:val="00997D49"/>
    <w:rsid w:val="009A1E4A"/>
    <w:rsid w:val="009A360B"/>
    <w:rsid w:val="009A394E"/>
    <w:rsid w:val="009A5557"/>
    <w:rsid w:val="009A5C29"/>
    <w:rsid w:val="009A7738"/>
    <w:rsid w:val="009B0FA0"/>
    <w:rsid w:val="009B46B8"/>
    <w:rsid w:val="009B55E0"/>
    <w:rsid w:val="009B63B9"/>
    <w:rsid w:val="009B6EA3"/>
    <w:rsid w:val="009C035A"/>
    <w:rsid w:val="009C0815"/>
    <w:rsid w:val="009C0BC4"/>
    <w:rsid w:val="009C11E0"/>
    <w:rsid w:val="009C1DA5"/>
    <w:rsid w:val="009C2D92"/>
    <w:rsid w:val="009C30AC"/>
    <w:rsid w:val="009C3B41"/>
    <w:rsid w:val="009C65EB"/>
    <w:rsid w:val="009C6BB5"/>
    <w:rsid w:val="009C7D36"/>
    <w:rsid w:val="009D0040"/>
    <w:rsid w:val="009D0424"/>
    <w:rsid w:val="009D0A05"/>
    <w:rsid w:val="009D3647"/>
    <w:rsid w:val="009D467E"/>
    <w:rsid w:val="009D5090"/>
    <w:rsid w:val="009D52F1"/>
    <w:rsid w:val="009D6F6A"/>
    <w:rsid w:val="009E0AC1"/>
    <w:rsid w:val="009E0F02"/>
    <w:rsid w:val="009E2F7F"/>
    <w:rsid w:val="009E4E2D"/>
    <w:rsid w:val="009E77B1"/>
    <w:rsid w:val="009F1948"/>
    <w:rsid w:val="009F206A"/>
    <w:rsid w:val="009F2132"/>
    <w:rsid w:val="009F227B"/>
    <w:rsid w:val="009F264D"/>
    <w:rsid w:val="009F2E46"/>
    <w:rsid w:val="009F4439"/>
    <w:rsid w:val="009F443D"/>
    <w:rsid w:val="009F5FC2"/>
    <w:rsid w:val="009F716C"/>
    <w:rsid w:val="00A00171"/>
    <w:rsid w:val="00A00AF8"/>
    <w:rsid w:val="00A0157B"/>
    <w:rsid w:val="00A015BC"/>
    <w:rsid w:val="00A0202D"/>
    <w:rsid w:val="00A04388"/>
    <w:rsid w:val="00A0468B"/>
    <w:rsid w:val="00A049D5"/>
    <w:rsid w:val="00A06E90"/>
    <w:rsid w:val="00A07043"/>
    <w:rsid w:val="00A0720B"/>
    <w:rsid w:val="00A103A9"/>
    <w:rsid w:val="00A114A9"/>
    <w:rsid w:val="00A11BAD"/>
    <w:rsid w:val="00A12794"/>
    <w:rsid w:val="00A12E37"/>
    <w:rsid w:val="00A1311B"/>
    <w:rsid w:val="00A134A4"/>
    <w:rsid w:val="00A135F1"/>
    <w:rsid w:val="00A14060"/>
    <w:rsid w:val="00A15B2F"/>
    <w:rsid w:val="00A15E7D"/>
    <w:rsid w:val="00A16F73"/>
    <w:rsid w:val="00A17138"/>
    <w:rsid w:val="00A171F6"/>
    <w:rsid w:val="00A20155"/>
    <w:rsid w:val="00A2112F"/>
    <w:rsid w:val="00A21D87"/>
    <w:rsid w:val="00A24988"/>
    <w:rsid w:val="00A2553A"/>
    <w:rsid w:val="00A2581B"/>
    <w:rsid w:val="00A2585F"/>
    <w:rsid w:val="00A26DB6"/>
    <w:rsid w:val="00A30B70"/>
    <w:rsid w:val="00A32276"/>
    <w:rsid w:val="00A325F4"/>
    <w:rsid w:val="00A335D4"/>
    <w:rsid w:val="00A34740"/>
    <w:rsid w:val="00A35553"/>
    <w:rsid w:val="00A3587D"/>
    <w:rsid w:val="00A36794"/>
    <w:rsid w:val="00A36B0C"/>
    <w:rsid w:val="00A405DD"/>
    <w:rsid w:val="00A40C55"/>
    <w:rsid w:val="00A41A6A"/>
    <w:rsid w:val="00A42080"/>
    <w:rsid w:val="00A424F2"/>
    <w:rsid w:val="00A43376"/>
    <w:rsid w:val="00A4360E"/>
    <w:rsid w:val="00A43CED"/>
    <w:rsid w:val="00A50CFE"/>
    <w:rsid w:val="00A51045"/>
    <w:rsid w:val="00A513E7"/>
    <w:rsid w:val="00A5211A"/>
    <w:rsid w:val="00A52BA1"/>
    <w:rsid w:val="00A54FAF"/>
    <w:rsid w:val="00A55377"/>
    <w:rsid w:val="00A55734"/>
    <w:rsid w:val="00A57CBA"/>
    <w:rsid w:val="00A61C15"/>
    <w:rsid w:val="00A620B6"/>
    <w:rsid w:val="00A620C4"/>
    <w:rsid w:val="00A626EA"/>
    <w:rsid w:val="00A64593"/>
    <w:rsid w:val="00A659B4"/>
    <w:rsid w:val="00A676E6"/>
    <w:rsid w:val="00A67976"/>
    <w:rsid w:val="00A67D2B"/>
    <w:rsid w:val="00A70074"/>
    <w:rsid w:val="00A7079F"/>
    <w:rsid w:val="00A751AA"/>
    <w:rsid w:val="00A769B2"/>
    <w:rsid w:val="00A76BFB"/>
    <w:rsid w:val="00A77428"/>
    <w:rsid w:val="00A779FA"/>
    <w:rsid w:val="00A805D2"/>
    <w:rsid w:val="00A80B13"/>
    <w:rsid w:val="00A821F5"/>
    <w:rsid w:val="00A82C67"/>
    <w:rsid w:val="00A8300A"/>
    <w:rsid w:val="00A8346A"/>
    <w:rsid w:val="00A837C9"/>
    <w:rsid w:val="00A84240"/>
    <w:rsid w:val="00A851B7"/>
    <w:rsid w:val="00A85801"/>
    <w:rsid w:val="00A90AA9"/>
    <w:rsid w:val="00A90AEA"/>
    <w:rsid w:val="00A90E65"/>
    <w:rsid w:val="00A91C26"/>
    <w:rsid w:val="00A91E0C"/>
    <w:rsid w:val="00A929DC"/>
    <w:rsid w:val="00A92D49"/>
    <w:rsid w:val="00A940A2"/>
    <w:rsid w:val="00A94853"/>
    <w:rsid w:val="00A97F0C"/>
    <w:rsid w:val="00AA1C5C"/>
    <w:rsid w:val="00AA285B"/>
    <w:rsid w:val="00AA2965"/>
    <w:rsid w:val="00AA3961"/>
    <w:rsid w:val="00AA436A"/>
    <w:rsid w:val="00AA5F44"/>
    <w:rsid w:val="00AA63DE"/>
    <w:rsid w:val="00AA6BAA"/>
    <w:rsid w:val="00AA6F26"/>
    <w:rsid w:val="00AA7806"/>
    <w:rsid w:val="00AB0497"/>
    <w:rsid w:val="00AB04A8"/>
    <w:rsid w:val="00AB05C0"/>
    <w:rsid w:val="00AB0BC6"/>
    <w:rsid w:val="00AB11F8"/>
    <w:rsid w:val="00AB13D6"/>
    <w:rsid w:val="00AB1777"/>
    <w:rsid w:val="00AB2C8E"/>
    <w:rsid w:val="00AB2F89"/>
    <w:rsid w:val="00AB625A"/>
    <w:rsid w:val="00AB69E0"/>
    <w:rsid w:val="00AC0039"/>
    <w:rsid w:val="00AC0203"/>
    <w:rsid w:val="00AC0E3E"/>
    <w:rsid w:val="00AC33BC"/>
    <w:rsid w:val="00AC3E3E"/>
    <w:rsid w:val="00AC5C84"/>
    <w:rsid w:val="00AC6703"/>
    <w:rsid w:val="00AC72B8"/>
    <w:rsid w:val="00AC7B53"/>
    <w:rsid w:val="00AC7FE1"/>
    <w:rsid w:val="00AD0AAA"/>
    <w:rsid w:val="00AD14EA"/>
    <w:rsid w:val="00AD1B35"/>
    <w:rsid w:val="00AD2C39"/>
    <w:rsid w:val="00AD2D29"/>
    <w:rsid w:val="00AD3FB0"/>
    <w:rsid w:val="00AD6724"/>
    <w:rsid w:val="00AD72C8"/>
    <w:rsid w:val="00AE0F12"/>
    <w:rsid w:val="00AE0FAC"/>
    <w:rsid w:val="00AE1237"/>
    <w:rsid w:val="00AE1B73"/>
    <w:rsid w:val="00AE2537"/>
    <w:rsid w:val="00AE2562"/>
    <w:rsid w:val="00AE26DE"/>
    <w:rsid w:val="00AE486C"/>
    <w:rsid w:val="00AE5307"/>
    <w:rsid w:val="00AE6C64"/>
    <w:rsid w:val="00AE723C"/>
    <w:rsid w:val="00AE76D3"/>
    <w:rsid w:val="00AE7B7B"/>
    <w:rsid w:val="00AF0297"/>
    <w:rsid w:val="00AF0A25"/>
    <w:rsid w:val="00AF11D7"/>
    <w:rsid w:val="00AF2A36"/>
    <w:rsid w:val="00AF435D"/>
    <w:rsid w:val="00AF52B1"/>
    <w:rsid w:val="00AF6360"/>
    <w:rsid w:val="00AF6587"/>
    <w:rsid w:val="00AF689C"/>
    <w:rsid w:val="00AF7A8F"/>
    <w:rsid w:val="00B00705"/>
    <w:rsid w:val="00B011FD"/>
    <w:rsid w:val="00B0151C"/>
    <w:rsid w:val="00B02341"/>
    <w:rsid w:val="00B0272B"/>
    <w:rsid w:val="00B02D14"/>
    <w:rsid w:val="00B037D1"/>
    <w:rsid w:val="00B04832"/>
    <w:rsid w:val="00B10906"/>
    <w:rsid w:val="00B1111D"/>
    <w:rsid w:val="00B12442"/>
    <w:rsid w:val="00B12B47"/>
    <w:rsid w:val="00B12BD4"/>
    <w:rsid w:val="00B1319C"/>
    <w:rsid w:val="00B147A1"/>
    <w:rsid w:val="00B171EA"/>
    <w:rsid w:val="00B17BEB"/>
    <w:rsid w:val="00B17C46"/>
    <w:rsid w:val="00B17C88"/>
    <w:rsid w:val="00B205D6"/>
    <w:rsid w:val="00B2070B"/>
    <w:rsid w:val="00B20E01"/>
    <w:rsid w:val="00B21B8E"/>
    <w:rsid w:val="00B22620"/>
    <w:rsid w:val="00B23342"/>
    <w:rsid w:val="00B23E03"/>
    <w:rsid w:val="00B24295"/>
    <w:rsid w:val="00B242B8"/>
    <w:rsid w:val="00B24CB5"/>
    <w:rsid w:val="00B2604E"/>
    <w:rsid w:val="00B270F6"/>
    <w:rsid w:val="00B30E24"/>
    <w:rsid w:val="00B34428"/>
    <w:rsid w:val="00B348A3"/>
    <w:rsid w:val="00B35447"/>
    <w:rsid w:val="00B35A28"/>
    <w:rsid w:val="00B36CEA"/>
    <w:rsid w:val="00B37666"/>
    <w:rsid w:val="00B37864"/>
    <w:rsid w:val="00B37ABC"/>
    <w:rsid w:val="00B40FD3"/>
    <w:rsid w:val="00B41944"/>
    <w:rsid w:val="00B44369"/>
    <w:rsid w:val="00B465E2"/>
    <w:rsid w:val="00B46DA1"/>
    <w:rsid w:val="00B474BC"/>
    <w:rsid w:val="00B50273"/>
    <w:rsid w:val="00B502E2"/>
    <w:rsid w:val="00B50ED3"/>
    <w:rsid w:val="00B51145"/>
    <w:rsid w:val="00B51640"/>
    <w:rsid w:val="00B518C7"/>
    <w:rsid w:val="00B52A3A"/>
    <w:rsid w:val="00B53277"/>
    <w:rsid w:val="00B534B1"/>
    <w:rsid w:val="00B547B3"/>
    <w:rsid w:val="00B5506A"/>
    <w:rsid w:val="00B55318"/>
    <w:rsid w:val="00B55622"/>
    <w:rsid w:val="00B56B24"/>
    <w:rsid w:val="00B56E59"/>
    <w:rsid w:val="00B57F5A"/>
    <w:rsid w:val="00B60D2C"/>
    <w:rsid w:val="00B60F16"/>
    <w:rsid w:val="00B61EEC"/>
    <w:rsid w:val="00B625E5"/>
    <w:rsid w:val="00B62768"/>
    <w:rsid w:val="00B627ED"/>
    <w:rsid w:val="00B6466B"/>
    <w:rsid w:val="00B6490A"/>
    <w:rsid w:val="00B64B22"/>
    <w:rsid w:val="00B673DC"/>
    <w:rsid w:val="00B67F9D"/>
    <w:rsid w:val="00B70A30"/>
    <w:rsid w:val="00B716D2"/>
    <w:rsid w:val="00B72237"/>
    <w:rsid w:val="00B728E0"/>
    <w:rsid w:val="00B72C6F"/>
    <w:rsid w:val="00B72CE5"/>
    <w:rsid w:val="00B7631D"/>
    <w:rsid w:val="00B76B35"/>
    <w:rsid w:val="00B77839"/>
    <w:rsid w:val="00B77CA9"/>
    <w:rsid w:val="00B80211"/>
    <w:rsid w:val="00B81789"/>
    <w:rsid w:val="00B81B65"/>
    <w:rsid w:val="00B82156"/>
    <w:rsid w:val="00B8339E"/>
    <w:rsid w:val="00B83770"/>
    <w:rsid w:val="00B85AA6"/>
    <w:rsid w:val="00B85C59"/>
    <w:rsid w:val="00B860FA"/>
    <w:rsid w:val="00B866BC"/>
    <w:rsid w:val="00B87A52"/>
    <w:rsid w:val="00B90CE8"/>
    <w:rsid w:val="00B91255"/>
    <w:rsid w:val="00B91632"/>
    <w:rsid w:val="00B9218F"/>
    <w:rsid w:val="00B92B59"/>
    <w:rsid w:val="00B93B0C"/>
    <w:rsid w:val="00B93E2E"/>
    <w:rsid w:val="00B94383"/>
    <w:rsid w:val="00B946D0"/>
    <w:rsid w:val="00B94C55"/>
    <w:rsid w:val="00B94DF4"/>
    <w:rsid w:val="00B956C7"/>
    <w:rsid w:val="00B9631E"/>
    <w:rsid w:val="00B97138"/>
    <w:rsid w:val="00B97B25"/>
    <w:rsid w:val="00BA097A"/>
    <w:rsid w:val="00BA1370"/>
    <w:rsid w:val="00BA13C9"/>
    <w:rsid w:val="00BA42AE"/>
    <w:rsid w:val="00BA45B4"/>
    <w:rsid w:val="00BA495E"/>
    <w:rsid w:val="00BA61A0"/>
    <w:rsid w:val="00BA75D7"/>
    <w:rsid w:val="00BB220D"/>
    <w:rsid w:val="00BB3496"/>
    <w:rsid w:val="00BB45DB"/>
    <w:rsid w:val="00BB56D3"/>
    <w:rsid w:val="00BB6689"/>
    <w:rsid w:val="00BB6E8E"/>
    <w:rsid w:val="00BC0D39"/>
    <w:rsid w:val="00BC2895"/>
    <w:rsid w:val="00BC2A04"/>
    <w:rsid w:val="00BC2C5B"/>
    <w:rsid w:val="00BC2EC0"/>
    <w:rsid w:val="00BC452D"/>
    <w:rsid w:val="00BC4D79"/>
    <w:rsid w:val="00BC4F1F"/>
    <w:rsid w:val="00BC60AF"/>
    <w:rsid w:val="00BC679E"/>
    <w:rsid w:val="00BC7B3F"/>
    <w:rsid w:val="00BD0EDC"/>
    <w:rsid w:val="00BD1D20"/>
    <w:rsid w:val="00BD44E9"/>
    <w:rsid w:val="00BD583B"/>
    <w:rsid w:val="00BD62EC"/>
    <w:rsid w:val="00BD75F3"/>
    <w:rsid w:val="00BD78F9"/>
    <w:rsid w:val="00BD79B9"/>
    <w:rsid w:val="00BE14BC"/>
    <w:rsid w:val="00BE1BEB"/>
    <w:rsid w:val="00BE216B"/>
    <w:rsid w:val="00BE23B5"/>
    <w:rsid w:val="00BE2F88"/>
    <w:rsid w:val="00BE5C3E"/>
    <w:rsid w:val="00BE6DAC"/>
    <w:rsid w:val="00BE7925"/>
    <w:rsid w:val="00BE7C95"/>
    <w:rsid w:val="00BF1E31"/>
    <w:rsid w:val="00BF3F2E"/>
    <w:rsid w:val="00BF5788"/>
    <w:rsid w:val="00BF5BD6"/>
    <w:rsid w:val="00C0002D"/>
    <w:rsid w:val="00C0088B"/>
    <w:rsid w:val="00C0139C"/>
    <w:rsid w:val="00C03FBE"/>
    <w:rsid w:val="00C050A0"/>
    <w:rsid w:val="00C05B22"/>
    <w:rsid w:val="00C102A4"/>
    <w:rsid w:val="00C1118E"/>
    <w:rsid w:val="00C111DA"/>
    <w:rsid w:val="00C11377"/>
    <w:rsid w:val="00C11E11"/>
    <w:rsid w:val="00C12BDC"/>
    <w:rsid w:val="00C134F4"/>
    <w:rsid w:val="00C1394F"/>
    <w:rsid w:val="00C153F3"/>
    <w:rsid w:val="00C15B0A"/>
    <w:rsid w:val="00C163F2"/>
    <w:rsid w:val="00C168F2"/>
    <w:rsid w:val="00C1695D"/>
    <w:rsid w:val="00C17059"/>
    <w:rsid w:val="00C17EAB"/>
    <w:rsid w:val="00C202ED"/>
    <w:rsid w:val="00C21575"/>
    <w:rsid w:val="00C218E5"/>
    <w:rsid w:val="00C3041F"/>
    <w:rsid w:val="00C31D18"/>
    <w:rsid w:val="00C33009"/>
    <w:rsid w:val="00C33F8B"/>
    <w:rsid w:val="00C35FD7"/>
    <w:rsid w:val="00C361B5"/>
    <w:rsid w:val="00C41E59"/>
    <w:rsid w:val="00C4279B"/>
    <w:rsid w:val="00C42D18"/>
    <w:rsid w:val="00C4376B"/>
    <w:rsid w:val="00C43D31"/>
    <w:rsid w:val="00C44C8E"/>
    <w:rsid w:val="00C45438"/>
    <w:rsid w:val="00C46278"/>
    <w:rsid w:val="00C46663"/>
    <w:rsid w:val="00C46853"/>
    <w:rsid w:val="00C5020C"/>
    <w:rsid w:val="00C5137F"/>
    <w:rsid w:val="00C51654"/>
    <w:rsid w:val="00C5171F"/>
    <w:rsid w:val="00C521C4"/>
    <w:rsid w:val="00C527C4"/>
    <w:rsid w:val="00C52A97"/>
    <w:rsid w:val="00C52B88"/>
    <w:rsid w:val="00C549AA"/>
    <w:rsid w:val="00C54CA1"/>
    <w:rsid w:val="00C54F6C"/>
    <w:rsid w:val="00C550A6"/>
    <w:rsid w:val="00C56967"/>
    <w:rsid w:val="00C56978"/>
    <w:rsid w:val="00C60195"/>
    <w:rsid w:val="00C605AB"/>
    <w:rsid w:val="00C61884"/>
    <w:rsid w:val="00C61AB7"/>
    <w:rsid w:val="00C62200"/>
    <w:rsid w:val="00C623C8"/>
    <w:rsid w:val="00C624C1"/>
    <w:rsid w:val="00C62A81"/>
    <w:rsid w:val="00C62BCE"/>
    <w:rsid w:val="00C64A5D"/>
    <w:rsid w:val="00C65F2C"/>
    <w:rsid w:val="00C6636E"/>
    <w:rsid w:val="00C6639A"/>
    <w:rsid w:val="00C66446"/>
    <w:rsid w:val="00C664AB"/>
    <w:rsid w:val="00C71DF1"/>
    <w:rsid w:val="00C7300F"/>
    <w:rsid w:val="00C73FB6"/>
    <w:rsid w:val="00C74D0D"/>
    <w:rsid w:val="00C76374"/>
    <w:rsid w:val="00C768EE"/>
    <w:rsid w:val="00C77649"/>
    <w:rsid w:val="00C77973"/>
    <w:rsid w:val="00C77B89"/>
    <w:rsid w:val="00C8427D"/>
    <w:rsid w:val="00C8717D"/>
    <w:rsid w:val="00C873F4"/>
    <w:rsid w:val="00C9004D"/>
    <w:rsid w:val="00C9237D"/>
    <w:rsid w:val="00C935F1"/>
    <w:rsid w:val="00C95D9A"/>
    <w:rsid w:val="00C95E43"/>
    <w:rsid w:val="00C9656C"/>
    <w:rsid w:val="00C9674F"/>
    <w:rsid w:val="00CA0D99"/>
    <w:rsid w:val="00CA0F4D"/>
    <w:rsid w:val="00CA1D4C"/>
    <w:rsid w:val="00CA2AD3"/>
    <w:rsid w:val="00CA388E"/>
    <w:rsid w:val="00CA60DA"/>
    <w:rsid w:val="00CB0BDF"/>
    <w:rsid w:val="00CB1353"/>
    <w:rsid w:val="00CB37B4"/>
    <w:rsid w:val="00CB3DEC"/>
    <w:rsid w:val="00CB43D6"/>
    <w:rsid w:val="00CB442E"/>
    <w:rsid w:val="00CB4593"/>
    <w:rsid w:val="00CB4DB6"/>
    <w:rsid w:val="00CB71FD"/>
    <w:rsid w:val="00CC2E26"/>
    <w:rsid w:val="00CC3558"/>
    <w:rsid w:val="00CC40D1"/>
    <w:rsid w:val="00CC455D"/>
    <w:rsid w:val="00CC4C88"/>
    <w:rsid w:val="00CC6584"/>
    <w:rsid w:val="00CC6C7B"/>
    <w:rsid w:val="00CC7456"/>
    <w:rsid w:val="00CD085A"/>
    <w:rsid w:val="00CD168C"/>
    <w:rsid w:val="00CD2073"/>
    <w:rsid w:val="00CD2D2F"/>
    <w:rsid w:val="00CD44C1"/>
    <w:rsid w:val="00CD48F1"/>
    <w:rsid w:val="00CD5008"/>
    <w:rsid w:val="00CD5687"/>
    <w:rsid w:val="00CD58EF"/>
    <w:rsid w:val="00CD5C40"/>
    <w:rsid w:val="00CD66F5"/>
    <w:rsid w:val="00CD7734"/>
    <w:rsid w:val="00CD7E0E"/>
    <w:rsid w:val="00CE0EBA"/>
    <w:rsid w:val="00CE2468"/>
    <w:rsid w:val="00CE770F"/>
    <w:rsid w:val="00CE7F3D"/>
    <w:rsid w:val="00CF0F34"/>
    <w:rsid w:val="00CF1AF0"/>
    <w:rsid w:val="00CF1C85"/>
    <w:rsid w:val="00CF1EA3"/>
    <w:rsid w:val="00CF22B0"/>
    <w:rsid w:val="00CF37DA"/>
    <w:rsid w:val="00CF45F7"/>
    <w:rsid w:val="00CF7EA7"/>
    <w:rsid w:val="00D00701"/>
    <w:rsid w:val="00D00BE3"/>
    <w:rsid w:val="00D0186F"/>
    <w:rsid w:val="00D03770"/>
    <w:rsid w:val="00D03A35"/>
    <w:rsid w:val="00D03DA8"/>
    <w:rsid w:val="00D04B07"/>
    <w:rsid w:val="00D06228"/>
    <w:rsid w:val="00D0657F"/>
    <w:rsid w:val="00D13172"/>
    <w:rsid w:val="00D14A5B"/>
    <w:rsid w:val="00D14C10"/>
    <w:rsid w:val="00D15703"/>
    <w:rsid w:val="00D16C54"/>
    <w:rsid w:val="00D1701A"/>
    <w:rsid w:val="00D179F1"/>
    <w:rsid w:val="00D2138E"/>
    <w:rsid w:val="00D245BD"/>
    <w:rsid w:val="00D270EA"/>
    <w:rsid w:val="00D30C85"/>
    <w:rsid w:val="00D31401"/>
    <w:rsid w:val="00D31CA1"/>
    <w:rsid w:val="00D31F81"/>
    <w:rsid w:val="00D33689"/>
    <w:rsid w:val="00D3400F"/>
    <w:rsid w:val="00D340AD"/>
    <w:rsid w:val="00D366AD"/>
    <w:rsid w:val="00D36AD8"/>
    <w:rsid w:val="00D36D1B"/>
    <w:rsid w:val="00D37930"/>
    <w:rsid w:val="00D41077"/>
    <w:rsid w:val="00D419C6"/>
    <w:rsid w:val="00D42E01"/>
    <w:rsid w:val="00D43512"/>
    <w:rsid w:val="00D435A7"/>
    <w:rsid w:val="00D445BC"/>
    <w:rsid w:val="00D45395"/>
    <w:rsid w:val="00D4539D"/>
    <w:rsid w:val="00D45B1F"/>
    <w:rsid w:val="00D45C53"/>
    <w:rsid w:val="00D45E93"/>
    <w:rsid w:val="00D475FB"/>
    <w:rsid w:val="00D4797E"/>
    <w:rsid w:val="00D52999"/>
    <w:rsid w:val="00D53CD5"/>
    <w:rsid w:val="00D549B9"/>
    <w:rsid w:val="00D5577A"/>
    <w:rsid w:val="00D56A17"/>
    <w:rsid w:val="00D60F6D"/>
    <w:rsid w:val="00D621C5"/>
    <w:rsid w:val="00D62499"/>
    <w:rsid w:val="00D63999"/>
    <w:rsid w:val="00D64706"/>
    <w:rsid w:val="00D6617B"/>
    <w:rsid w:val="00D66D8B"/>
    <w:rsid w:val="00D67AA4"/>
    <w:rsid w:val="00D71A37"/>
    <w:rsid w:val="00D7213A"/>
    <w:rsid w:val="00D730DA"/>
    <w:rsid w:val="00D74F91"/>
    <w:rsid w:val="00D75E64"/>
    <w:rsid w:val="00D7686C"/>
    <w:rsid w:val="00D768F2"/>
    <w:rsid w:val="00D81549"/>
    <w:rsid w:val="00D81F66"/>
    <w:rsid w:val="00D822C6"/>
    <w:rsid w:val="00D82CBC"/>
    <w:rsid w:val="00D84349"/>
    <w:rsid w:val="00D84B40"/>
    <w:rsid w:val="00D85BAA"/>
    <w:rsid w:val="00D86D2B"/>
    <w:rsid w:val="00D910A8"/>
    <w:rsid w:val="00D93568"/>
    <w:rsid w:val="00D94607"/>
    <w:rsid w:val="00D948F5"/>
    <w:rsid w:val="00D96FA5"/>
    <w:rsid w:val="00DA1473"/>
    <w:rsid w:val="00DA33D5"/>
    <w:rsid w:val="00DA3E75"/>
    <w:rsid w:val="00DA5ECF"/>
    <w:rsid w:val="00DB0718"/>
    <w:rsid w:val="00DB0AD8"/>
    <w:rsid w:val="00DB0BE6"/>
    <w:rsid w:val="00DB4CFF"/>
    <w:rsid w:val="00DB625F"/>
    <w:rsid w:val="00DB6543"/>
    <w:rsid w:val="00DB6C1D"/>
    <w:rsid w:val="00DB7CFD"/>
    <w:rsid w:val="00DC018C"/>
    <w:rsid w:val="00DC0C14"/>
    <w:rsid w:val="00DC19BD"/>
    <w:rsid w:val="00DC20A0"/>
    <w:rsid w:val="00DC21D3"/>
    <w:rsid w:val="00DC2419"/>
    <w:rsid w:val="00DC2AE3"/>
    <w:rsid w:val="00DC2AFB"/>
    <w:rsid w:val="00DC2D3C"/>
    <w:rsid w:val="00DC2DDA"/>
    <w:rsid w:val="00DC3E7F"/>
    <w:rsid w:val="00DC651A"/>
    <w:rsid w:val="00DC681D"/>
    <w:rsid w:val="00DC7865"/>
    <w:rsid w:val="00DD017A"/>
    <w:rsid w:val="00DD199C"/>
    <w:rsid w:val="00DD6345"/>
    <w:rsid w:val="00DD6486"/>
    <w:rsid w:val="00DD7136"/>
    <w:rsid w:val="00DD7688"/>
    <w:rsid w:val="00DE0C29"/>
    <w:rsid w:val="00DE204F"/>
    <w:rsid w:val="00DE2E43"/>
    <w:rsid w:val="00DE3626"/>
    <w:rsid w:val="00DE3E9A"/>
    <w:rsid w:val="00DF121C"/>
    <w:rsid w:val="00DF1A6C"/>
    <w:rsid w:val="00DF2785"/>
    <w:rsid w:val="00DF34D5"/>
    <w:rsid w:val="00DF3C83"/>
    <w:rsid w:val="00DF4455"/>
    <w:rsid w:val="00DF4A02"/>
    <w:rsid w:val="00DF7E4D"/>
    <w:rsid w:val="00DF7FA6"/>
    <w:rsid w:val="00E00469"/>
    <w:rsid w:val="00E01349"/>
    <w:rsid w:val="00E01F80"/>
    <w:rsid w:val="00E0219E"/>
    <w:rsid w:val="00E02EAA"/>
    <w:rsid w:val="00E03D6B"/>
    <w:rsid w:val="00E04266"/>
    <w:rsid w:val="00E04BC5"/>
    <w:rsid w:val="00E10E15"/>
    <w:rsid w:val="00E11062"/>
    <w:rsid w:val="00E116B7"/>
    <w:rsid w:val="00E125F8"/>
    <w:rsid w:val="00E12BA2"/>
    <w:rsid w:val="00E1409D"/>
    <w:rsid w:val="00E1495C"/>
    <w:rsid w:val="00E160A1"/>
    <w:rsid w:val="00E17D83"/>
    <w:rsid w:val="00E20CD4"/>
    <w:rsid w:val="00E20F45"/>
    <w:rsid w:val="00E22303"/>
    <w:rsid w:val="00E22696"/>
    <w:rsid w:val="00E231DB"/>
    <w:rsid w:val="00E2489D"/>
    <w:rsid w:val="00E260FA"/>
    <w:rsid w:val="00E275F2"/>
    <w:rsid w:val="00E30EFB"/>
    <w:rsid w:val="00E3110F"/>
    <w:rsid w:val="00E32B34"/>
    <w:rsid w:val="00E333CB"/>
    <w:rsid w:val="00E3389E"/>
    <w:rsid w:val="00E33F70"/>
    <w:rsid w:val="00E3426E"/>
    <w:rsid w:val="00E34BE8"/>
    <w:rsid w:val="00E34D66"/>
    <w:rsid w:val="00E36901"/>
    <w:rsid w:val="00E36F13"/>
    <w:rsid w:val="00E36F46"/>
    <w:rsid w:val="00E37BF7"/>
    <w:rsid w:val="00E4074A"/>
    <w:rsid w:val="00E4159F"/>
    <w:rsid w:val="00E4218B"/>
    <w:rsid w:val="00E42604"/>
    <w:rsid w:val="00E45956"/>
    <w:rsid w:val="00E45958"/>
    <w:rsid w:val="00E50119"/>
    <w:rsid w:val="00E51479"/>
    <w:rsid w:val="00E5195B"/>
    <w:rsid w:val="00E53A9B"/>
    <w:rsid w:val="00E545DA"/>
    <w:rsid w:val="00E54A97"/>
    <w:rsid w:val="00E54FD1"/>
    <w:rsid w:val="00E552AC"/>
    <w:rsid w:val="00E55BB2"/>
    <w:rsid w:val="00E568A9"/>
    <w:rsid w:val="00E579A1"/>
    <w:rsid w:val="00E60583"/>
    <w:rsid w:val="00E60945"/>
    <w:rsid w:val="00E60962"/>
    <w:rsid w:val="00E61E65"/>
    <w:rsid w:val="00E62A60"/>
    <w:rsid w:val="00E633EC"/>
    <w:rsid w:val="00E6361D"/>
    <w:rsid w:val="00E66630"/>
    <w:rsid w:val="00E66BC3"/>
    <w:rsid w:val="00E67CE2"/>
    <w:rsid w:val="00E70380"/>
    <w:rsid w:val="00E713D3"/>
    <w:rsid w:val="00E72847"/>
    <w:rsid w:val="00E742DE"/>
    <w:rsid w:val="00E75B77"/>
    <w:rsid w:val="00E769AE"/>
    <w:rsid w:val="00E77F78"/>
    <w:rsid w:val="00E80ECD"/>
    <w:rsid w:val="00E811A1"/>
    <w:rsid w:val="00E82EA5"/>
    <w:rsid w:val="00E84092"/>
    <w:rsid w:val="00E84DA7"/>
    <w:rsid w:val="00E85A51"/>
    <w:rsid w:val="00E87869"/>
    <w:rsid w:val="00E929DE"/>
    <w:rsid w:val="00E931FC"/>
    <w:rsid w:val="00E94B07"/>
    <w:rsid w:val="00E969C5"/>
    <w:rsid w:val="00E971BE"/>
    <w:rsid w:val="00E97836"/>
    <w:rsid w:val="00E97D22"/>
    <w:rsid w:val="00EA037A"/>
    <w:rsid w:val="00EA0618"/>
    <w:rsid w:val="00EA08CE"/>
    <w:rsid w:val="00EA1A31"/>
    <w:rsid w:val="00EA406D"/>
    <w:rsid w:val="00EA4D8A"/>
    <w:rsid w:val="00EA72AD"/>
    <w:rsid w:val="00EA7D1E"/>
    <w:rsid w:val="00EB0321"/>
    <w:rsid w:val="00EB1872"/>
    <w:rsid w:val="00EB1FDB"/>
    <w:rsid w:val="00EB2152"/>
    <w:rsid w:val="00EB3245"/>
    <w:rsid w:val="00EB34A7"/>
    <w:rsid w:val="00EB3E6F"/>
    <w:rsid w:val="00EB499D"/>
    <w:rsid w:val="00EB4CCB"/>
    <w:rsid w:val="00EB52D5"/>
    <w:rsid w:val="00EB59DB"/>
    <w:rsid w:val="00EC32E8"/>
    <w:rsid w:val="00EC3774"/>
    <w:rsid w:val="00EC424F"/>
    <w:rsid w:val="00EC42C2"/>
    <w:rsid w:val="00EC48C1"/>
    <w:rsid w:val="00ED2685"/>
    <w:rsid w:val="00ED2828"/>
    <w:rsid w:val="00ED2C06"/>
    <w:rsid w:val="00ED34C5"/>
    <w:rsid w:val="00ED62EA"/>
    <w:rsid w:val="00ED712C"/>
    <w:rsid w:val="00EE04BC"/>
    <w:rsid w:val="00EE0BC1"/>
    <w:rsid w:val="00EE234E"/>
    <w:rsid w:val="00EE3647"/>
    <w:rsid w:val="00EE36DD"/>
    <w:rsid w:val="00EE3702"/>
    <w:rsid w:val="00EE4B63"/>
    <w:rsid w:val="00EE5934"/>
    <w:rsid w:val="00EE6CF0"/>
    <w:rsid w:val="00EF0642"/>
    <w:rsid w:val="00EF3264"/>
    <w:rsid w:val="00EF4870"/>
    <w:rsid w:val="00EF5AAC"/>
    <w:rsid w:val="00EF6A6C"/>
    <w:rsid w:val="00EF7145"/>
    <w:rsid w:val="00EF763C"/>
    <w:rsid w:val="00F0171D"/>
    <w:rsid w:val="00F027B4"/>
    <w:rsid w:val="00F02873"/>
    <w:rsid w:val="00F05D7B"/>
    <w:rsid w:val="00F068A1"/>
    <w:rsid w:val="00F07D8C"/>
    <w:rsid w:val="00F10004"/>
    <w:rsid w:val="00F10204"/>
    <w:rsid w:val="00F10A43"/>
    <w:rsid w:val="00F114F3"/>
    <w:rsid w:val="00F11EB4"/>
    <w:rsid w:val="00F12555"/>
    <w:rsid w:val="00F1273B"/>
    <w:rsid w:val="00F15EE7"/>
    <w:rsid w:val="00F166E0"/>
    <w:rsid w:val="00F17A49"/>
    <w:rsid w:val="00F20985"/>
    <w:rsid w:val="00F245B0"/>
    <w:rsid w:val="00F25408"/>
    <w:rsid w:val="00F2583A"/>
    <w:rsid w:val="00F25D0D"/>
    <w:rsid w:val="00F266BB"/>
    <w:rsid w:val="00F26CDC"/>
    <w:rsid w:val="00F315B3"/>
    <w:rsid w:val="00F31A42"/>
    <w:rsid w:val="00F324AC"/>
    <w:rsid w:val="00F33481"/>
    <w:rsid w:val="00F33D4C"/>
    <w:rsid w:val="00F35522"/>
    <w:rsid w:val="00F359D6"/>
    <w:rsid w:val="00F360F6"/>
    <w:rsid w:val="00F374E0"/>
    <w:rsid w:val="00F379FD"/>
    <w:rsid w:val="00F4091B"/>
    <w:rsid w:val="00F40A8D"/>
    <w:rsid w:val="00F412EF"/>
    <w:rsid w:val="00F4144C"/>
    <w:rsid w:val="00F41F8E"/>
    <w:rsid w:val="00F42A0E"/>
    <w:rsid w:val="00F42E40"/>
    <w:rsid w:val="00F43C45"/>
    <w:rsid w:val="00F4454E"/>
    <w:rsid w:val="00F4710F"/>
    <w:rsid w:val="00F47F21"/>
    <w:rsid w:val="00F47F3F"/>
    <w:rsid w:val="00F5057E"/>
    <w:rsid w:val="00F50675"/>
    <w:rsid w:val="00F55709"/>
    <w:rsid w:val="00F55AE8"/>
    <w:rsid w:val="00F55D94"/>
    <w:rsid w:val="00F607E0"/>
    <w:rsid w:val="00F61CD9"/>
    <w:rsid w:val="00F62D08"/>
    <w:rsid w:val="00F63766"/>
    <w:rsid w:val="00F63B57"/>
    <w:rsid w:val="00F67469"/>
    <w:rsid w:val="00F70BC3"/>
    <w:rsid w:val="00F71305"/>
    <w:rsid w:val="00F7153E"/>
    <w:rsid w:val="00F73516"/>
    <w:rsid w:val="00F74C1D"/>
    <w:rsid w:val="00F75598"/>
    <w:rsid w:val="00F7576A"/>
    <w:rsid w:val="00F7697E"/>
    <w:rsid w:val="00F76B23"/>
    <w:rsid w:val="00F76DF5"/>
    <w:rsid w:val="00F76FFC"/>
    <w:rsid w:val="00F771FA"/>
    <w:rsid w:val="00F77521"/>
    <w:rsid w:val="00F778CE"/>
    <w:rsid w:val="00F81AC6"/>
    <w:rsid w:val="00F82741"/>
    <w:rsid w:val="00F854FA"/>
    <w:rsid w:val="00F85C31"/>
    <w:rsid w:val="00F86905"/>
    <w:rsid w:val="00F870FD"/>
    <w:rsid w:val="00F8718F"/>
    <w:rsid w:val="00F904B0"/>
    <w:rsid w:val="00F90AE3"/>
    <w:rsid w:val="00F90C59"/>
    <w:rsid w:val="00F92424"/>
    <w:rsid w:val="00F92FF6"/>
    <w:rsid w:val="00F935FA"/>
    <w:rsid w:val="00F93A36"/>
    <w:rsid w:val="00F95D9C"/>
    <w:rsid w:val="00F96A8B"/>
    <w:rsid w:val="00F97FC9"/>
    <w:rsid w:val="00FA1672"/>
    <w:rsid w:val="00FA1F1C"/>
    <w:rsid w:val="00FA310E"/>
    <w:rsid w:val="00FA41DA"/>
    <w:rsid w:val="00FA4FDB"/>
    <w:rsid w:val="00FA5BCE"/>
    <w:rsid w:val="00FA6157"/>
    <w:rsid w:val="00FA69D6"/>
    <w:rsid w:val="00FB0A73"/>
    <w:rsid w:val="00FB0E97"/>
    <w:rsid w:val="00FB1BE2"/>
    <w:rsid w:val="00FB22BC"/>
    <w:rsid w:val="00FB2676"/>
    <w:rsid w:val="00FB2C0A"/>
    <w:rsid w:val="00FB4BC1"/>
    <w:rsid w:val="00FB4E19"/>
    <w:rsid w:val="00FB5E86"/>
    <w:rsid w:val="00FB647E"/>
    <w:rsid w:val="00FB74D7"/>
    <w:rsid w:val="00FC0443"/>
    <w:rsid w:val="00FC1266"/>
    <w:rsid w:val="00FC20F0"/>
    <w:rsid w:val="00FC23AB"/>
    <w:rsid w:val="00FC2A57"/>
    <w:rsid w:val="00FC4844"/>
    <w:rsid w:val="00FC62E7"/>
    <w:rsid w:val="00FC747E"/>
    <w:rsid w:val="00FD1959"/>
    <w:rsid w:val="00FD235E"/>
    <w:rsid w:val="00FD5B11"/>
    <w:rsid w:val="00FD6FBC"/>
    <w:rsid w:val="00FD7694"/>
    <w:rsid w:val="00FE03A5"/>
    <w:rsid w:val="00FE2047"/>
    <w:rsid w:val="00FE2BA3"/>
    <w:rsid w:val="00FE3233"/>
    <w:rsid w:val="00FE6867"/>
    <w:rsid w:val="00FE6E42"/>
    <w:rsid w:val="00FE7039"/>
    <w:rsid w:val="00FF0BDE"/>
    <w:rsid w:val="00FF3025"/>
    <w:rsid w:val="00FF30E6"/>
    <w:rsid w:val="00FF3A79"/>
    <w:rsid w:val="00FF44C2"/>
    <w:rsid w:val="00FF4565"/>
    <w:rsid w:val="00FF4BBF"/>
    <w:rsid w:val="00FF545A"/>
    <w:rsid w:val="00FF6074"/>
    <w:rsid w:val="00FF6DD7"/>
    <w:rsid w:val="00FF74A5"/>
    <w:rsid w:val="00FF7D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2C346"/>
  <w15:chartTrackingRefBased/>
  <w15:docId w15:val="{E637FFFC-08CF-DE42-BCAA-F6F0C083A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A1473"/>
  </w:style>
  <w:style w:type="paragraph" w:styleId="berschrift1">
    <w:name w:val="heading 1"/>
    <w:basedOn w:val="Standard"/>
    <w:next w:val="Standard"/>
    <w:link w:val="berschrift1Zchn"/>
    <w:uiPriority w:val="9"/>
    <w:qFormat/>
    <w:rsid w:val="00245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45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45A5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45A5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45A5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45A54"/>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45A54"/>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45A54"/>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45A54"/>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5A5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45A5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45A5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45A5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45A5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45A5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45A5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45A5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45A54"/>
    <w:rPr>
      <w:rFonts w:eastAsiaTheme="majorEastAsia" w:cstheme="majorBidi"/>
      <w:color w:val="272727" w:themeColor="text1" w:themeTint="D8"/>
    </w:rPr>
  </w:style>
  <w:style w:type="paragraph" w:styleId="Titel">
    <w:name w:val="Title"/>
    <w:basedOn w:val="Standard"/>
    <w:next w:val="Standard"/>
    <w:link w:val="TitelZchn"/>
    <w:uiPriority w:val="10"/>
    <w:qFormat/>
    <w:rsid w:val="00245A54"/>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45A5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45A5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45A5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45A5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245A54"/>
    <w:rPr>
      <w:i/>
      <w:iCs/>
      <w:color w:val="404040" w:themeColor="text1" w:themeTint="BF"/>
    </w:rPr>
  </w:style>
  <w:style w:type="paragraph" w:styleId="Listenabsatz">
    <w:name w:val="List Paragraph"/>
    <w:basedOn w:val="Standard"/>
    <w:uiPriority w:val="34"/>
    <w:qFormat/>
    <w:rsid w:val="00245A54"/>
    <w:pPr>
      <w:ind w:left="720"/>
      <w:contextualSpacing/>
    </w:pPr>
  </w:style>
  <w:style w:type="character" w:styleId="IntensiveHervorhebung">
    <w:name w:val="Intense Emphasis"/>
    <w:basedOn w:val="Absatz-Standardschriftart"/>
    <w:uiPriority w:val="21"/>
    <w:qFormat/>
    <w:rsid w:val="00245A54"/>
    <w:rPr>
      <w:i/>
      <w:iCs/>
      <w:color w:val="0F4761" w:themeColor="accent1" w:themeShade="BF"/>
    </w:rPr>
  </w:style>
  <w:style w:type="paragraph" w:styleId="IntensivesZitat">
    <w:name w:val="Intense Quote"/>
    <w:basedOn w:val="Standard"/>
    <w:next w:val="Standard"/>
    <w:link w:val="IntensivesZitatZchn"/>
    <w:uiPriority w:val="30"/>
    <w:qFormat/>
    <w:rsid w:val="00245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45A54"/>
    <w:rPr>
      <w:i/>
      <w:iCs/>
      <w:color w:val="0F4761" w:themeColor="accent1" w:themeShade="BF"/>
    </w:rPr>
  </w:style>
  <w:style w:type="character" w:styleId="IntensiverVerweis">
    <w:name w:val="Intense Reference"/>
    <w:basedOn w:val="Absatz-Standardschriftart"/>
    <w:uiPriority w:val="32"/>
    <w:qFormat/>
    <w:rsid w:val="00245A54"/>
    <w:rPr>
      <w:b/>
      <w:bCs/>
      <w:smallCaps/>
      <w:color w:val="0F4761" w:themeColor="accent1" w:themeShade="BF"/>
      <w:spacing w:val="5"/>
    </w:rPr>
  </w:style>
  <w:style w:type="character" w:styleId="Hyperlink">
    <w:name w:val="Hyperlink"/>
    <w:basedOn w:val="Absatz-Standardschriftart"/>
    <w:uiPriority w:val="99"/>
    <w:unhideWhenUsed/>
    <w:rsid w:val="00245A54"/>
    <w:rPr>
      <w:color w:val="467886" w:themeColor="hyperlink"/>
      <w:u w:val="single"/>
    </w:rPr>
  </w:style>
  <w:style w:type="character" w:styleId="NichtaufgelsteErwhnung">
    <w:name w:val="Unresolved Mention"/>
    <w:basedOn w:val="Absatz-Standardschriftart"/>
    <w:uiPriority w:val="99"/>
    <w:semiHidden/>
    <w:unhideWhenUsed/>
    <w:rsid w:val="00245A54"/>
    <w:rPr>
      <w:color w:val="605E5C"/>
      <w:shd w:val="clear" w:color="auto" w:fill="E1DFDD"/>
    </w:rPr>
  </w:style>
  <w:style w:type="paragraph" w:styleId="HTMLVorformatiert">
    <w:name w:val="HTML Preformatted"/>
    <w:basedOn w:val="Standard"/>
    <w:link w:val="HTMLVorformatiertZchn"/>
    <w:uiPriority w:val="99"/>
    <w:semiHidden/>
    <w:unhideWhenUsed/>
    <w:rsid w:val="00BA097A"/>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BA097A"/>
    <w:rPr>
      <w:rFonts w:ascii="Consolas" w:hAnsi="Consolas" w:cs="Consolas"/>
      <w:sz w:val="20"/>
      <w:szCs w:val="20"/>
    </w:rPr>
  </w:style>
  <w:style w:type="paragraph" w:styleId="StandardWeb">
    <w:name w:val="Normal (Web)"/>
    <w:basedOn w:val="Standard"/>
    <w:uiPriority w:val="99"/>
    <w:semiHidden/>
    <w:unhideWhenUsed/>
    <w:rsid w:val="002307F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2833">
      <w:bodyDiv w:val="1"/>
      <w:marLeft w:val="0"/>
      <w:marRight w:val="0"/>
      <w:marTop w:val="0"/>
      <w:marBottom w:val="0"/>
      <w:divBdr>
        <w:top w:val="none" w:sz="0" w:space="0" w:color="auto"/>
        <w:left w:val="none" w:sz="0" w:space="0" w:color="auto"/>
        <w:bottom w:val="none" w:sz="0" w:space="0" w:color="auto"/>
        <w:right w:val="none" w:sz="0" w:space="0" w:color="auto"/>
      </w:divBdr>
    </w:div>
    <w:div w:id="22639699">
      <w:bodyDiv w:val="1"/>
      <w:marLeft w:val="0"/>
      <w:marRight w:val="0"/>
      <w:marTop w:val="0"/>
      <w:marBottom w:val="0"/>
      <w:divBdr>
        <w:top w:val="none" w:sz="0" w:space="0" w:color="auto"/>
        <w:left w:val="none" w:sz="0" w:space="0" w:color="auto"/>
        <w:bottom w:val="none" w:sz="0" w:space="0" w:color="auto"/>
        <w:right w:val="none" w:sz="0" w:space="0" w:color="auto"/>
      </w:divBdr>
      <w:divsChild>
        <w:div w:id="180046967">
          <w:marLeft w:val="0"/>
          <w:marRight w:val="0"/>
          <w:marTop w:val="0"/>
          <w:marBottom w:val="0"/>
          <w:divBdr>
            <w:top w:val="none" w:sz="0" w:space="0" w:color="auto"/>
            <w:left w:val="none" w:sz="0" w:space="0" w:color="auto"/>
            <w:bottom w:val="none" w:sz="0" w:space="0" w:color="auto"/>
            <w:right w:val="none" w:sz="0" w:space="0" w:color="auto"/>
          </w:divBdr>
          <w:divsChild>
            <w:div w:id="154535940">
              <w:marLeft w:val="0"/>
              <w:marRight w:val="0"/>
              <w:marTop w:val="0"/>
              <w:marBottom w:val="0"/>
              <w:divBdr>
                <w:top w:val="none" w:sz="0" w:space="0" w:color="auto"/>
                <w:left w:val="none" w:sz="0" w:space="0" w:color="auto"/>
                <w:bottom w:val="none" w:sz="0" w:space="0" w:color="auto"/>
                <w:right w:val="none" w:sz="0" w:space="0" w:color="auto"/>
              </w:divBdr>
              <w:divsChild>
                <w:div w:id="4436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97694">
      <w:bodyDiv w:val="1"/>
      <w:marLeft w:val="0"/>
      <w:marRight w:val="0"/>
      <w:marTop w:val="0"/>
      <w:marBottom w:val="0"/>
      <w:divBdr>
        <w:top w:val="none" w:sz="0" w:space="0" w:color="auto"/>
        <w:left w:val="none" w:sz="0" w:space="0" w:color="auto"/>
        <w:bottom w:val="none" w:sz="0" w:space="0" w:color="auto"/>
        <w:right w:val="none" w:sz="0" w:space="0" w:color="auto"/>
      </w:divBdr>
    </w:div>
    <w:div w:id="114754668">
      <w:bodyDiv w:val="1"/>
      <w:marLeft w:val="0"/>
      <w:marRight w:val="0"/>
      <w:marTop w:val="0"/>
      <w:marBottom w:val="0"/>
      <w:divBdr>
        <w:top w:val="none" w:sz="0" w:space="0" w:color="auto"/>
        <w:left w:val="none" w:sz="0" w:space="0" w:color="auto"/>
        <w:bottom w:val="none" w:sz="0" w:space="0" w:color="auto"/>
        <w:right w:val="none" w:sz="0" w:space="0" w:color="auto"/>
      </w:divBdr>
    </w:div>
    <w:div w:id="116148883">
      <w:bodyDiv w:val="1"/>
      <w:marLeft w:val="0"/>
      <w:marRight w:val="0"/>
      <w:marTop w:val="0"/>
      <w:marBottom w:val="0"/>
      <w:divBdr>
        <w:top w:val="none" w:sz="0" w:space="0" w:color="auto"/>
        <w:left w:val="none" w:sz="0" w:space="0" w:color="auto"/>
        <w:bottom w:val="none" w:sz="0" w:space="0" w:color="auto"/>
        <w:right w:val="none" w:sz="0" w:space="0" w:color="auto"/>
      </w:divBdr>
      <w:divsChild>
        <w:div w:id="497581382">
          <w:marLeft w:val="0"/>
          <w:marRight w:val="0"/>
          <w:marTop w:val="0"/>
          <w:marBottom w:val="0"/>
          <w:divBdr>
            <w:top w:val="none" w:sz="0" w:space="0" w:color="auto"/>
            <w:left w:val="none" w:sz="0" w:space="0" w:color="auto"/>
            <w:bottom w:val="none" w:sz="0" w:space="0" w:color="auto"/>
            <w:right w:val="none" w:sz="0" w:space="0" w:color="auto"/>
          </w:divBdr>
          <w:divsChild>
            <w:div w:id="899902412">
              <w:marLeft w:val="0"/>
              <w:marRight w:val="0"/>
              <w:marTop w:val="0"/>
              <w:marBottom w:val="0"/>
              <w:divBdr>
                <w:top w:val="none" w:sz="0" w:space="0" w:color="auto"/>
                <w:left w:val="none" w:sz="0" w:space="0" w:color="auto"/>
                <w:bottom w:val="none" w:sz="0" w:space="0" w:color="auto"/>
                <w:right w:val="none" w:sz="0" w:space="0" w:color="auto"/>
              </w:divBdr>
              <w:divsChild>
                <w:div w:id="11305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806003">
      <w:bodyDiv w:val="1"/>
      <w:marLeft w:val="0"/>
      <w:marRight w:val="0"/>
      <w:marTop w:val="0"/>
      <w:marBottom w:val="0"/>
      <w:divBdr>
        <w:top w:val="none" w:sz="0" w:space="0" w:color="auto"/>
        <w:left w:val="none" w:sz="0" w:space="0" w:color="auto"/>
        <w:bottom w:val="none" w:sz="0" w:space="0" w:color="auto"/>
        <w:right w:val="none" w:sz="0" w:space="0" w:color="auto"/>
      </w:divBdr>
    </w:div>
    <w:div w:id="275528324">
      <w:bodyDiv w:val="1"/>
      <w:marLeft w:val="0"/>
      <w:marRight w:val="0"/>
      <w:marTop w:val="0"/>
      <w:marBottom w:val="0"/>
      <w:divBdr>
        <w:top w:val="none" w:sz="0" w:space="0" w:color="auto"/>
        <w:left w:val="none" w:sz="0" w:space="0" w:color="auto"/>
        <w:bottom w:val="none" w:sz="0" w:space="0" w:color="auto"/>
        <w:right w:val="none" w:sz="0" w:space="0" w:color="auto"/>
      </w:divBdr>
      <w:divsChild>
        <w:div w:id="956524021">
          <w:marLeft w:val="0"/>
          <w:marRight w:val="0"/>
          <w:marTop w:val="0"/>
          <w:marBottom w:val="0"/>
          <w:divBdr>
            <w:top w:val="none" w:sz="0" w:space="0" w:color="auto"/>
            <w:left w:val="none" w:sz="0" w:space="0" w:color="auto"/>
            <w:bottom w:val="none" w:sz="0" w:space="0" w:color="auto"/>
            <w:right w:val="none" w:sz="0" w:space="0" w:color="auto"/>
          </w:divBdr>
          <w:divsChild>
            <w:div w:id="1319770475">
              <w:marLeft w:val="0"/>
              <w:marRight w:val="0"/>
              <w:marTop w:val="0"/>
              <w:marBottom w:val="0"/>
              <w:divBdr>
                <w:top w:val="none" w:sz="0" w:space="0" w:color="auto"/>
                <w:left w:val="none" w:sz="0" w:space="0" w:color="auto"/>
                <w:bottom w:val="none" w:sz="0" w:space="0" w:color="auto"/>
                <w:right w:val="none" w:sz="0" w:space="0" w:color="auto"/>
              </w:divBdr>
              <w:divsChild>
                <w:div w:id="431510623">
                  <w:marLeft w:val="0"/>
                  <w:marRight w:val="0"/>
                  <w:marTop w:val="0"/>
                  <w:marBottom w:val="0"/>
                  <w:divBdr>
                    <w:top w:val="none" w:sz="0" w:space="0" w:color="auto"/>
                    <w:left w:val="none" w:sz="0" w:space="0" w:color="auto"/>
                    <w:bottom w:val="none" w:sz="0" w:space="0" w:color="auto"/>
                    <w:right w:val="none" w:sz="0" w:space="0" w:color="auto"/>
                  </w:divBdr>
                  <w:divsChild>
                    <w:div w:id="1848053715">
                      <w:marLeft w:val="0"/>
                      <w:marRight w:val="0"/>
                      <w:marTop w:val="0"/>
                      <w:marBottom w:val="0"/>
                      <w:divBdr>
                        <w:top w:val="none" w:sz="0" w:space="0" w:color="auto"/>
                        <w:left w:val="none" w:sz="0" w:space="0" w:color="auto"/>
                        <w:bottom w:val="none" w:sz="0" w:space="0" w:color="auto"/>
                        <w:right w:val="none" w:sz="0" w:space="0" w:color="auto"/>
                      </w:divBdr>
                      <w:divsChild>
                        <w:div w:id="1726905002">
                          <w:marLeft w:val="0"/>
                          <w:marRight w:val="0"/>
                          <w:marTop w:val="0"/>
                          <w:marBottom w:val="0"/>
                          <w:divBdr>
                            <w:top w:val="none" w:sz="0" w:space="0" w:color="auto"/>
                            <w:left w:val="none" w:sz="0" w:space="0" w:color="auto"/>
                            <w:bottom w:val="none" w:sz="0" w:space="0" w:color="auto"/>
                            <w:right w:val="none" w:sz="0" w:space="0" w:color="auto"/>
                          </w:divBdr>
                          <w:divsChild>
                            <w:div w:id="178900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663331">
      <w:bodyDiv w:val="1"/>
      <w:marLeft w:val="0"/>
      <w:marRight w:val="0"/>
      <w:marTop w:val="0"/>
      <w:marBottom w:val="0"/>
      <w:divBdr>
        <w:top w:val="none" w:sz="0" w:space="0" w:color="auto"/>
        <w:left w:val="none" w:sz="0" w:space="0" w:color="auto"/>
        <w:bottom w:val="none" w:sz="0" w:space="0" w:color="auto"/>
        <w:right w:val="none" w:sz="0" w:space="0" w:color="auto"/>
      </w:divBdr>
    </w:div>
    <w:div w:id="320280346">
      <w:bodyDiv w:val="1"/>
      <w:marLeft w:val="0"/>
      <w:marRight w:val="0"/>
      <w:marTop w:val="0"/>
      <w:marBottom w:val="0"/>
      <w:divBdr>
        <w:top w:val="none" w:sz="0" w:space="0" w:color="auto"/>
        <w:left w:val="none" w:sz="0" w:space="0" w:color="auto"/>
        <w:bottom w:val="none" w:sz="0" w:space="0" w:color="auto"/>
        <w:right w:val="none" w:sz="0" w:space="0" w:color="auto"/>
      </w:divBdr>
      <w:divsChild>
        <w:div w:id="86465132">
          <w:marLeft w:val="0"/>
          <w:marRight w:val="0"/>
          <w:marTop w:val="0"/>
          <w:marBottom w:val="0"/>
          <w:divBdr>
            <w:top w:val="none" w:sz="0" w:space="0" w:color="auto"/>
            <w:left w:val="none" w:sz="0" w:space="0" w:color="auto"/>
            <w:bottom w:val="none" w:sz="0" w:space="0" w:color="auto"/>
            <w:right w:val="none" w:sz="0" w:space="0" w:color="auto"/>
          </w:divBdr>
          <w:divsChild>
            <w:div w:id="361710877">
              <w:marLeft w:val="0"/>
              <w:marRight w:val="0"/>
              <w:marTop w:val="0"/>
              <w:marBottom w:val="0"/>
              <w:divBdr>
                <w:top w:val="none" w:sz="0" w:space="0" w:color="auto"/>
                <w:left w:val="none" w:sz="0" w:space="0" w:color="auto"/>
                <w:bottom w:val="none" w:sz="0" w:space="0" w:color="auto"/>
                <w:right w:val="none" w:sz="0" w:space="0" w:color="auto"/>
              </w:divBdr>
              <w:divsChild>
                <w:div w:id="145621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0088">
      <w:bodyDiv w:val="1"/>
      <w:marLeft w:val="0"/>
      <w:marRight w:val="0"/>
      <w:marTop w:val="0"/>
      <w:marBottom w:val="0"/>
      <w:divBdr>
        <w:top w:val="none" w:sz="0" w:space="0" w:color="auto"/>
        <w:left w:val="none" w:sz="0" w:space="0" w:color="auto"/>
        <w:bottom w:val="none" w:sz="0" w:space="0" w:color="auto"/>
        <w:right w:val="none" w:sz="0" w:space="0" w:color="auto"/>
      </w:divBdr>
      <w:divsChild>
        <w:div w:id="1854949361">
          <w:marLeft w:val="0"/>
          <w:marRight w:val="0"/>
          <w:marTop w:val="0"/>
          <w:marBottom w:val="0"/>
          <w:divBdr>
            <w:top w:val="none" w:sz="0" w:space="0" w:color="auto"/>
            <w:left w:val="none" w:sz="0" w:space="0" w:color="auto"/>
            <w:bottom w:val="none" w:sz="0" w:space="0" w:color="auto"/>
            <w:right w:val="none" w:sz="0" w:space="0" w:color="auto"/>
          </w:divBdr>
          <w:divsChild>
            <w:div w:id="178087375">
              <w:marLeft w:val="0"/>
              <w:marRight w:val="0"/>
              <w:marTop w:val="0"/>
              <w:marBottom w:val="0"/>
              <w:divBdr>
                <w:top w:val="none" w:sz="0" w:space="0" w:color="auto"/>
                <w:left w:val="none" w:sz="0" w:space="0" w:color="auto"/>
                <w:bottom w:val="none" w:sz="0" w:space="0" w:color="auto"/>
                <w:right w:val="none" w:sz="0" w:space="0" w:color="auto"/>
              </w:divBdr>
              <w:divsChild>
                <w:div w:id="771440208">
                  <w:marLeft w:val="0"/>
                  <w:marRight w:val="0"/>
                  <w:marTop w:val="0"/>
                  <w:marBottom w:val="0"/>
                  <w:divBdr>
                    <w:top w:val="none" w:sz="0" w:space="0" w:color="auto"/>
                    <w:left w:val="none" w:sz="0" w:space="0" w:color="auto"/>
                    <w:bottom w:val="none" w:sz="0" w:space="0" w:color="auto"/>
                    <w:right w:val="none" w:sz="0" w:space="0" w:color="auto"/>
                  </w:divBdr>
                  <w:divsChild>
                    <w:div w:id="1865173465">
                      <w:marLeft w:val="0"/>
                      <w:marRight w:val="0"/>
                      <w:marTop w:val="0"/>
                      <w:marBottom w:val="0"/>
                      <w:divBdr>
                        <w:top w:val="none" w:sz="0" w:space="0" w:color="auto"/>
                        <w:left w:val="none" w:sz="0" w:space="0" w:color="auto"/>
                        <w:bottom w:val="none" w:sz="0" w:space="0" w:color="auto"/>
                        <w:right w:val="none" w:sz="0" w:space="0" w:color="auto"/>
                      </w:divBdr>
                      <w:divsChild>
                        <w:div w:id="129399579">
                          <w:marLeft w:val="0"/>
                          <w:marRight w:val="0"/>
                          <w:marTop w:val="0"/>
                          <w:marBottom w:val="0"/>
                          <w:divBdr>
                            <w:top w:val="none" w:sz="0" w:space="0" w:color="auto"/>
                            <w:left w:val="none" w:sz="0" w:space="0" w:color="auto"/>
                            <w:bottom w:val="none" w:sz="0" w:space="0" w:color="auto"/>
                            <w:right w:val="none" w:sz="0" w:space="0" w:color="auto"/>
                          </w:divBdr>
                          <w:divsChild>
                            <w:div w:id="15255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088849">
      <w:bodyDiv w:val="1"/>
      <w:marLeft w:val="0"/>
      <w:marRight w:val="0"/>
      <w:marTop w:val="0"/>
      <w:marBottom w:val="0"/>
      <w:divBdr>
        <w:top w:val="none" w:sz="0" w:space="0" w:color="auto"/>
        <w:left w:val="none" w:sz="0" w:space="0" w:color="auto"/>
        <w:bottom w:val="none" w:sz="0" w:space="0" w:color="auto"/>
        <w:right w:val="none" w:sz="0" w:space="0" w:color="auto"/>
      </w:divBdr>
      <w:divsChild>
        <w:div w:id="1015110036">
          <w:marLeft w:val="0"/>
          <w:marRight w:val="0"/>
          <w:marTop w:val="0"/>
          <w:marBottom w:val="0"/>
          <w:divBdr>
            <w:top w:val="none" w:sz="0" w:space="0" w:color="auto"/>
            <w:left w:val="none" w:sz="0" w:space="0" w:color="auto"/>
            <w:bottom w:val="none" w:sz="0" w:space="0" w:color="auto"/>
            <w:right w:val="none" w:sz="0" w:space="0" w:color="auto"/>
          </w:divBdr>
          <w:divsChild>
            <w:div w:id="921372257">
              <w:marLeft w:val="0"/>
              <w:marRight w:val="0"/>
              <w:marTop w:val="0"/>
              <w:marBottom w:val="0"/>
              <w:divBdr>
                <w:top w:val="none" w:sz="0" w:space="0" w:color="auto"/>
                <w:left w:val="none" w:sz="0" w:space="0" w:color="auto"/>
                <w:bottom w:val="none" w:sz="0" w:space="0" w:color="auto"/>
                <w:right w:val="none" w:sz="0" w:space="0" w:color="auto"/>
              </w:divBdr>
              <w:divsChild>
                <w:div w:id="850410445">
                  <w:marLeft w:val="0"/>
                  <w:marRight w:val="0"/>
                  <w:marTop w:val="0"/>
                  <w:marBottom w:val="0"/>
                  <w:divBdr>
                    <w:top w:val="none" w:sz="0" w:space="0" w:color="auto"/>
                    <w:left w:val="none" w:sz="0" w:space="0" w:color="auto"/>
                    <w:bottom w:val="none" w:sz="0" w:space="0" w:color="auto"/>
                    <w:right w:val="none" w:sz="0" w:space="0" w:color="auto"/>
                  </w:divBdr>
                  <w:divsChild>
                    <w:div w:id="1528524856">
                      <w:marLeft w:val="0"/>
                      <w:marRight w:val="0"/>
                      <w:marTop w:val="0"/>
                      <w:marBottom w:val="0"/>
                      <w:divBdr>
                        <w:top w:val="none" w:sz="0" w:space="0" w:color="auto"/>
                        <w:left w:val="none" w:sz="0" w:space="0" w:color="auto"/>
                        <w:bottom w:val="none" w:sz="0" w:space="0" w:color="auto"/>
                        <w:right w:val="none" w:sz="0" w:space="0" w:color="auto"/>
                      </w:divBdr>
                      <w:divsChild>
                        <w:div w:id="502360787">
                          <w:marLeft w:val="0"/>
                          <w:marRight w:val="0"/>
                          <w:marTop w:val="0"/>
                          <w:marBottom w:val="0"/>
                          <w:divBdr>
                            <w:top w:val="none" w:sz="0" w:space="0" w:color="auto"/>
                            <w:left w:val="none" w:sz="0" w:space="0" w:color="auto"/>
                            <w:bottom w:val="none" w:sz="0" w:space="0" w:color="auto"/>
                            <w:right w:val="none" w:sz="0" w:space="0" w:color="auto"/>
                          </w:divBdr>
                          <w:divsChild>
                            <w:div w:id="11113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131007">
      <w:bodyDiv w:val="1"/>
      <w:marLeft w:val="0"/>
      <w:marRight w:val="0"/>
      <w:marTop w:val="0"/>
      <w:marBottom w:val="0"/>
      <w:divBdr>
        <w:top w:val="none" w:sz="0" w:space="0" w:color="auto"/>
        <w:left w:val="none" w:sz="0" w:space="0" w:color="auto"/>
        <w:bottom w:val="none" w:sz="0" w:space="0" w:color="auto"/>
        <w:right w:val="none" w:sz="0" w:space="0" w:color="auto"/>
      </w:divBdr>
      <w:divsChild>
        <w:div w:id="797187168">
          <w:marLeft w:val="0"/>
          <w:marRight w:val="0"/>
          <w:marTop w:val="0"/>
          <w:marBottom w:val="0"/>
          <w:divBdr>
            <w:top w:val="none" w:sz="0" w:space="0" w:color="auto"/>
            <w:left w:val="none" w:sz="0" w:space="0" w:color="auto"/>
            <w:bottom w:val="none" w:sz="0" w:space="0" w:color="auto"/>
            <w:right w:val="none" w:sz="0" w:space="0" w:color="auto"/>
          </w:divBdr>
          <w:divsChild>
            <w:div w:id="1029717838">
              <w:marLeft w:val="0"/>
              <w:marRight w:val="0"/>
              <w:marTop w:val="0"/>
              <w:marBottom w:val="0"/>
              <w:divBdr>
                <w:top w:val="none" w:sz="0" w:space="0" w:color="auto"/>
                <w:left w:val="none" w:sz="0" w:space="0" w:color="auto"/>
                <w:bottom w:val="none" w:sz="0" w:space="0" w:color="auto"/>
                <w:right w:val="none" w:sz="0" w:space="0" w:color="auto"/>
              </w:divBdr>
              <w:divsChild>
                <w:div w:id="961881459">
                  <w:marLeft w:val="0"/>
                  <w:marRight w:val="0"/>
                  <w:marTop w:val="0"/>
                  <w:marBottom w:val="0"/>
                  <w:divBdr>
                    <w:top w:val="none" w:sz="0" w:space="0" w:color="auto"/>
                    <w:left w:val="none" w:sz="0" w:space="0" w:color="auto"/>
                    <w:bottom w:val="none" w:sz="0" w:space="0" w:color="auto"/>
                    <w:right w:val="none" w:sz="0" w:space="0" w:color="auto"/>
                  </w:divBdr>
                  <w:divsChild>
                    <w:div w:id="1106272237">
                      <w:marLeft w:val="0"/>
                      <w:marRight w:val="0"/>
                      <w:marTop w:val="0"/>
                      <w:marBottom w:val="0"/>
                      <w:divBdr>
                        <w:top w:val="none" w:sz="0" w:space="0" w:color="auto"/>
                        <w:left w:val="none" w:sz="0" w:space="0" w:color="auto"/>
                        <w:bottom w:val="none" w:sz="0" w:space="0" w:color="auto"/>
                        <w:right w:val="none" w:sz="0" w:space="0" w:color="auto"/>
                      </w:divBdr>
                      <w:divsChild>
                        <w:div w:id="1844975766">
                          <w:marLeft w:val="0"/>
                          <w:marRight w:val="0"/>
                          <w:marTop w:val="0"/>
                          <w:marBottom w:val="0"/>
                          <w:divBdr>
                            <w:top w:val="none" w:sz="0" w:space="0" w:color="auto"/>
                            <w:left w:val="none" w:sz="0" w:space="0" w:color="auto"/>
                            <w:bottom w:val="none" w:sz="0" w:space="0" w:color="auto"/>
                            <w:right w:val="none" w:sz="0" w:space="0" w:color="auto"/>
                          </w:divBdr>
                          <w:divsChild>
                            <w:div w:id="13072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906076">
      <w:bodyDiv w:val="1"/>
      <w:marLeft w:val="0"/>
      <w:marRight w:val="0"/>
      <w:marTop w:val="0"/>
      <w:marBottom w:val="0"/>
      <w:divBdr>
        <w:top w:val="none" w:sz="0" w:space="0" w:color="auto"/>
        <w:left w:val="none" w:sz="0" w:space="0" w:color="auto"/>
        <w:bottom w:val="none" w:sz="0" w:space="0" w:color="auto"/>
        <w:right w:val="none" w:sz="0" w:space="0" w:color="auto"/>
      </w:divBdr>
      <w:divsChild>
        <w:div w:id="1071925694">
          <w:marLeft w:val="0"/>
          <w:marRight w:val="0"/>
          <w:marTop w:val="0"/>
          <w:marBottom w:val="0"/>
          <w:divBdr>
            <w:top w:val="none" w:sz="0" w:space="0" w:color="auto"/>
            <w:left w:val="none" w:sz="0" w:space="0" w:color="auto"/>
            <w:bottom w:val="none" w:sz="0" w:space="0" w:color="auto"/>
            <w:right w:val="none" w:sz="0" w:space="0" w:color="auto"/>
          </w:divBdr>
          <w:divsChild>
            <w:div w:id="474614953">
              <w:marLeft w:val="0"/>
              <w:marRight w:val="0"/>
              <w:marTop w:val="0"/>
              <w:marBottom w:val="0"/>
              <w:divBdr>
                <w:top w:val="none" w:sz="0" w:space="0" w:color="auto"/>
                <w:left w:val="none" w:sz="0" w:space="0" w:color="auto"/>
                <w:bottom w:val="none" w:sz="0" w:space="0" w:color="auto"/>
                <w:right w:val="none" w:sz="0" w:space="0" w:color="auto"/>
              </w:divBdr>
              <w:divsChild>
                <w:div w:id="155739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488980">
      <w:bodyDiv w:val="1"/>
      <w:marLeft w:val="0"/>
      <w:marRight w:val="0"/>
      <w:marTop w:val="0"/>
      <w:marBottom w:val="0"/>
      <w:divBdr>
        <w:top w:val="none" w:sz="0" w:space="0" w:color="auto"/>
        <w:left w:val="none" w:sz="0" w:space="0" w:color="auto"/>
        <w:bottom w:val="none" w:sz="0" w:space="0" w:color="auto"/>
        <w:right w:val="none" w:sz="0" w:space="0" w:color="auto"/>
      </w:divBdr>
      <w:divsChild>
        <w:div w:id="1623877750">
          <w:marLeft w:val="0"/>
          <w:marRight w:val="0"/>
          <w:marTop w:val="0"/>
          <w:marBottom w:val="0"/>
          <w:divBdr>
            <w:top w:val="none" w:sz="0" w:space="0" w:color="auto"/>
            <w:left w:val="none" w:sz="0" w:space="0" w:color="auto"/>
            <w:bottom w:val="none" w:sz="0" w:space="0" w:color="auto"/>
            <w:right w:val="none" w:sz="0" w:space="0" w:color="auto"/>
          </w:divBdr>
          <w:divsChild>
            <w:div w:id="840968524">
              <w:marLeft w:val="0"/>
              <w:marRight w:val="0"/>
              <w:marTop w:val="0"/>
              <w:marBottom w:val="0"/>
              <w:divBdr>
                <w:top w:val="none" w:sz="0" w:space="0" w:color="auto"/>
                <w:left w:val="none" w:sz="0" w:space="0" w:color="auto"/>
                <w:bottom w:val="none" w:sz="0" w:space="0" w:color="auto"/>
                <w:right w:val="none" w:sz="0" w:space="0" w:color="auto"/>
              </w:divBdr>
              <w:divsChild>
                <w:div w:id="10255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88572">
      <w:bodyDiv w:val="1"/>
      <w:marLeft w:val="0"/>
      <w:marRight w:val="0"/>
      <w:marTop w:val="0"/>
      <w:marBottom w:val="0"/>
      <w:divBdr>
        <w:top w:val="none" w:sz="0" w:space="0" w:color="auto"/>
        <w:left w:val="none" w:sz="0" w:space="0" w:color="auto"/>
        <w:bottom w:val="none" w:sz="0" w:space="0" w:color="auto"/>
        <w:right w:val="none" w:sz="0" w:space="0" w:color="auto"/>
      </w:divBdr>
      <w:divsChild>
        <w:div w:id="1735733405">
          <w:marLeft w:val="0"/>
          <w:marRight w:val="0"/>
          <w:marTop w:val="0"/>
          <w:marBottom w:val="0"/>
          <w:divBdr>
            <w:top w:val="none" w:sz="0" w:space="0" w:color="auto"/>
            <w:left w:val="none" w:sz="0" w:space="0" w:color="auto"/>
            <w:bottom w:val="none" w:sz="0" w:space="0" w:color="auto"/>
            <w:right w:val="none" w:sz="0" w:space="0" w:color="auto"/>
          </w:divBdr>
          <w:divsChild>
            <w:div w:id="408576893">
              <w:marLeft w:val="0"/>
              <w:marRight w:val="0"/>
              <w:marTop w:val="0"/>
              <w:marBottom w:val="0"/>
              <w:divBdr>
                <w:top w:val="none" w:sz="0" w:space="0" w:color="auto"/>
                <w:left w:val="none" w:sz="0" w:space="0" w:color="auto"/>
                <w:bottom w:val="none" w:sz="0" w:space="0" w:color="auto"/>
                <w:right w:val="none" w:sz="0" w:space="0" w:color="auto"/>
              </w:divBdr>
              <w:divsChild>
                <w:div w:id="19782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986193">
      <w:bodyDiv w:val="1"/>
      <w:marLeft w:val="0"/>
      <w:marRight w:val="0"/>
      <w:marTop w:val="0"/>
      <w:marBottom w:val="0"/>
      <w:divBdr>
        <w:top w:val="none" w:sz="0" w:space="0" w:color="auto"/>
        <w:left w:val="none" w:sz="0" w:space="0" w:color="auto"/>
        <w:bottom w:val="none" w:sz="0" w:space="0" w:color="auto"/>
        <w:right w:val="none" w:sz="0" w:space="0" w:color="auto"/>
      </w:divBdr>
    </w:div>
    <w:div w:id="576402819">
      <w:bodyDiv w:val="1"/>
      <w:marLeft w:val="0"/>
      <w:marRight w:val="0"/>
      <w:marTop w:val="0"/>
      <w:marBottom w:val="0"/>
      <w:divBdr>
        <w:top w:val="none" w:sz="0" w:space="0" w:color="auto"/>
        <w:left w:val="none" w:sz="0" w:space="0" w:color="auto"/>
        <w:bottom w:val="none" w:sz="0" w:space="0" w:color="auto"/>
        <w:right w:val="none" w:sz="0" w:space="0" w:color="auto"/>
      </w:divBdr>
    </w:div>
    <w:div w:id="612248277">
      <w:bodyDiv w:val="1"/>
      <w:marLeft w:val="0"/>
      <w:marRight w:val="0"/>
      <w:marTop w:val="0"/>
      <w:marBottom w:val="0"/>
      <w:divBdr>
        <w:top w:val="none" w:sz="0" w:space="0" w:color="auto"/>
        <w:left w:val="none" w:sz="0" w:space="0" w:color="auto"/>
        <w:bottom w:val="none" w:sz="0" w:space="0" w:color="auto"/>
        <w:right w:val="none" w:sz="0" w:space="0" w:color="auto"/>
      </w:divBdr>
      <w:divsChild>
        <w:div w:id="1028259967">
          <w:marLeft w:val="0"/>
          <w:marRight w:val="0"/>
          <w:marTop w:val="0"/>
          <w:marBottom w:val="0"/>
          <w:divBdr>
            <w:top w:val="none" w:sz="0" w:space="0" w:color="auto"/>
            <w:left w:val="none" w:sz="0" w:space="0" w:color="auto"/>
            <w:bottom w:val="none" w:sz="0" w:space="0" w:color="auto"/>
            <w:right w:val="none" w:sz="0" w:space="0" w:color="auto"/>
          </w:divBdr>
          <w:divsChild>
            <w:div w:id="660692793">
              <w:marLeft w:val="0"/>
              <w:marRight w:val="0"/>
              <w:marTop w:val="0"/>
              <w:marBottom w:val="0"/>
              <w:divBdr>
                <w:top w:val="none" w:sz="0" w:space="0" w:color="auto"/>
                <w:left w:val="none" w:sz="0" w:space="0" w:color="auto"/>
                <w:bottom w:val="none" w:sz="0" w:space="0" w:color="auto"/>
                <w:right w:val="none" w:sz="0" w:space="0" w:color="auto"/>
              </w:divBdr>
              <w:divsChild>
                <w:div w:id="2103838171">
                  <w:marLeft w:val="0"/>
                  <w:marRight w:val="0"/>
                  <w:marTop w:val="0"/>
                  <w:marBottom w:val="0"/>
                  <w:divBdr>
                    <w:top w:val="none" w:sz="0" w:space="0" w:color="auto"/>
                    <w:left w:val="none" w:sz="0" w:space="0" w:color="auto"/>
                    <w:bottom w:val="none" w:sz="0" w:space="0" w:color="auto"/>
                    <w:right w:val="none" w:sz="0" w:space="0" w:color="auto"/>
                  </w:divBdr>
                  <w:divsChild>
                    <w:div w:id="449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3585">
          <w:marLeft w:val="0"/>
          <w:marRight w:val="0"/>
          <w:marTop w:val="0"/>
          <w:marBottom w:val="0"/>
          <w:divBdr>
            <w:top w:val="none" w:sz="0" w:space="0" w:color="auto"/>
            <w:left w:val="none" w:sz="0" w:space="0" w:color="auto"/>
            <w:bottom w:val="none" w:sz="0" w:space="0" w:color="auto"/>
            <w:right w:val="none" w:sz="0" w:space="0" w:color="auto"/>
          </w:divBdr>
          <w:divsChild>
            <w:div w:id="1078097697">
              <w:marLeft w:val="0"/>
              <w:marRight w:val="0"/>
              <w:marTop w:val="0"/>
              <w:marBottom w:val="0"/>
              <w:divBdr>
                <w:top w:val="none" w:sz="0" w:space="0" w:color="auto"/>
                <w:left w:val="none" w:sz="0" w:space="0" w:color="auto"/>
                <w:bottom w:val="none" w:sz="0" w:space="0" w:color="auto"/>
                <w:right w:val="none" w:sz="0" w:space="0" w:color="auto"/>
              </w:divBdr>
              <w:divsChild>
                <w:div w:id="1731659855">
                  <w:marLeft w:val="0"/>
                  <w:marRight w:val="0"/>
                  <w:marTop w:val="0"/>
                  <w:marBottom w:val="0"/>
                  <w:divBdr>
                    <w:top w:val="none" w:sz="0" w:space="0" w:color="auto"/>
                    <w:left w:val="none" w:sz="0" w:space="0" w:color="auto"/>
                    <w:bottom w:val="none" w:sz="0" w:space="0" w:color="auto"/>
                    <w:right w:val="none" w:sz="0" w:space="0" w:color="auto"/>
                  </w:divBdr>
                  <w:divsChild>
                    <w:div w:id="4883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869554">
      <w:bodyDiv w:val="1"/>
      <w:marLeft w:val="0"/>
      <w:marRight w:val="0"/>
      <w:marTop w:val="0"/>
      <w:marBottom w:val="0"/>
      <w:divBdr>
        <w:top w:val="none" w:sz="0" w:space="0" w:color="auto"/>
        <w:left w:val="none" w:sz="0" w:space="0" w:color="auto"/>
        <w:bottom w:val="none" w:sz="0" w:space="0" w:color="auto"/>
        <w:right w:val="none" w:sz="0" w:space="0" w:color="auto"/>
      </w:divBdr>
    </w:div>
    <w:div w:id="641737574">
      <w:bodyDiv w:val="1"/>
      <w:marLeft w:val="0"/>
      <w:marRight w:val="0"/>
      <w:marTop w:val="0"/>
      <w:marBottom w:val="0"/>
      <w:divBdr>
        <w:top w:val="none" w:sz="0" w:space="0" w:color="auto"/>
        <w:left w:val="none" w:sz="0" w:space="0" w:color="auto"/>
        <w:bottom w:val="none" w:sz="0" w:space="0" w:color="auto"/>
        <w:right w:val="none" w:sz="0" w:space="0" w:color="auto"/>
      </w:divBdr>
    </w:div>
    <w:div w:id="666443598">
      <w:bodyDiv w:val="1"/>
      <w:marLeft w:val="0"/>
      <w:marRight w:val="0"/>
      <w:marTop w:val="0"/>
      <w:marBottom w:val="0"/>
      <w:divBdr>
        <w:top w:val="none" w:sz="0" w:space="0" w:color="auto"/>
        <w:left w:val="none" w:sz="0" w:space="0" w:color="auto"/>
        <w:bottom w:val="none" w:sz="0" w:space="0" w:color="auto"/>
        <w:right w:val="none" w:sz="0" w:space="0" w:color="auto"/>
      </w:divBdr>
      <w:divsChild>
        <w:div w:id="670179775">
          <w:marLeft w:val="0"/>
          <w:marRight w:val="0"/>
          <w:marTop w:val="0"/>
          <w:marBottom w:val="0"/>
          <w:divBdr>
            <w:top w:val="none" w:sz="0" w:space="0" w:color="auto"/>
            <w:left w:val="none" w:sz="0" w:space="0" w:color="auto"/>
            <w:bottom w:val="none" w:sz="0" w:space="0" w:color="auto"/>
            <w:right w:val="none" w:sz="0" w:space="0" w:color="auto"/>
          </w:divBdr>
        </w:div>
      </w:divsChild>
    </w:div>
    <w:div w:id="705444601">
      <w:bodyDiv w:val="1"/>
      <w:marLeft w:val="0"/>
      <w:marRight w:val="0"/>
      <w:marTop w:val="0"/>
      <w:marBottom w:val="0"/>
      <w:divBdr>
        <w:top w:val="none" w:sz="0" w:space="0" w:color="auto"/>
        <w:left w:val="none" w:sz="0" w:space="0" w:color="auto"/>
        <w:bottom w:val="none" w:sz="0" w:space="0" w:color="auto"/>
        <w:right w:val="none" w:sz="0" w:space="0" w:color="auto"/>
      </w:divBdr>
    </w:div>
    <w:div w:id="762536340">
      <w:bodyDiv w:val="1"/>
      <w:marLeft w:val="0"/>
      <w:marRight w:val="0"/>
      <w:marTop w:val="0"/>
      <w:marBottom w:val="0"/>
      <w:divBdr>
        <w:top w:val="none" w:sz="0" w:space="0" w:color="auto"/>
        <w:left w:val="none" w:sz="0" w:space="0" w:color="auto"/>
        <w:bottom w:val="none" w:sz="0" w:space="0" w:color="auto"/>
        <w:right w:val="none" w:sz="0" w:space="0" w:color="auto"/>
      </w:divBdr>
      <w:divsChild>
        <w:div w:id="578247671">
          <w:marLeft w:val="0"/>
          <w:marRight w:val="0"/>
          <w:marTop w:val="0"/>
          <w:marBottom w:val="0"/>
          <w:divBdr>
            <w:top w:val="none" w:sz="0" w:space="0" w:color="auto"/>
            <w:left w:val="none" w:sz="0" w:space="0" w:color="auto"/>
            <w:bottom w:val="none" w:sz="0" w:space="0" w:color="auto"/>
            <w:right w:val="none" w:sz="0" w:space="0" w:color="auto"/>
          </w:divBdr>
          <w:divsChild>
            <w:div w:id="883323072">
              <w:marLeft w:val="0"/>
              <w:marRight w:val="0"/>
              <w:marTop w:val="0"/>
              <w:marBottom w:val="0"/>
              <w:divBdr>
                <w:top w:val="none" w:sz="0" w:space="0" w:color="auto"/>
                <w:left w:val="none" w:sz="0" w:space="0" w:color="auto"/>
                <w:bottom w:val="none" w:sz="0" w:space="0" w:color="auto"/>
                <w:right w:val="none" w:sz="0" w:space="0" w:color="auto"/>
              </w:divBdr>
              <w:divsChild>
                <w:div w:id="281499065">
                  <w:marLeft w:val="0"/>
                  <w:marRight w:val="0"/>
                  <w:marTop w:val="0"/>
                  <w:marBottom w:val="0"/>
                  <w:divBdr>
                    <w:top w:val="none" w:sz="0" w:space="0" w:color="auto"/>
                    <w:left w:val="none" w:sz="0" w:space="0" w:color="auto"/>
                    <w:bottom w:val="none" w:sz="0" w:space="0" w:color="auto"/>
                    <w:right w:val="none" w:sz="0" w:space="0" w:color="auto"/>
                  </w:divBdr>
                  <w:divsChild>
                    <w:div w:id="1421678497">
                      <w:marLeft w:val="0"/>
                      <w:marRight w:val="0"/>
                      <w:marTop w:val="0"/>
                      <w:marBottom w:val="0"/>
                      <w:divBdr>
                        <w:top w:val="none" w:sz="0" w:space="0" w:color="auto"/>
                        <w:left w:val="none" w:sz="0" w:space="0" w:color="auto"/>
                        <w:bottom w:val="none" w:sz="0" w:space="0" w:color="auto"/>
                        <w:right w:val="none" w:sz="0" w:space="0" w:color="auto"/>
                      </w:divBdr>
                      <w:divsChild>
                        <w:div w:id="500778555">
                          <w:marLeft w:val="0"/>
                          <w:marRight w:val="0"/>
                          <w:marTop w:val="0"/>
                          <w:marBottom w:val="0"/>
                          <w:divBdr>
                            <w:top w:val="none" w:sz="0" w:space="0" w:color="auto"/>
                            <w:left w:val="none" w:sz="0" w:space="0" w:color="auto"/>
                            <w:bottom w:val="none" w:sz="0" w:space="0" w:color="auto"/>
                            <w:right w:val="none" w:sz="0" w:space="0" w:color="auto"/>
                          </w:divBdr>
                          <w:divsChild>
                            <w:div w:id="16861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795144">
      <w:bodyDiv w:val="1"/>
      <w:marLeft w:val="0"/>
      <w:marRight w:val="0"/>
      <w:marTop w:val="0"/>
      <w:marBottom w:val="0"/>
      <w:divBdr>
        <w:top w:val="none" w:sz="0" w:space="0" w:color="auto"/>
        <w:left w:val="none" w:sz="0" w:space="0" w:color="auto"/>
        <w:bottom w:val="none" w:sz="0" w:space="0" w:color="auto"/>
        <w:right w:val="none" w:sz="0" w:space="0" w:color="auto"/>
      </w:divBdr>
    </w:div>
    <w:div w:id="796607293">
      <w:bodyDiv w:val="1"/>
      <w:marLeft w:val="0"/>
      <w:marRight w:val="0"/>
      <w:marTop w:val="0"/>
      <w:marBottom w:val="0"/>
      <w:divBdr>
        <w:top w:val="none" w:sz="0" w:space="0" w:color="auto"/>
        <w:left w:val="none" w:sz="0" w:space="0" w:color="auto"/>
        <w:bottom w:val="none" w:sz="0" w:space="0" w:color="auto"/>
        <w:right w:val="none" w:sz="0" w:space="0" w:color="auto"/>
      </w:divBdr>
    </w:div>
    <w:div w:id="899248992">
      <w:bodyDiv w:val="1"/>
      <w:marLeft w:val="0"/>
      <w:marRight w:val="0"/>
      <w:marTop w:val="0"/>
      <w:marBottom w:val="0"/>
      <w:divBdr>
        <w:top w:val="none" w:sz="0" w:space="0" w:color="auto"/>
        <w:left w:val="none" w:sz="0" w:space="0" w:color="auto"/>
        <w:bottom w:val="none" w:sz="0" w:space="0" w:color="auto"/>
        <w:right w:val="none" w:sz="0" w:space="0" w:color="auto"/>
      </w:divBdr>
      <w:divsChild>
        <w:div w:id="2098020191">
          <w:marLeft w:val="0"/>
          <w:marRight w:val="0"/>
          <w:marTop w:val="0"/>
          <w:marBottom w:val="0"/>
          <w:divBdr>
            <w:top w:val="none" w:sz="0" w:space="0" w:color="auto"/>
            <w:left w:val="none" w:sz="0" w:space="0" w:color="auto"/>
            <w:bottom w:val="none" w:sz="0" w:space="0" w:color="auto"/>
            <w:right w:val="none" w:sz="0" w:space="0" w:color="auto"/>
          </w:divBdr>
          <w:divsChild>
            <w:div w:id="568806055">
              <w:marLeft w:val="0"/>
              <w:marRight w:val="0"/>
              <w:marTop w:val="0"/>
              <w:marBottom w:val="0"/>
              <w:divBdr>
                <w:top w:val="none" w:sz="0" w:space="0" w:color="auto"/>
                <w:left w:val="none" w:sz="0" w:space="0" w:color="auto"/>
                <w:bottom w:val="none" w:sz="0" w:space="0" w:color="auto"/>
                <w:right w:val="none" w:sz="0" w:space="0" w:color="auto"/>
              </w:divBdr>
              <w:divsChild>
                <w:div w:id="19505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322922">
      <w:bodyDiv w:val="1"/>
      <w:marLeft w:val="0"/>
      <w:marRight w:val="0"/>
      <w:marTop w:val="0"/>
      <w:marBottom w:val="0"/>
      <w:divBdr>
        <w:top w:val="none" w:sz="0" w:space="0" w:color="auto"/>
        <w:left w:val="none" w:sz="0" w:space="0" w:color="auto"/>
        <w:bottom w:val="none" w:sz="0" w:space="0" w:color="auto"/>
        <w:right w:val="none" w:sz="0" w:space="0" w:color="auto"/>
      </w:divBdr>
    </w:div>
    <w:div w:id="922910118">
      <w:bodyDiv w:val="1"/>
      <w:marLeft w:val="0"/>
      <w:marRight w:val="0"/>
      <w:marTop w:val="0"/>
      <w:marBottom w:val="0"/>
      <w:divBdr>
        <w:top w:val="none" w:sz="0" w:space="0" w:color="auto"/>
        <w:left w:val="none" w:sz="0" w:space="0" w:color="auto"/>
        <w:bottom w:val="none" w:sz="0" w:space="0" w:color="auto"/>
        <w:right w:val="none" w:sz="0" w:space="0" w:color="auto"/>
      </w:divBdr>
    </w:div>
    <w:div w:id="976686227">
      <w:bodyDiv w:val="1"/>
      <w:marLeft w:val="0"/>
      <w:marRight w:val="0"/>
      <w:marTop w:val="0"/>
      <w:marBottom w:val="0"/>
      <w:divBdr>
        <w:top w:val="none" w:sz="0" w:space="0" w:color="auto"/>
        <w:left w:val="none" w:sz="0" w:space="0" w:color="auto"/>
        <w:bottom w:val="none" w:sz="0" w:space="0" w:color="auto"/>
        <w:right w:val="none" w:sz="0" w:space="0" w:color="auto"/>
      </w:divBdr>
    </w:div>
    <w:div w:id="1023672756">
      <w:bodyDiv w:val="1"/>
      <w:marLeft w:val="0"/>
      <w:marRight w:val="0"/>
      <w:marTop w:val="0"/>
      <w:marBottom w:val="0"/>
      <w:divBdr>
        <w:top w:val="none" w:sz="0" w:space="0" w:color="auto"/>
        <w:left w:val="none" w:sz="0" w:space="0" w:color="auto"/>
        <w:bottom w:val="none" w:sz="0" w:space="0" w:color="auto"/>
        <w:right w:val="none" w:sz="0" w:space="0" w:color="auto"/>
      </w:divBdr>
    </w:div>
    <w:div w:id="1097673888">
      <w:bodyDiv w:val="1"/>
      <w:marLeft w:val="0"/>
      <w:marRight w:val="0"/>
      <w:marTop w:val="0"/>
      <w:marBottom w:val="0"/>
      <w:divBdr>
        <w:top w:val="none" w:sz="0" w:space="0" w:color="auto"/>
        <w:left w:val="none" w:sz="0" w:space="0" w:color="auto"/>
        <w:bottom w:val="none" w:sz="0" w:space="0" w:color="auto"/>
        <w:right w:val="none" w:sz="0" w:space="0" w:color="auto"/>
      </w:divBdr>
    </w:div>
    <w:div w:id="1156801816">
      <w:bodyDiv w:val="1"/>
      <w:marLeft w:val="0"/>
      <w:marRight w:val="0"/>
      <w:marTop w:val="0"/>
      <w:marBottom w:val="0"/>
      <w:divBdr>
        <w:top w:val="none" w:sz="0" w:space="0" w:color="auto"/>
        <w:left w:val="none" w:sz="0" w:space="0" w:color="auto"/>
        <w:bottom w:val="none" w:sz="0" w:space="0" w:color="auto"/>
        <w:right w:val="none" w:sz="0" w:space="0" w:color="auto"/>
      </w:divBdr>
    </w:div>
    <w:div w:id="1189371570">
      <w:bodyDiv w:val="1"/>
      <w:marLeft w:val="0"/>
      <w:marRight w:val="0"/>
      <w:marTop w:val="0"/>
      <w:marBottom w:val="0"/>
      <w:divBdr>
        <w:top w:val="none" w:sz="0" w:space="0" w:color="auto"/>
        <w:left w:val="none" w:sz="0" w:space="0" w:color="auto"/>
        <w:bottom w:val="none" w:sz="0" w:space="0" w:color="auto"/>
        <w:right w:val="none" w:sz="0" w:space="0" w:color="auto"/>
      </w:divBdr>
    </w:div>
    <w:div w:id="1195650806">
      <w:bodyDiv w:val="1"/>
      <w:marLeft w:val="0"/>
      <w:marRight w:val="0"/>
      <w:marTop w:val="0"/>
      <w:marBottom w:val="0"/>
      <w:divBdr>
        <w:top w:val="none" w:sz="0" w:space="0" w:color="auto"/>
        <w:left w:val="none" w:sz="0" w:space="0" w:color="auto"/>
        <w:bottom w:val="none" w:sz="0" w:space="0" w:color="auto"/>
        <w:right w:val="none" w:sz="0" w:space="0" w:color="auto"/>
      </w:divBdr>
    </w:div>
    <w:div w:id="1294749838">
      <w:bodyDiv w:val="1"/>
      <w:marLeft w:val="0"/>
      <w:marRight w:val="0"/>
      <w:marTop w:val="0"/>
      <w:marBottom w:val="0"/>
      <w:divBdr>
        <w:top w:val="none" w:sz="0" w:space="0" w:color="auto"/>
        <w:left w:val="none" w:sz="0" w:space="0" w:color="auto"/>
        <w:bottom w:val="none" w:sz="0" w:space="0" w:color="auto"/>
        <w:right w:val="none" w:sz="0" w:space="0" w:color="auto"/>
      </w:divBdr>
    </w:div>
    <w:div w:id="1329601596">
      <w:bodyDiv w:val="1"/>
      <w:marLeft w:val="0"/>
      <w:marRight w:val="0"/>
      <w:marTop w:val="0"/>
      <w:marBottom w:val="0"/>
      <w:divBdr>
        <w:top w:val="none" w:sz="0" w:space="0" w:color="auto"/>
        <w:left w:val="none" w:sz="0" w:space="0" w:color="auto"/>
        <w:bottom w:val="none" w:sz="0" w:space="0" w:color="auto"/>
        <w:right w:val="none" w:sz="0" w:space="0" w:color="auto"/>
      </w:divBdr>
    </w:div>
    <w:div w:id="1359158486">
      <w:bodyDiv w:val="1"/>
      <w:marLeft w:val="0"/>
      <w:marRight w:val="0"/>
      <w:marTop w:val="0"/>
      <w:marBottom w:val="0"/>
      <w:divBdr>
        <w:top w:val="none" w:sz="0" w:space="0" w:color="auto"/>
        <w:left w:val="none" w:sz="0" w:space="0" w:color="auto"/>
        <w:bottom w:val="none" w:sz="0" w:space="0" w:color="auto"/>
        <w:right w:val="none" w:sz="0" w:space="0" w:color="auto"/>
      </w:divBdr>
    </w:div>
    <w:div w:id="1366372748">
      <w:bodyDiv w:val="1"/>
      <w:marLeft w:val="0"/>
      <w:marRight w:val="0"/>
      <w:marTop w:val="0"/>
      <w:marBottom w:val="0"/>
      <w:divBdr>
        <w:top w:val="none" w:sz="0" w:space="0" w:color="auto"/>
        <w:left w:val="none" w:sz="0" w:space="0" w:color="auto"/>
        <w:bottom w:val="none" w:sz="0" w:space="0" w:color="auto"/>
        <w:right w:val="none" w:sz="0" w:space="0" w:color="auto"/>
      </w:divBdr>
      <w:divsChild>
        <w:div w:id="860555150">
          <w:marLeft w:val="0"/>
          <w:marRight w:val="0"/>
          <w:marTop w:val="0"/>
          <w:marBottom w:val="0"/>
          <w:divBdr>
            <w:top w:val="none" w:sz="0" w:space="0" w:color="auto"/>
            <w:left w:val="none" w:sz="0" w:space="0" w:color="auto"/>
            <w:bottom w:val="none" w:sz="0" w:space="0" w:color="auto"/>
            <w:right w:val="none" w:sz="0" w:space="0" w:color="auto"/>
          </w:divBdr>
          <w:divsChild>
            <w:div w:id="746001260">
              <w:marLeft w:val="0"/>
              <w:marRight w:val="0"/>
              <w:marTop w:val="0"/>
              <w:marBottom w:val="0"/>
              <w:divBdr>
                <w:top w:val="none" w:sz="0" w:space="0" w:color="auto"/>
                <w:left w:val="none" w:sz="0" w:space="0" w:color="auto"/>
                <w:bottom w:val="none" w:sz="0" w:space="0" w:color="auto"/>
                <w:right w:val="none" w:sz="0" w:space="0" w:color="auto"/>
              </w:divBdr>
              <w:divsChild>
                <w:div w:id="13703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699439">
      <w:bodyDiv w:val="1"/>
      <w:marLeft w:val="0"/>
      <w:marRight w:val="0"/>
      <w:marTop w:val="0"/>
      <w:marBottom w:val="0"/>
      <w:divBdr>
        <w:top w:val="none" w:sz="0" w:space="0" w:color="auto"/>
        <w:left w:val="none" w:sz="0" w:space="0" w:color="auto"/>
        <w:bottom w:val="none" w:sz="0" w:space="0" w:color="auto"/>
        <w:right w:val="none" w:sz="0" w:space="0" w:color="auto"/>
      </w:divBdr>
      <w:divsChild>
        <w:div w:id="258880704">
          <w:marLeft w:val="0"/>
          <w:marRight w:val="0"/>
          <w:marTop w:val="0"/>
          <w:marBottom w:val="0"/>
          <w:divBdr>
            <w:top w:val="none" w:sz="0" w:space="0" w:color="auto"/>
            <w:left w:val="none" w:sz="0" w:space="0" w:color="auto"/>
            <w:bottom w:val="none" w:sz="0" w:space="0" w:color="auto"/>
            <w:right w:val="none" w:sz="0" w:space="0" w:color="auto"/>
          </w:divBdr>
          <w:divsChild>
            <w:div w:id="1340549417">
              <w:marLeft w:val="0"/>
              <w:marRight w:val="0"/>
              <w:marTop w:val="0"/>
              <w:marBottom w:val="0"/>
              <w:divBdr>
                <w:top w:val="none" w:sz="0" w:space="0" w:color="auto"/>
                <w:left w:val="none" w:sz="0" w:space="0" w:color="auto"/>
                <w:bottom w:val="none" w:sz="0" w:space="0" w:color="auto"/>
                <w:right w:val="none" w:sz="0" w:space="0" w:color="auto"/>
              </w:divBdr>
              <w:divsChild>
                <w:div w:id="90572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749114">
      <w:bodyDiv w:val="1"/>
      <w:marLeft w:val="0"/>
      <w:marRight w:val="0"/>
      <w:marTop w:val="0"/>
      <w:marBottom w:val="0"/>
      <w:divBdr>
        <w:top w:val="none" w:sz="0" w:space="0" w:color="auto"/>
        <w:left w:val="none" w:sz="0" w:space="0" w:color="auto"/>
        <w:bottom w:val="none" w:sz="0" w:space="0" w:color="auto"/>
        <w:right w:val="none" w:sz="0" w:space="0" w:color="auto"/>
      </w:divBdr>
      <w:divsChild>
        <w:div w:id="1199203404">
          <w:marLeft w:val="0"/>
          <w:marRight w:val="0"/>
          <w:marTop w:val="0"/>
          <w:marBottom w:val="0"/>
          <w:divBdr>
            <w:top w:val="none" w:sz="0" w:space="0" w:color="auto"/>
            <w:left w:val="none" w:sz="0" w:space="0" w:color="auto"/>
            <w:bottom w:val="none" w:sz="0" w:space="0" w:color="auto"/>
            <w:right w:val="none" w:sz="0" w:space="0" w:color="auto"/>
          </w:divBdr>
          <w:divsChild>
            <w:div w:id="1582716068">
              <w:marLeft w:val="0"/>
              <w:marRight w:val="0"/>
              <w:marTop w:val="0"/>
              <w:marBottom w:val="0"/>
              <w:divBdr>
                <w:top w:val="none" w:sz="0" w:space="0" w:color="auto"/>
                <w:left w:val="none" w:sz="0" w:space="0" w:color="auto"/>
                <w:bottom w:val="none" w:sz="0" w:space="0" w:color="auto"/>
                <w:right w:val="none" w:sz="0" w:space="0" w:color="auto"/>
              </w:divBdr>
              <w:divsChild>
                <w:div w:id="976565214">
                  <w:marLeft w:val="0"/>
                  <w:marRight w:val="0"/>
                  <w:marTop w:val="0"/>
                  <w:marBottom w:val="0"/>
                  <w:divBdr>
                    <w:top w:val="none" w:sz="0" w:space="0" w:color="auto"/>
                    <w:left w:val="none" w:sz="0" w:space="0" w:color="auto"/>
                    <w:bottom w:val="none" w:sz="0" w:space="0" w:color="auto"/>
                    <w:right w:val="none" w:sz="0" w:space="0" w:color="auto"/>
                  </w:divBdr>
                  <w:divsChild>
                    <w:div w:id="29690472">
                      <w:marLeft w:val="0"/>
                      <w:marRight w:val="0"/>
                      <w:marTop w:val="0"/>
                      <w:marBottom w:val="0"/>
                      <w:divBdr>
                        <w:top w:val="none" w:sz="0" w:space="0" w:color="auto"/>
                        <w:left w:val="none" w:sz="0" w:space="0" w:color="auto"/>
                        <w:bottom w:val="none" w:sz="0" w:space="0" w:color="auto"/>
                        <w:right w:val="none" w:sz="0" w:space="0" w:color="auto"/>
                      </w:divBdr>
                      <w:divsChild>
                        <w:div w:id="384723795">
                          <w:marLeft w:val="0"/>
                          <w:marRight w:val="0"/>
                          <w:marTop w:val="0"/>
                          <w:marBottom w:val="0"/>
                          <w:divBdr>
                            <w:top w:val="none" w:sz="0" w:space="0" w:color="auto"/>
                            <w:left w:val="none" w:sz="0" w:space="0" w:color="auto"/>
                            <w:bottom w:val="none" w:sz="0" w:space="0" w:color="auto"/>
                            <w:right w:val="none" w:sz="0" w:space="0" w:color="auto"/>
                          </w:divBdr>
                          <w:divsChild>
                            <w:div w:id="4069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564937">
      <w:bodyDiv w:val="1"/>
      <w:marLeft w:val="0"/>
      <w:marRight w:val="0"/>
      <w:marTop w:val="0"/>
      <w:marBottom w:val="0"/>
      <w:divBdr>
        <w:top w:val="none" w:sz="0" w:space="0" w:color="auto"/>
        <w:left w:val="none" w:sz="0" w:space="0" w:color="auto"/>
        <w:bottom w:val="none" w:sz="0" w:space="0" w:color="auto"/>
        <w:right w:val="none" w:sz="0" w:space="0" w:color="auto"/>
      </w:divBdr>
      <w:divsChild>
        <w:div w:id="2119132997">
          <w:marLeft w:val="0"/>
          <w:marRight w:val="0"/>
          <w:marTop w:val="0"/>
          <w:marBottom w:val="0"/>
          <w:divBdr>
            <w:top w:val="none" w:sz="0" w:space="0" w:color="auto"/>
            <w:left w:val="none" w:sz="0" w:space="0" w:color="auto"/>
            <w:bottom w:val="none" w:sz="0" w:space="0" w:color="auto"/>
            <w:right w:val="none" w:sz="0" w:space="0" w:color="auto"/>
          </w:divBdr>
        </w:div>
      </w:divsChild>
    </w:div>
    <w:div w:id="1466198810">
      <w:bodyDiv w:val="1"/>
      <w:marLeft w:val="0"/>
      <w:marRight w:val="0"/>
      <w:marTop w:val="0"/>
      <w:marBottom w:val="0"/>
      <w:divBdr>
        <w:top w:val="none" w:sz="0" w:space="0" w:color="auto"/>
        <w:left w:val="none" w:sz="0" w:space="0" w:color="auto"/>
        <w:bottom w:val="none" w:sz="0" w:space="0" w:color="auto"/>
        <w:right w:val="none" w:sz="0" w:space="0" w:color="auto"/>
      </w:divBdr>
    </w:div>
    <w:div w:id="1489904315">
      <w:bodyDiv w:val="1"/>
      <w:marLeft w:val="0"/>
      <w:marRight w:val="0"/>
      <w:marTop w:val="0"/>
      <w:marBottom w:val="0"/>
      <w:divBdr>
        <w:top w:val="none" w:sz="0" w:space="0" w:color="auto"/>
        <w:left w:val="none" w:sz="0" w:space="0" w:color="auto"/>
        <w:bottom w:val="none" w:sz="0" w:space="0" w:color="auto"/>
        <w:right w:val="none" w:sz="0" w:space="0" w:color="auto"/>
      </w:divBdr>
    </w:div>
    <w:div w:id="1512450761">
      <w:bodyDiv w:val="1"/>
      <w:marLeft w:val="0"/>
      <w:marRight w:val="0"/>
      <w:marTop w:val="0"/>
      <w:marBottom w:val="0"/>
      <w:divBdr>
        <w:top w:val="none" w:sz="0" w:space="0" w:color="auto"/>
        <w:left w:val="none" w:sz="0" w:space="0" w:color="auto"/>
        <w:bottom w:val="none" w:sz="0" w:space="0" w:color="auto"/>
        <w:right w:val="none" w:sz="0" w:space="0" w:color="auto"/>
      </w:divBdr>
      <w:divsChild>
        <w:div w:id="808595411">
          <w:marLeft w:val="0"/>
          <w:marRight w:val="0"/>
          <w:marTop w:val="0"/>
          <w:marBottom w:val="0"/>
          <w:divBdr>
            <w:top w:val="none" w:sz="0" w:space="0" w:color="auto"/>
            <w:left w:val="none" w:sz="0" w:space="0" w:color="auto"/>
            <w:bottom w:val="none" w:sz="0" w:space="0" w:color="auto"/>
            <w:right w:val="none" w:sz="0" w:space="0" w:color="auto"/>
          </w:divBdr>
          <w:divsChild>
            <w:div w:id="107240786">
              <w:marLeft w:val="0"/>
              <w:marRight w:val="0"/>
              <w:marTop w:val="0"/>
              <w:marBottom w:val="0"/>
              <w:divBdr>
                <w:top w:val="none" w:sz="0" w:space="0" w:color="auto"/>
                <w:left w:val="none" w:sz="0" w:space="0" w:color="auto"/>
                <w:bottom w:val="none" w:sz="0" w:space="0" w:color="auto"/>
                <w:right w:val="none" w:sz="0" w:space="0" w:color="auto"/>
              </w:divBdr>
              <w:divsChild>
                <w:div w:id="10605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099597">
      <w:bodyDiv w:val="1"/>
      <w:marLeft w:val="0"/>
      <w:marRight w:val="0"/>
      <w:marTop w:val="0"/>
      <w:marBottom w:val="0"/>
      <w:divBdr>
        <w:top w:val="none" w:sz="0" w:space="0" w:color="auto"/>
        <w:left w:val="none" w:sz="0" w:space="0" w:color="auto"/>
        <w:bottom w:val="none" w:sz="0" w:space="0" w:color="auto"/>
        <w:right w:val="none" w:sz="0" w:space="0" w:color="auto"/>
      </w:divBdr>
      <w:divsChild>
        <w:div w:id="1533611668">
          <w:marLeft w:val="0"/>
          <w:marRight w:val="0"/>
          <w:marTop w:val="0"/>
          <w:marBottom w:val="0"/>
          <w:divBdr>
            <w:top w:val="none" w:sz="0" w:space="0" w:color="auto"/>
            <w:left w:val="none" w:sz="0" w:space="0" w:color="auto"/>
            <w:bottom w:val="none" w:sz="0" w:space="0" w:color="auto"/>
            <w:right w:val="none" w:sz="0" w:space="0" w:color="auto"/>
          </w:divBdr>
          <w:divsChild>
            <w:div w:id="1327440334">
              <w:marLeft w:val="0"/>
              <w:marRight w:val="0"/>
              <w:marTop w:val="0"/>
              <w:marBottom w:val="0"/>
              <w:divBdr>
                <w:top w:val="none" w:sz="0" w:space="0" w:color="auto"/>
                <w:left w:val="none" w:sz="0" w:space="0" w:color="auto"/>
                <w:bottom w:val="none" w:sz="0" w:space="0" w:color="auto"/>
                <w:right w:val="none" w:sz="0" w:space="0" w:color="auto"/>
              </w:divBdr>
              <w:divsChild>
                <w:div w:id="1321888884">
                  <w:marLeft w:val="0"/>
                  <w:marRight w:val="0"/>
                  <w:marTop w:val="0"/>
                  <w:marBottom w:val="0"/>
                  <w:divBdr>
                    <w:top w:val="none" w:sz="0" w:space="0" w:color="auto"/>
                    <w:left w:val="none" w:sz="0" w:space="0" w:color="auto"/>
                    <w:bottom w:val="none" w:sz="0" w:space="0" w:color="auto"/>
                    <w:right w:val="none" w:sz="0" w:space="0" w:color="auto"/>
                  </w:divBdr>
                  <w:divsChild>
                    <w:div w:id="1745949806">
                      <w:marLeft w:val="0"/>
                      <w:marRight w:val="0"/>
                      <w:marTop w:val="0"/>
                      <w:marBottom w:val="0"/>
                      <w:divBdr>
                        <w:top w:val="none" w:sz="0" w:space="0" w:color="auto"/>
                        <w:left w:val="none" w:sz="0" w:space="0" w:color="auto"/>
                        <w:bottom w:val="none" w:sz="0" w:space="0" w:color="auto"/>
                        <w:right w:val="none" w:sz="0" w:space="0" w:color="auto"/>
                      </w:divBdr>
                      <w:divsChild>
                        <w:div w:id="1894541836">
                          <w:marLeft w:val="0"/>
                          <w:marRight w:val="0"/>
                          <w:marTop w:val="0"/>
                          <w:marBottom w:val="0"/>
                          <w:divBdr>
                            <w:top w:val="none" w:sz="0" w:space="0" w:color="auto"/>
                            <w:left w:val="none" w:sz="0" w:space="0" w:color="auto"/>
                            <w:bottom w:val="none" w:sz="0" w:space="0" w:color="auto"/>
                            <w:right w:val="none" w:sz="0" w:space="0" w:color="auto"/>
                          </w:divBdr>
                          <w:divsChild>
                            <w:div w:id="8224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743754">
      <w:bodyDiv w:val="1"/>
      <w:marLeft w:val="0"/>
      <w:marRight w:val="0"/>
      <w:marTop w:val="0"/>
      <w:marBottom w:val="0"/>
      <w:divBdr>
        <w:top w:val="none" w:sz="0" w:space="0" w:color="auto"/>
        <w:left w:val="none" w:sz="0" w:space="0" w:color="auto"/>
        <w:bottom w:val="none" w:sz="0" w:space="0" w:color="auto"/>
        <w:right w:val="none" w:sz="0" w:space="0" w:color="auto"/>
      </w:divBdr>
    </w:div>
    <w:div w:id="1700079474">
      <w:bodyDiv w:val="1"/>
      <w:marLeft w:val="0"/>
      <w:marRight w:val="0"/>
      <w:marTop w:val="0"/>
      <w:marBottom w:val="0"/>
      <w:divBdr>
        <w:top w:val="none" w:sz="0" w:space="0" w:color="auto"/>
        <w:left w:val="none" w:sz="0" w:space="0" w:color="auto"/>
        <w:bottom w:val="none" w:sz="0" w:space="0" w:color="auto"/>
        <w:right w:val="none" w:sz="0" w:space="0" w:color="auto"/>
      </w:divBdr>
    </w:div>
    <w:div w:id="1716351537">
      <w:bodyDiv w:val="1"/>
      <w:marLeft w:val="0"/>
      <w:marRight w:val="0"/>
      <w:marTop w:val="0"/>
      <w:marBottom w:val="0"/>
      <w:divBdr>
        <w:top w:val="none" w:sz="0" w:space="0" w:color="auto"/>
        <w:left w:val="none" w:sz="0" w:space="0" w:color="auto"/>
        <w:bottom w:val="none" w:sz="0" w:space="0" w:color="auto"/>
        <w:right w:val="none" w:sz="0" w:space="0" w:color="auto"/>
      </w:divBdr>
      <w:divsChild>
        <w:div w:id="570582172">
          <w:marLeft w:val="0"/>
          <w:marRight w:val="0"/>
          <w:marTop w:val="0"/>
          <w:marBottom w:val="0"/>
          <w:divBdr>
            <w:top w:val="none" w:sz="0" w:space="0" w:color="auto"/>
            <w:left w:val="none" w:sz="0" w:space="0" w:color="auto"/>
            <w:bottom w:val="none" w:sz="0" w:space="0" w:color="auto"/>
            <w:right w:val="none" w:sz="0" w:space="0" w:color="auto"/>
          </w:divBdr>
          <w:divsChild>
            <w:div w:id="343441341">
              <w:marLeft w:val="0"/>
              <w:marRight w:val="0"/>
              <w:marTop w:val="0"/>
              <w:marBottom w:val="0"/>
              <w:divBdr>
                <w:top w:val="none" w:sz="0" w:space="0" w:color="auto"/>
                <w:left w:val="none" w:sz="0" w:space="0" w:color="auto"/>
                <w:bottom w:val="none" w:sz="0" w:space="0" w:color="auto"/>
                <w:right w:val="none" w:sz="0" w:space="0" w:color="auto"/>
              </w:divBdr>
              <w:divsChild>
                <w:div w:id="18458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13761">
      <w:bodyDiv w:val="1"/>
      <w:marLeft w:val="0"/>
      <w:marRight w:val="0"/>
      <w:marTop w:val="0"/>
      <w:marBottom w:val="0"/>
      <w:divBdr>
        <w:top w:val="none" w:sz="0" w:space="0" w:color="auto"/>
        <w:left w:val="none" w:sz="0" w:space="0" w:color="auto"/>
        <w:bottom w:val="none" w:sz="0" w:space="0" w:color="auto"/>
        <w:right w:val="none" w:sz="0" w:space="0" w:color="auto"/>
      </w:divBdr>
    </w:div>
    <w:div w:id="1824660014">
      <w:bodyDiv w:val="1"/>
      <w:marLeft w:val="0"/>
      <w:marRight w:val="0"/>
      <w:marTop w:val="0"/>
      <w:marBottom w:val="0"/>
      <w:divBdr>
        <w:top w:val="none" w:sz="0" w:space="0" w:color="auto"/>
        <w:left w:val="none" w:sz="0" w:space="0" w:color="auto"/>
        <w:bottom w:val="none" w:sz="0" w:space="0" w:color="auto"/>
        <w:right w:val="none" w:sz="0" w:space="0" w:color="auto"/>
      </w:divBdr>
    </w:div>
    <w:div w:id="1840387294">
      <w:bodyDiv w:val="1"/>
      <w:marLeft w:val="0"/>
      <w:marRight w:val="0"/>
      <w:marTop w:val="0"/>
      <w:marBottom w:val="0"/>
      <w:divBdr>
        <w:top w:val="none" w:sz="0" w:space="0" w:color="auto"/>
        <w:left w:val="none" w:sz="0" w:space="0" w:color="auto"/>
        <w:bottom w:val="none" w:sz="0" w:space="0" w:color="auto"/>
        <w:right w:val="none" w:sz="0" w:space="0" w:color="auto"/>
      </w:divBdr>
    </w:div>
    <w:div w:id="1852797837">
      <w:bodyDiv w:val="1"/>
      <w:marLeft w:val="0"/>
      <w:marRight w:val="0"/>
      <w:marTop w:val="0"/>
      <w:marBottom w:val="0"/>
      <w:divBdr>
        <w:top w:val="none" w:sz="0" w:space="0" w:color="auto"/>
        <w:left w:val="none" w:sz="0" w:space="0" w:color="auto"/>
        <w:bottom w:val="none" w:sz="0" w:space="0" w:color="auto"/>
        <w:right w:val="none" w:sz="0" w:space="0" w:color="auto"/>
      </w:divBdr>
    </w:div>
    <w:div w:id="2010205366">
      <w:bodyDiv w:val="1"/>
      <w:marLeft w:val="0"/>
      <w:marRight w:val="0"/>
      <w:marTop w:val="0"/>
      <w:marBottom w:val="0"/>
      <w:divBdr>
        <w:top w:val="none" w:sz="0" w:space="0" w:color="auto"/>
        <w:left w:val="none" w:sz="0" w:space="0" w:color="auto"/>
        <w:bottom w:val="none" w:sz="0" w:space="0" w:color="auto"/>
        <w:right w:val="none" w:sz="0" w:space="0" w:color="auto"/>
      </w:divBdr>
      <w:divsChild>
        <w:div w:id="556933425">
          <w:marLeft w:val="0"/>
          <w:marRight w:val="0"/>
          <w:marTop w:val="0"/>
          <w:marBottom w:val="0"/>
          <w:divBdr>
            <w:top w:val="none" w:sz="0" w:space="0" w:color="auto"/>
            <w:left w:val="none" w:sz="0" w:space="0" w:color="auto"/>
            <w:bottom w:val="none" w:sz="0" w:space="0" w:color="auto"/>
            <w:right w:val="none" w:sz="0" w:space="0" w:color="auto"/>
          </w:divBdr>
          <w:divsChild>
            <w:div w:id="1181436440">
              <w:marLeft w:val="0"/>
              <w:marRight w:val="0"/>
              <w:marTop w:val="0"/>
              <w:marBottom w:val="0"/>
              <w:divBdr>
                <w:top w:val="none" w:sz="0" w:space="0" w:color="auto"/>
                <w:left w:val="none" w:sz="0" w:space="0" w:color="auto"/>
                <w:bottom w:val="none" w:sz="0" w:space="0" w:color="auto"/>
                <w:right w:val="none" w:sz="0" w:space="0" w:color="auto"/>
              </w:divBdr>
              <w:divsChild>
                <w:div w:id="7205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491102">
      <w:bodyDiv w:val="1"/>
      <w:marLeft w:val="0"/>
      <w:marRight w:val="0"/>
      <w:marTop w:val="0"/>
      <w:marBottom w:val="0"/>
      <w:divBdr>
        <w:top w:val="none" w:sz="0" w:space="0" w:color="auto"/>
        <w:left w:val="none" w:sz="0" w:space="0" w:color="auto"/>
        <w:bottom w:val="none" w:sz="0" w:space="0" w:color="auto"/>
        <w:right w:val="none" w:sz="0" w:space="0" w:color="auto"/>
      </w:divBdr>
    </w:div>
    <w:div w:id="2132361853">
      <w:bodyDiv w:val="1"/>
      <w:marLeft w:val="0"/>
      <w:marRight w:val="0"/>
      <w:marTop w:val="0"/>
      <w:marBottom w:val="0"/>
      <w:divBdr>
        <w:top w:val="none" w:sz="0" w:space="0" w:color="auto"/>
        <w:left w:val="none" w:sz="0" w:space="0" w:color="auto"/>
        <w:bottom w:val="none" w:sz="0" w:space="0" w:color="auto"/>
        <w:right w:val="none" w:sz="0" w:space="0" w:color="auto"/>
      </w:divBdr>
      <w:divsChild>
        <w:div w:id="1243494083">
          <w:marLeft w:val="0"/>
          <w:marRight w:val="0"/>
          <w:marTop w:val="0"/>
          <w:marBottom w:val="0"/>
          <w:divBdr>
            <w:top w:val="none" w:sz="0" w:space="0" w:color="auto"/>
            <w:left w:val="none" w:sz="0" w:space="0" w:color="auto"/>
            <w:bottom w:val="none" w:sz="0" w:space="0" w:color="auto"/>
            <w:right w:val="none" w:sz="0" w:space="0" w:color="auto"/>
          </w:divBdr>
          <w:divsChild>
            <w:div w:id="7101034">
              <w:marLeft w:val="0"/>
              <w:marRight w:val="0"/>
              <w:marTop w:val="0"/>
              <w:marBottom w:val="0"/>
              <w:divBdr>
                <w:top w:val="none" w:sz="0" w:space="0" w:color="auto"/>
                <w:left w:val="none" w:sz="0" w:space="0" w:color="auto"/>
                <w:bottom w:val="none" w:sz="0" w:space="0" w:color="auto"/>
                <w:right w:val="none" w:sz="0" w:space="0" w:color="auto"/>
              </w:divBdr>
              <w:divsChild>
                <w:div w:id="5159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2702</Words>
  <Characters>17029</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Freire Mendes</dc:creator>
  <cp:keywords/>
  <dc:description/>
  <cp:lastModifiedBy>Daniel Freire Mendes</cp:lastModifiedBy>
  <cp:revision>2326</cp:revision>
  <dcterms:created xsi:type="dcterms:W3CDTF">2024-10-21T09:56:00Z</dcterms:created>
  <dcterms:modified xsi:type="dcterms:W3CDTF">2025-01-22T14:22:00Z</dcterms:modified>
</cp:coreProperties>
</file>