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Engasjerte medarbeidere er et hovedmål i Visma. Employee Engagement Survey er:</w:t>
      </w:r>
    </w:p>
    <w:p>
      <w:pPr>
        <w:pStyle w:val="Normal"/>
      </w:pPr>
      <w:r>
        <w:t>EES er et viktig verktøy for å måle medarbeiderengasjement. I systemet er det mulighet til å gi tilbakemelding til leder og People &amp; culture. Leder og people &amp; culture følger utvikling over tid. Alle ledere følges opp på tiltaksplaner</w:t>
      </w:r>
      <w:r>
        <w:rPr/>
        <w:t>EES er et viktig verktøy for å måle medarbeiderengasjement. I systemet er det mulighet til å gi tilbakemelding til leder og People &amp; culture. Leder og people &amp; culture følger utvikling over tid. Alle ledere følges opp på tiltaksplaner</w:t>
      </w:r>
    </w:p>
    <w:p>
      <w:pPr>
        <w:pStyle w:val="Normal"/>
      </w:pPr>
      <w:r/>
      <w:r>
        <w:rPr/>
      </w:r>
    </w:p>
    <w:p/>
    <w:p>
      <w:r>
        <w:t xml:space="preserve">Tags: </w:t>
      </w:r>
      <w:r>
        <w:t>"ees", "engasjement"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