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Tips til gjennomgangen eller workshopen</w:t>
      </w:r>
    </w:p>
    <w:p>
      <w:pPr>
        <w:pStyle w:val="Normal"/>
      </w:pPr>
      <w:r>
        <w:t>Her er forslag til spørsmål du kan stille under gjennomgangen eller workshopen:</w:t>
        <w:br/>
        <w:br/>
        <w:t xml:space="preserve">Forslag: </w:t>
      </w:r>
      <w:r>
        <w:rPr/>
        <w:t>Her er forslag til spørsmål du kan stille under gjennomgangen eller workshopen:</w:t>
        <w:br/>
        <w:br/>
        <w:t xml:space="preserve">Forslag: </w:t>
      </w:r>
    </w:p>
    <w:p>
      <w:pPr>
        <w:pStyle w:val="Normal"/>
      </w:pPr>
      <w:r>
        <w:t xml:space="preserve">Spørsmål du kan stille: </w:t>
      </w:r>
      <w:r>
        <w:rPr/>
        <w:t xml:space="preserve">Spørsmål du kan stille: </w:t>
      </w:r>
    </w:p>
    <w:p>
      <w:pPr>
        <w:pStyle w:val="Normal"/>
      </w:pPr>
      <w:r>
        <w:t xml:space="preserve">Hva er verdt å feire i våre resultater? Hva er vi gode på? Hva bør vi bevare? </w:t>
      </w:r>
      <w:r>
        <w:rPr/>
        <w:t xml:space="preserve">Hva er verdt å feire i våre resultater? Hva er vi gode på? Hva bør vi bevare? </w:t>
      </w:r>
    </w:p>
    <w:p>
      <w:pPr>
        <w:pStyle w:val="Normal"/>
      </w:pPr>
      <w:r>
        <w:t xml:space="preserve">Hva er enkle initiativ vi kan gjøre for å øke engasjement? Hva bør vi gjøre mer av? </w:t>
      </w:r>
      <w:r>
        <w:rPr/>
        <w:t xml:space="preserve">Hva er enkle initiativ vi kan gjøre for å øke engasjement? Hva bør vi gjøre mer av? </w:t>
      </w:r>
    </w:p>
    <w:p>
      <w:pPr>
        <w:pStyle w:val="Normal"/>
      </w:pPr>
      <w:r>
        <w:t>Hva er langsiktige initiativ vi bør ha fokus på? Hva bør vi jobbe med å forbedre som team? Hva kan vi bli “1%” bedre på?</w:t>
      </w:r>
      <w:r>
        <w:rPr/>
        <w:t>Hva er langsiktige initiativ vi bør ha fokus på? Hva bør vi jobbe med å forbedre som team? Hva kan vi bli “1%” bedre på?</w:t>
      </w:r>
    </w:p>
    <w:p>
      <w:pPr>
        <w:pStyle w:val="Normal"/>
      </w:pPr>
      <w:r>
        <w:t>Lag deretter handlingsplan i Peakon, og del med teamet slik at teamet kan se teamets dashboard. Følg opp resultatene og handlingsplanene etter hver undersøkelse.</w:t>
      </w:r>
      <w:r>
        <w:rPr/>
        <w:t>Lag deretter handlingsplan i Peakon, og del med teamet slik at teamet kan se teamets dashboard. Følg opp resultatene og handlingsplanene etter hver undersøkelse.</w:t>
      </w:r>
    </w:p>
    <w:p>
      <w:pPr>
        <w:pStyle w:val="Normal"/>
      </w:pPr>
      <w:r/>
      <w:r>
        <w:rPr/>
      </w:r>
    </w:p>
    <w:p/>
    <w:p>
      <w:r>
        <w:t xml:space="preserve">Tags: </w:t>
      </w:r>
      <w:r>
        <w:t>"engasjement", "peakon"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