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ink="http://schemas.microsoft.com/office/drawing/2016/ink">
  <w:body>
    <w:p>
      <w:r>
        <w:t>Sancti Spíritus, 24 de julio de 2023.</w:t>
      </w:r>
    </w:p>
    <w:p>
      <w:pPr>
        <w:jc w:val="center"/>
        <w:rPr/>
      </w:pPr>
    </w:p>
    <w:p>
      <w:pPr>
        <w:jc w:val="center"/>
        <w:rPr>
          <w:b/>
        </w:rPr>
      </w:pPr>
      <w:r>
        <w:rPr>
          <w:b/>
        </w:rPr>
        <w:t xml:space="preserve">Evaluación </w:t>
      </w:r>
      <w:r>
        <w:rPr>
          <w:b/>
        </w:rPr>
        <w:t>de Desempeño</w:t>
      </w:r>
    </w:p>
    <w:p>
      <w:pPr>
        <w:jc w:val="both"/>
        <w:rPr/>
      </w:pPr>
    </w:p>
    <w:p>
      <w:pPr>
        <w:jc w:val="both"/>
        <w:rPr/>
      </w:pPr>
      <w:r>
        <w:t xml:space="preserve">Durante el periodo en que ha transcurrido desde la conformación del Grupo de Trabajo Científico Estudiantil entre la Universidad de Sancti Spíritus y la División Territorial de </w:t>
      </w:r>
      <w:r>
        <w:t>RadioCuba</w:t>
      </w:r>
      <w:r>
        <w:t xml:space="preserve"> Sancti Spíritus (Grupo UNISS - </w:t>
      </w:r>
      <w:r>
        <w:t>RadioCuba</w:t>
      </w:r>
      <w:r>
        <w:t>)</w:t>
      </w:r>
      <w:r>
        <w:t xml:space="preserve">, el estudiante </w:t>
      </w:r>
      <w:r>
        <w:rPr>
          <w:highlight w:val="yellow"/>
        </w:rPr>
        <w:t>Elián</w:t>
      </w:r>
      <w:r>
        <w:rPr>
          <w:highlight w:val="yellow"/>
        </w:rPr>
        <w:t xml:space="preserve"> Marín Cabrera</w:t>
      </w:r>
      <w:r>
        <w:t xml:space="preserve"> </w:t>
      </w:r>
      <w:r>
        <w:t>del año 3</w:t>
      </w:r>
      <w:r>
        <w:rPr>
          <w:vertAlign w:val="superscript"/>
        </w:rPr>
        <w:t>ro</w:t>
      </w:r>
      <w:r>
        <w:t>de la carrera Ingeniería Informática</w:t>
      </w:r>
      <w:r>
        <w:t xml:space="preserve">, ha cumplido </w:t>
      </w:r>
      <w:r>
        <w:t>profesionalmente con las tareas planificadas para el periodo</w:t>
      </w:r>
      <w:r>
        <w:t xml:space="preserve">. </w:t>
      </w:r>
    </w:p>
    <w:p>
      <w:pPr>
        <w:jc w:val="both"/>
        <w:rPr/>
      </w:pPr>
      <w:r>
        <w:t>Puede destacarse</w:t>
      </w:r>
      <w:r>
        <w:t xml:space="preserve"> los siguientes méritos:</w:t>
      </w:r>
    </w:p>
    <w:p>
      <w:pPr>
        <w:pStyle w:val="ListParagraph"/>
        <w:numPr>
          <w:ilvl w:val="0"/>
          <w:numId w:val="1"/>
        </w:numPr>
        <w:jc w:val="both"/>
        <w:rPr/>
      </w:pPr>
      <w:r>
        <w:t>tiene</w:t>
      </w:r>
      <w:r>
        <w:t xml:space="preserve"> una buena formación científico técnica </w:t>
      </w:r>
      <w:r>
        <w:t xml:space="preserve">demostrando </w:t>
      </w:r>
      <w:r>
        <w:t xml:space="preserve">dominio de </w:t>
      </w:r>
      <w:r>
        <w:t xml:space="preserve">los temas </w:t>
      </w:r>
      <w:r>
        <w:t>tratados;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t>ha demostrado un alto nivel de independencia en cuanto al estudio y la formación personal;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t>posee h</w:t>
      </w:r>
      <w:r>
        <w:t>abilidades para el trabajo</w:t>
      </w:r>
      <w:r>
        <w:t xml:space="preserve"> en equipo, la cooperación </w:t>
      </w:r>
      <w:r>
        <w:t>y la colaboración</w:t>
      </w:r>
      <w:r>
        <w:t xml:space="preserve">, </w:t>
      </w:r>
      <w:r>
        <w:t>es capaz de exponer ideas y discutir temas relacionados;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t>es capaz de proponer soluciones novedosas</w:t>
      </w:r>
      <w:r>
        <w:t>, es creativo y productivo</w:t>
      </w:r>
      <w:r>
        <w:t>;</w:t>
      </w:r>
      <w:r>
        <w:t xml:space="preserve"> </w:t>
      </w:r>
    </w:p>
    <w:p>
      <w:pPr>
        <w:pStyle w:val="ListParagraph"/>
        <w:numPr>
          <w:ilvl w:val="0"/>
          <w:numId w:val="1"/>
        </w:numPr>
        <w:jc w:val="both"/>
        <w:rPr/>
      </w:pPr>
      <w:r>
        <w:t>es disciplinado y puntual en cuanto a la p</w:t>
      </w:r>
      <w:r>
        <w:t xml:space="preserve">articipación en las reuniones de trabajo del Grupo UNISS – </w:t>
      </w:r>
      <w:r>
        <w:t>RadioCuba</w:t>
      </w:r>
      <w:r>
        <w:t>;</w:t>
      </w:r>
    </w:p>
    <w:p>
      <w:pPr>
        <w:pStyle w:val="ListParagraph"/>
        <w:numPr>
          <w:ilvl w:val="0"/>
          <w:numId w:val="1"/>
        </w:numPr>
        <w:jc w:val="both"/>
        <w:rPr/>
      </w:pPr>
      <w:r>
        <w:t xml:space="preserve">ha desarrollado </w:t>
      </w:r>
      <w:r>
        <w:t xml:space="preserve">un gran </w:t>
      </w:r>
      <w:r>
        <w:t xml:space="preserve">sentido de pertenencia al Grupo UNISS – </w:t>
      </w:r>
      <w:r>
        <w:t>RadioCuba</w:t>
      </w:r>
      <w:r>
        <w:t>, participando en las actividades en que ha tenido presencia el mismo</w:t>
      </w:r>
      <w:r>
        <w:t>.</w:t>
      </w:r>
    </w:p>
    <w:p>
      <w:pPr>
        <w:jc w:val="both"/>
        <w:rPr/>
      </w:pPr>
      <w:r>
        <w:t xml:space="preserve">Por todo lo anteriormente planteado se propone como de </w:t>
      </w:r>
      <w:r>
        <w:rPr>
          <w:b/>
        </w:rPr>
        <w:t>5</w:t>
      </w:r>
      <w:r>
        <w:rPr>
          <w:vertAlign w:val="superscript"/>
        </w:rPr>
        <w:t>1</w:t>
      </w:r>
      <w:r>
        <w:t>, la evaluación</w:t>
      </w:r>
      <w:r>
        <w:rPr>
          <w:b/>
        </w:rPr>
        <w:t xml:space="preserve"> </w:t>
      </w:r>
      <w:r>
        <w:t xml:space="preserve">del desempeño del estudiante </w:t>
      </w:r>
      <w:r>
        <w:rPr>
          <w:highlight w:val="yellow"/>
        </w:rPr>
        <w:t>Elián Marín Cabrera</w:t>
      </w:r>
      <w:r>
        <w:t xml:space="preserve">, en el Grupo UNISS – </w:t>
      </w:r>
      <w:r>
        <w:t>RadioCuba</w:t>
      </w:r>
      <w:r>
        <w:t xml:space="preserve">, durante el periodo </w:t>
      </w:r>
      <w:r>
        <w:rPr>
          <w:b/>
        </w:rPr>
        <w:t>abril a julio 2023</w:t>
      </w:r>
      <w:r>
        <w:t>.</w:t>
      </w:r>
    </w:p>
    <w:p>
      <w:pPr>
        <w:jc w:val="both"/>
        <w:rPr/>
      </w:pPr>
    </w:p>
    <w:p>
      <w:pPr>
        <w:jc w:val="both"/>
        <w:rPr/>
      </w:pPr>
    </w:p>
    <w:p>
      <w:pPr>
        <w:jc w:val="both"/>
        <w:rPr/>
      </w:pPr>
    </w:p>
    <w:p>
      <w:pPr>
        <w:jc w:val="both"/>
        <w:rPr/>
      </w:pPr>
      <w:r>
        <w:t>Confeccionado por:</w:t>
      </w:r>
    </w:p>
    <w:p>
      <w:pPr>
        <w:jc w:val="both"/>
        <w:rPr/>
      </w:pPr>
      <w:r>
        <w:t>MSc</w:t>
      </w:r>
      <w:r>
        <w:t xml:space="preserve">. Denis Hernández Pacheco, especialista TCAST División </w:t>
      </w:r>
      <w:r>
        <w:t>RadioCuba</w:t>
      </w:r>
      <w:r>
        <w:t xml:space="preserve"> Sancti Spíritus</w:t>
      </w:r>
    </w:p>
    <w:p>
      <w:pPr>
        <w:jc w:val="both"/>
        <w:rPr/>
      </w:pPr>
      <w:r>
        <w:t xml:space="preserve">Coordinador del Grupo UNISS – </w:t>
      </w:r>
      <w:r>
        <w:t>RadioCuba</w:t>
      </w:r>
    </w:p>
    <w:p>
      <w:pPr>
        <w:jc w:val="both"/>
        <w:rPr/>
      </w:pPr>
    </w:p>
    <w:p>
      <w:pPr>
        <w:jc w:val="both"/>
        <w:rPr/>
      </w:pPr>
      <w:r>
        <w:t>Aprobado por:</w:t>
      </w:r>
    </w:p>
    <w:p>
      <w:pPr>
        <w:jc w:val="both"/>
        <w:rPr/>
      </w:pPr>
      <w:r>
        <w:t xml:space="preserve">Ing. </w:t>
      </w:r>
      <w:r>
        <w:t>Yaneisy</w:t>
      </w:r>
      <w:r>
        <w:t xml:space="preserve"> Álvarez Rodríguez</w:t>
      </w:r>
    </w:p>
    <w:p>
      <w:pPr>
        <w:jc w:val="both"/>
        <w:rPr/>
      </w:pPr>
      <w:r>
        <w:t xml:space="preserve">Director de la División </w:t>
      </w:r>
      <w:r>
        <w:t>RadioCuba</w:t>
      </w:r>
      <w:r>
        <w:t xml:space="preserve"> Sancti Spíritus</w:t>
      </w:r>
    </w:p>
    <w:p>
      <w:pPr>
        <w:jc w:val="both"/>
        <w:rPr/>
      </w:pPr>
      <w:bookmarkStart w:id="0" w:name="_GoBack"/>
      <w:bookmarkEnd w:id="0"/>
    </w:p>
    <w:p>
      <w:pPr>
        <w:jc w:val="both"/>
        <w:rPr/>
      </w:pPr>
    </w:p>
    <w:p>
      <w:pPr>
        <w:jc w:val="both"/>
        <w:rPr/>
      </w:pPr>
    </w:p>
    <w:p>
      <w:pPr>
        <w:jc w:val="both"/>
        <w:rPr/>
      </w:pPr>
      <w:r>
        <w:rPr>
          <w:vertAlign w:val="superscript"/>
        </w:rPr>
        <w:t>1</w:t>
      </w:r>
      <w:r>
        <w:t xml:space="preserve"> Escala utilizada</w:t>
      </w:r>
      <w:r>
        <w:t xml:space="preserve"> con</w:t>
      </w:r>
      <w:r>
        <w:t xml:space="preserve"> 5 representando la máxima puntuación.</w:t>
      </w:r>
    </w:p>
    <w:sectPr>
      <w:pgSz w:w="11906" w:h="16838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00000000" w:usb1="00000000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00000000" w:csb1="00000000"/>
  </w:font>
  <w:font w:name="Calibri">
    <w:panose1 w:val="020f0502020204030204"/>
    <w:charset w:val="00"/>
    <w:family w:val="swiss"/>
    <w:pitch w:val="variable"/>
    <w:sig w:usb0="00000000" w:usb1="00000000" w:usb2="00000009" w:usb3="00000000" w:csb0="000001ff" w:csb1="00000000"/>
  </w:font>
  <w:font w:name="Calibri Light">
    <w:panose1 w:val="020f0302020204030204"/>
    <w:charset w:val="00"/>
    <w:family w:val="swiss"/>
    <w:pitch w:val="variable"/>
    <w:sig w:usb0="00000000" w:usb1="00000000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ahoma">
    <w:panose1 w:val="020b0604030504040204"/>
    <w:charset w:val="00"/>
    <w:family w:val="roman"/>
    <w:pitch w:val="variable"/>
    <w:sig w:usb0="61002a87" w:usb1="80000000" w:usb2="00000008" w:usb3="00000000" w:csb0="000001ff" w:csb1="00000000"/>
  </w:font>
  <w:font w:name="Verdana">
    <w:panose1 w:val="020b0604030504040204"/>
    <w:charset w:val="00"/>
    <w:family w:val="roman"/>
    <w:pitch w:val="variable"/>
    <w:sig w:usb0="a10006ff" w:usb1="4000205b" w:usb2="00000010" w:usb3="00000000" w:csb0="0000019f" w:csb1="00000000"/>
  </w:font>
  <w:font w:name="Helvetica Neue">
    <w:charset w:val="00"/>
    <w:family w:val="swiss"/>
    <w:pitch w:val="variable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14="http://schemas.microsoft.com/office/word/2010/wordml" xmlns:w="http://schemas.openxmlformats.org/wordprocessingml/2006/main">
  <w:abstractNum w:abstractNumId="0">
    <w:multiLevelType w:val="hybridMultilevel"/>
    <w:lvl w:ilvl="0" w:tentative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080" w:hanging="360"/>
      </w:pPr>
      <w:rPr>
        <w:rFonts w:ascii="Courier New" w:cs="Courier New" w:hAnsi="Courier New" w:hint="default"/>
      </w:rPr>
    </w:lvl>
    <w:lvl w:ilvl="2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240" w:hanging="360"/>
      </w:pPr>
      <w:rPr>
        <w:rFonts w:ascii="Courier New" w:cs="Courier New" w:hAnsi="Courier New" w:hint="default"/>
      </w:rPr>
    </w:lvl>
    <w:lvl w:ilvl="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400" w:hanging="360"/>
      </w:pPr>
      <w:rPr>
        <w:rFonts w:ascii="Courier New" w:cs="Courier New" w:hAnsi="Courier New" w:hint="default"/>
      </w:rPr>
    </w:lvl>
    <w:lvl w:ilvl="8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0A2"/>
    <w:rsid w:val="00124E02"/>
    <w:rsid w:val="0018249F"/>
    <w:rsid w:val="001B611B"/>
    <w:rsid w:val="00236EB3"/>
    <w:rsid w:val="003144B3"/>
    <w:rsid w:val="00395873"/>
    <w:rsid w:val="003E3C8D"/>
    <w:rsid w:val="004048AC"/>
    <w:rsid w:val="004F0309"/>
    <w:rsid w:val="005402CC"/>
    <w:rsid w:val="00584FA6"/>
    <w:rsid w:val="005B6D11"/>
    <w:rsid w:val="005D6FD8"/>
    <w:rsid w:val="00621B4C"/>
    <w:rsid w:val="0064579D"/>
    <w:rsid w:val="00684010"/>
    <w:rsid w:val="006A28CA"/>
    <w:rsid w:val="006B3CC5"/>
    <w:rsid w:val="007233CA"/>
    <w:rsid w:val="00756653"/>
    <w:rsid w:val="00783E77"/>
    <w:rsid w:val="007F3B09"/>
    <w:rsid w:val="00840892"/>
    <w:rsid w:val="00894440"/>
    <w:rsid w:val="008E7C11"/>
    <w:rsid w:val="00906B40"/>
    <w:rsid w:val="0098203C"/>
    <w:rsid w:val="009D0C79"/>
    <w:rsid w:val="009F6F70"/>
    <w:rsid w:val="00A2139A"/>
    <w:rsid w:val="00A43AF9"/>
    <w:rsid w:val="00B04982"/>
    <w:rsid w:val="00B81D72"/>
    <w:rsid w:val="00B920A2"/>
    <w:rsid w:val="00C61979"/>
    <w:rsid w:val="00CA09E3"/>
    <w:rsid w:val="00D15C0C"/>
    <w:rsid w:val="00DD1526"/>
    <w:rsid w:val="00E13583"/>
    <w:rsid w:val="00E600FC"/>
    <w:rsid w:val="00F1250D"/>
    <w:rsid w:val="00F3596C"/>
    <w:rsid w:val="00FF7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235DE58-482D-4F5E-9802-9E37168180EB}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HAnsi" w:hAnsiTheme="minorHAnsi"/>
        <w:sz w:val="22"/>
        <w:szCs w:val="22"/>
        <w:lang w:val="es-ES" w:bidi="ar-SA" w:eastAsia="en-US"/>
      </w:rPr>
    </w:rPrDefault>
    <w:pPrDefault>
      <w:pPr>
        <w:spacing w:after="160" w:line="259" w:lineRule="auto"/>
      </w:pPr>
    </w:pPrDefault>
  </w:docDefaults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4d77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link w:val="Heading1"/>
    <w:uiPriority w:val="9"/>
    <w:rPr>
      <w:rFonts w:asciiTheme="majorHAnsi" w:cstheme="majorBidi" w:eastAsiaTheme="majorEastAsia" w:hAnsiTheme="majorHAnsi"/>
      <w:b/>
      <w:bCs/>
      <w:color w:val="2e74b4" w:themeColor="accent1" w:themeShade="bf"/>
      <w:sz w:val="28"/>
      <w:szCs w:val="28"/>
    </w:rPr>
  </w:style>
  <w:style w:type="character" w:customStyle="1" w:styleId="Heading2Char">
    <w:name w:val="Heading 2 Char"/>
    <w:link w:val="Heading2"/>
    <w:uiPriority w:val="9"/>
    <w:rPr>
      <w:rFonts w:asciiTheme="majorHAnsi" w:cstheme="majorBidi" w:eastAsiaTheme="majorEastAsia" w:hAnsiTheme="majorHAnsi"/>
      <w:b/>
      <w:bCs/>
      <w:color w:val="5b9bd5" w:themeColor="accent1"/>
      <w:sz w:val="26"/>
      <w:szCs w:val="26"/>
    </w:rPr>
  </w:style>
  <w:style w:type="character" w:customStyle="1" w:styleId="Heading3Char">
    <w:name w:val="Heading 3 Char"/>
    <w:link w:val="Heading3"/>
    <w:uiPriority w:val="9"/>
    <w:rPr>
      <w:rFonts w:asciiTheme="majorHAnsi" w:cstheme="majorBidi" w:eastAsiaTheme="majorEastAsia" w:hAnsiTheme="majorHAnsi"/>
      <w:b/>
      <w:bCs/>
      <w:color w:val="5b9bd5" w:themeColor="accent1"/>
    </w:rPr>
  </w:style>
  <w:style w:type="character" w:customStyle="1" w:styleId="Heading4Char">
    <w:name w:val="Heading 4 Char"/>
    <w:link w:val="Heading4"/>
    <w:uiPriority w:val="9"/>
    <w:rPr>
      <w:rFonts w:asciiTheme="majorHAnsi" w:cstheme="majorBidi" w:eastAsiaTheme="majorEastAsia" w:hAnsiTheme="majorHAnsi"/>
      <w:b/>
      <w:bCs/>
      <w:i/>
      <w:iCs/>
      <w:color w:val="5b9bd5" w:themeColor="accent1"/>
    </w:rPr>
  </w:style>
  <w:style w:type="character" w:customStyle="1" w:styleId="Heading5Char">
    <w:name w:val="Heading 5 Char"/>
    <w:link w:val="Heading5"/>
    <w:uiPriority w:val="9"/>
    <w:rPr>
      <w:rFonts w:asciiTheme="majorHAnsi" w:cstheme="majorBidi" w:eastAsiaTheme="majorEastAsia" w:hAnsiTheme="majorHAnsi"/>
      <w:color w:val="1f4d77" w:themeColor="accent1" w:themeShade="7f"/>
    </w:rPr>
  </w:style>
  <w:style w:type="character" w:customStyle="1" w:styleId="Heading6Char">
    <w:name w:val="Heading 6 Char"/>
    <w:link w:val="Heading6"/>
    <w:uiPriority w:val="9"/>
    <w:rPr>
      <w:rFonts w:asciiTheme="majorHAnsi" w:cstheme="majorBidi" w:eastAsiaTheme="majorEastAsia" w:hAnsiTheme="majorHAnsi"/>
      <w:i/>
      <w:iCs/>
      <w:color w:val="1f4d77" w:themeColor="accent1" w:themeShade="7f"/>
    </w:rPr>
  </w:style>
  <w:style w:type="character" w:customStyle="1" w:styleId="Heading7Char">
    <w:name w:val="Heading 7 Char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5b9bd5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link w:val="Subtitle"/>
    <w:uiPriority w:val="11"/>
    <w:rPr>
      <w:rFonts w:asciiTheme="majorHAnsi" w:cstheme="majorBidi" w:eastAsiaTheme="majorEastAsia" w:hAnsiTheme="majorHAnsi"/>
      <w:i/>
      <w:iCs/>
      <w:color w:val="5b9bd5" w:themeColor="accent1"/>
      <w:spacing w:val="15"/>
      <w:sz w:val="24"/>
      <w:szCs w:val="24"/>
    </w:rPr>
  </w:style>
  <w:style w:type="character" w:styleId="SubtleEmphasis">
    <w:name w:val="Subtle Emphasis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uiPriority w:val="20"/>
    <w:qFormat w:val="on"/>
    <w:rPr>
      <w:i/>
      <w:iCs/>
    </w:rPr>
  </w:style>
  <w:style w:type="character" w:styleId="IntenseEmphasis">
    <w:name w:val="Intense Emphasis"/>
    <w:uiPriority w:val="21"/>
    <w:qFormat w:val="on"/>
    <w:rPr>
      <w:b/>
      <w:bCs/>
      <w:i/>
      <w:iCs/>
      <w:color w:val="5b9bd5" w:themeColor="accent1"/>
    </w:rPr>
  </w:style>
  <w:style w:type="character" w:styleId="Strong">
    <w:name w:val="Strong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5b9bd5" w:themeColor="accent1" w:sz="4" w:space="4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link w:val="IntenseQuote"/>
    <w:uiPriority w:val="30"/>
    <w:rPr>
      <w:b/>
      <w:bCs/>
      <w:i/>
      <w:iCs/>
      <w:color w:val="5b9bd5" w:themeColor="accent1"/>
    </w:rPr>
  </w:style>
  <w:style w:type="character" w:styleId="SubtleReference">
    <w:name w:val="Subtle Reference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uiPriority w:val="33"/>
    <w:qFormat w:val="on"/>
    <w:rPr>
      <w:b/>
      <w:bCs/>
      <w:smallCaps/>
      <w:spacing w:val="5"/>
    </w:r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uiPriority w:val="99"/>
    <w:semiHidden w:val="on"/>
    <w:unhideWhenUsed w:val="on"/>
    <w:rPr>
      <w:vertAlign w:val="superscript"/>
    </w:rPr>
  </w:style>
  <w:style w:type="character" w:styleId="Hyperlink">
    <w:name w:val="Hyperlink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link w:val="Footer"/>
    <w:uiPriority w:val="99"/>
  </w:style>
  <w:style w:type="paragraph" w:default="1" w:styleId="Normal">
    <w:name w:val="Normal"/>
    <w:uiPriority w:val="99"/>
    <w:qFormat w:val="on"/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0417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Hans" typeface="等线 Light"/>
        <a:font script="Hant" typeface="新細明體"/>
        <a:font script="Jpan" typeface="游ゴシック Light"/>
      </a:majorFont>
      <a:minorFont>
        <a:latin typeface="Calibri" panose="020F0502020204030204"/>
        <a:ea typeface=""/>
        <a:cs typeface=""/>
        <a:font script="Arab" typeface="Arial"/>
        <a:font script="Beng" typeface="Vrind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Hans" typeface="等线"/>
        <a:font script="Hant" typeface="新細明體"/>
        <a:font script="Jpan" typeface="游明朝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251</Words>
  <Characters>1382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 de Windows</dc:creator>
  <cp:lastModifiedBy>unknown</cp:lastModifiedBy>
</cp:coreProperties>
</file>