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sz w:val="44"/>
          <w:szCs w:val="44"/>
        </w:rPr>
        <w:id w:val="-718053876"/>
        <w:docPartObj>
          <w:docPartGallery w:val="Cover Pages"/>
          <w:docPartUnique/>
        </w:docPartObj>
      </w:sdtPr>
      <w:sdtEndPr>
        <w:rPr>
          <w:rFonts w:asciiTheme="majorHAnsi" w:hAnsiTheme="majorHAnsi" w:cstheme="majorHAnsi"/>
          <w:sz w:val="24"/>
          <w:szCs w:val="24"/>
        </w:rPr>
      </w:sdtEndPr>
      <w:sdtContent>
        <w:p w14:paraId="00714927" w14:textId="4A6E9F4D" w:rsidR="002469F8" w:rsidRPr="00D127DB" w:rsidRDefault="002469F8"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noProof/>
              <w:sz w:val="44"/>
              <w:szCs w:val="44"/>
            </w:rPr>
            <w:drawing>
              <wp:anchor distT="0" distB="0" distL="114300" distR="114300" simplePos="0" relativeHeight="251660288" behindDoc="1" locked="0" layoutInCell="1" allowOverlap="1" wp14:anchorId="3014D7C2" wp14:editId="4000EBC1">
                <wp:simplePos x="0" y="0"/>
                <wp:positionH relativeFrom="margin">
                  <wp:posOffset>4113530</wp:posOffset>
                </wp:positionH>
                <wp:positionV relativeFrom="paragraph">
                  <wp:posOffset>-460375</wp:posOffset>
                </wp:positionV>
                <wp:extent cx="1638300" cy="81724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817245"/>
                        </a:xfrm>
                        <a:prstGeom prst="rect">
                          <a:avLst/>
                        </a:prstGeom>
                        <a:noFill/>
                      </pic:spPr>
                    </pic:pic>
                  </a:graphicData>
                </a:graphic>
                <wp14:sizeRelH relativeFrom="page">
                  <wp14:pctWidth>0</wp14:pctWidth>
                </wp14:sizeRelH>
                <wp14:sizeRelV relativeFrom="page">
                  <wp14:pctHeight>0</wp14:pctHeight>
                </wp14:sizeRelV>
              </wp:anchor>
            </w:drawing>
          </w:r>
        </w:p>
        <w:p w14:paraId="39501F37" w14:textId="266D4EA4" w:rsidR="009058D8" w:rsidRPr="00D127DB" w:rsidRDefault="009058D8" w:rsidP="006C4E57">
          <w:pPr>
            <w:spacing w:line="300" w:lineRule="auto"/>
            <w:jc w:val="center"/>
            <w:rPr>
              <w:rFonts w:asciiTheme="majorHAnsi" w:hAnsiTheme="majorHAnsi" w:cstheme="majorHAnsi"/>
              <w:b/>
              <w:sz w:val="44"/>
              <w:szCs w:val="44"/>
            </w:rPr>
          </w:pPr>
        </w:p>
        <w:p w14:paraId="6D27E6E1" w14:textId="66BF8CFC" w:rsidR="007B0B97" w:rsidRPr="00D127DB" w:rsidRDefault="007B0B97"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sz w:val="44"/>
              <w:szCs w:val="44"/>
            </w:rPr>
            <w:t>CBS</w:t>
          </w:r>
          <w:r w:rsidR="00A75AA1" w:rsidRPr="00D127DB">
            <w:rPr>
              <w:rFonts w:asciiTheme="majorHAnsi" w:hAnsiTheme="majorHAnsi" w:cstheme="majorHAnsi"/>
              <w:b/>
              <w:sz w:val="44"/>
              <w:szCs w:val="44"/>
            </w:rPr>
            <w:br/>
          </w:r>
          <w:r w:rsidRPr="00D127DB">
            <w:rPr>
              <w:rFonts w:asciiTheme="majorHAnsi" w:hAnsiTheme="majorHAnsi" w:cstheme="majorHAnsi"/>
              <w:b/>
              <w:sz w:val="44"/>
              <w:szCs w:val="44"/>
            </w:rPr>
            <w:t>INTERNATIONAL BUSINESS</w:t>
          </w:r>
          <w:r w:rsidR="0094730B" w:rsidRPr="00D127DB">
            <w:rPr>
              <w:rFonts w:asciiTheme="majorHAnsi" w:hAnsiTheme="majorHAnsi" w:cstheme="majorHAnsi"/>
              <w:b/>
              <w:sz w:val="44"/>
              <w:szCs w:val="44"/>
            </w:rPr>
            <w:t xml:space="preserve"> </w:t>
          </w:r>
          <w:r w:rsidRPr="00D127DB">
            <w:rPr>
              <w:rFonts w:asciiTheme="majorHAnsi" w:hAnsiTheme="majorHAnsi" w:cstheme="majorHAnsi"/>
              <w:b/>
              <w:sz w:val="44"/>
              <w:szCs w:val="44"/>
            </w:rPr>
            <w:t>SCHOOL</w:t>
          </w:r>
        </w:p>
        <w:p w14:paraId="206ECAC0" w14:textId="77777777" w:rsidR="00852205" w:rsidRPr="00D127DB" w:rsidRDefault="00852205" w:rsidP="00676F82">
          <w:pPr>
            <w:spacing w:line="300" w:lineRule="auto"/>
            <w:jc w:val="center"/>
            <w:rPr>
              <w:rFonts w:asciiTheme="majorHAnsi" w:hAnsiTheme="majorHAnsi" w:cstheme="majorHAnsi"/>
              <w:b/>
              <w:sz w:val="32"/>
              <w:szCs w:val="32"/>
            </w:rPr>
          </w:pPr>
        </w:p>
        <w:p w14:paraId="2CCB67DB" w14:textId="08E4B4D6" w:rsidR="007B0B97" w:rsidRPr="00D127DB" w:rsidRDefault="00DF264D" w:rsidP="006C4E57">
          <w:pPr>
            <w:spacing w:line="300" w:lineRule="auto"/>
            <w:jc w:val="center"/>
            <w:rPr>
              <w:rFonts w:asciiTheme="majorHAnsi" w:hAnsiTheme="majorHAnsi" w:cstheme="majorHAnsi"/>
              <w:b/>
              <w:sz w:val="32"/>
              <w:szCs w:val="32"/>
            </w:rPr>
          </w:pPr>
          <w:r w:rsidRPr="00D127DB">
            <w:rPr>
              <w:rFonts w:asciiTheme="majorHAnsi" w:hAnsiTheme="majorHAnsi" w:cstheme="majorHAnsi"/>
              <w:b/>
              <w:sz w:val="32"/>
              <w:szCs w:val="32"/>
            </w:rPr>
            <w:t>KIOSKSYSTEME ZUR KUNDENORIENTIERUNG IM STATIONÄREN HANDEL</w:t>
          </w:r>
        </w:p>
        <w:p w14:paraId="125BFC8D" w14:textId="5B0442D6" w:rsidR="007B0B97" w:rsidRPr="00D127DB" w:rsidRDefault="007B0B97" w:rsidP="006C4E57">
          <w:pPr>
            <w:spacing w:line="300" w:lineRule="auto"/>
            <w:jc w:val="center"/>
            <w:rPr>
              <w:rFonts w:asciiTheme="majorHAnsi" w:hAnsiTheme="majorHAnsi" w:cstheme="majorHAnsi"/>
              <w:b/>
              <w:sz w:val="32"/>
              <w:szCs w:val="32"/>
            </w:rPr>
          </w:pPr>
        </w:p>
        <w:p w14:paraId="7161765F" w14:textId="77777777" w:rsidR="002342A2" w:rsidRPr="00D127DB" w:rsidRDefault="002342A2" w:rsidP="00A90D37">
          <w:pPr>
            <w:spacing w:line="300" w:lineRule="auto"/>
            <w:jc w:val="center"/>
            <w:rPr>
              <w:rFonts w:asciiTheme="majorHAnsi" w:hAnsiTheme="majorHAnsi" w:cstheme="majorHAnsi"/>
              <w:b/>
              <w:sz w:val="32"/>
              <w:szCs w:val="32"/>
            </w:rPr>
          </w:pPr>
        </w:p>
        <w:p w14:paraId="53E0BCAE" w14:textId="55104020" w:rsidR="007B0B97" w:rsidRPr="00D127DB" w:rsidRDefault="007B0B97" w:rsidP="006C4E57">
          <w:pPr>
            <w:spacing w:line="300" w:lineRule="auto"/>
            <w:jc w:val="center"/>
            <w:rPr>
              <w:rFonts w:asciiTheme="majorHAnsi" w:hAnsiTheme="majorHAnsi" w:cstheme="majorHAnsi"/>
              <w:b/>
              <w:sz w:val="28"/>
              <w:szCs w:val="28"/>
            </w:rPr>
          </w:pPr>
          <w:r w:rsidRPr="00D127DB">
            <w:rPr>
              <w:rFonts w:asciiTheme="majorHAnsi" w:hAnsiTheme="majorHAnsi" w:cstheme="majorHAnsi"/>
              <w:b/>
              <w:sz w:val="28"/>
              <w:szCs w:val="28"/>
            </w:rPr>
            <w:t>Bachelorarbeit</w:t>
          </w:r>
        </w:p>
        <w:p w14:paraId="0CD3AF58" w14:textId="77777777" w:rsidR="000F3298"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sz w:val="28"/>
              <w:szCs w:val="28"/>
            </w:rPr>
            <w:t>vorgelegt in teilweiser Erfüllung der Voraussetzungen für die Erlangung des Grades eines</w:t>
          </w:r>
        </w:p>
        <w:p w14:paraId="4B8363AB" w14:textId="222BFE9E" w:rsidR="007B0B97"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b/>
              <w:sz w:val="28"/>
              <w:szCs w:val="28"/>
            </w:rPr>
            <w:t>BACHELOR OF SCIENCE (B</w:t>
          </w:r>
          <w:r w:rsidR="00B87B93" w:rsidRPr="00D127DB">
            <w:rPr>
              <w:rFonts w:asciiTheme="majorHAnsi" w:hAnsiTheme="majorHAnsi" w:cstheme="majorHAnsi"/>
              <w:b/>
              <w:sz w:val="28"/>
              <w:szCs w:val="28"/>
            </w:rPr>
            <w:t>. </w:t>
          </w:r>
          <w:r w:rsidRPr="00D127DB">
            <w:rPr>
              <w:rFonts w:asciiTheme="majorHAnsi" w:hAnsiTheme="majorHAnsi" w:cstheme="majorHAnsi"/>
              <w:b/>
              <w:sz w:val="28"/>
              <w:szCs w:val="28"/>
            </w:rPr>
            <w:t>Sc</w:t>
          </w:r>
          <w:r w:rsidR="00B87B93" w:rsidRPr="00D127DB">
            <w:rPr>
              <w:rFonts w:asciiTheme="majorHAnsi" w:hAnsiTheme="majorHAnsi" w:cstheme="majorHAnsi"/>
              <w:b/>
              <w:sz w:val="28"/>
              <w:szCs w:val="28"/>
            </w:rPr>
            <w:t>.</w:t>
          </w:r>
          <w:r w:rsidRPr="00D127DB">
            <w:rPr>
              <w:rFonts w:asciiTheme="majorHAnsi" w:hAnsiTheme="majorHAnsi" w:cstheme="majorHAnsi"/>
              <w:b/>
              <w:sz w:val="28"/>
              <w:szCs w:val="28"/>
            </w:rPr>
            <w:t>)</w:t>
          </w:r>
        </w:p>
        <w:p w14:paraId="3FBFD9A0" w14:textId="4F514375" w:rsidR="00F0437C" w:rsidRPr="00D127DB" w:rsidRDefault="00451547" w:rsidP="006C4E57">
          <w:pPr>
            <w:spacing w:line="300" w:lineRule="auto"/>
            <w:jc w:val="center"/>
            <w:rPr>
              <w:rFonts w:asciiTheme="majorHAnsi" w:hAnsiTheme="majorHAnsi" w:cstheme="majorHAnsi"/>
              <w:sz w:val="28"/>
              <w:szCs w:val="28"/>
            </w:rPr>
          </w:pPr>
          <w:r w:rsidRPr="00D127DB">
            <w:rPr>
              <w:rFonts w:asciiTheme="majorHAnsi" w:hAnsiTheme="majorHAnsi" w:cstheme="majorHAnsi"/>
              <w:sz w:val="28"/>
              <w:szCs w:val="28"/>
            </w:rPr>
            <w:t>i</w:t>
          </w:r>
          <w:r w:rsidR="007B0B97" w:rsidRPr="00D127DB">
            <w:rPr>
              <w:rFonts w:asciiTheme="majorHAnsi" w:hAnsiTheme="majorHAnsi" w:cstheme="majorHAnsi"/>
              <w:sz w:val="28"/>
              <w:szCs w:val="28"/>
            </w:rPr>
            <w:t xml:space="preserve">m Programm </w:t>
          </w:r>
          <w:r w:rsidR="00073DFF" w:rsidRPr="00D127DB">
            <w:rPr>
              <w:rFonts w:asciiTheme="majorHAnsi" w:hAnsiTheme="majorHAnsi" w:cstheme="majorHAnsi"/>
              <w:sz w:val="28"/>
              <w:szCs w:val="28"/>
            </w:rPr>
            <w:t>Wirtschaftsinformatik</w:t>
          </w:r>
          <w:r w:rsidR="00C06321" w:rsidRPr="00D127DB">
            <w:rPr>
              <w:rFonts w:asciiTheme="majorHAnsi" w:hAnsiTheme="majorHAnsi" w:cstheme="majorHAnsi"/>
              <w:sz w:val="28"/>
              <w:szCs w:val="28"/>
            </w:rPr>
            <w:br/>
          </w:r>
          <w:r w:rsidR="007B0B97" w:rsidRPr="00D127DB">
            <w:rPr>
              <w:rFonts w:asciiTheme="majorHAnsi" w:hAnsiTheme="majorHAnsi" w:cstheme="majorHAnsi"/>
              <w:sz w:val="28"/>
              <w:szCs w:val="28"/>
            </w:rPr>
            <w:t xml:space="preserve">mit Spezialisierung </w:t>
          </w:r>
          <w:r w:rsidR="00BF173B" w:rsidRPr="00D127DB">
            <w:rPr>
              <w:rFonts w:asciiTheme="majorHAnsi" w:hAnsiTheme="majorHAnsi" w:cstheme="majorHAnsi"/>
              <w:sz w:val="28"/>
              <w:szCs w:val="28"/>
            </w:rPr>
            <w:t>in Software-Entwicklung und Systeminfrastrukturen</w:t>
          </w:r>
        </w:p>
        <w:p w14:paraId="3EEB13E3" w14:textId="77777777" w:rsidR="006E6FC6" w:rsidRPr="00D127DB" w:rsidRDefault="006E6FC6" w:rsidP="006C4E57">
          <w:pPr>
            <w:spacing w:line="300" w:lineRule="auto"/>
            <w:jc w:val="left"/>
            <w:rPr>
              <w:rFonts w:asciiTheme="majorHAnsi" w:hAnsiTheme="majorHAnsi" w:cstheme="majorHAnsi"/>
              <w:sz w:val="28"/>
              <w:szCs w:val="28"/>
            </w:rPr>
          </w:pPr>
        </w:p>
        <w:p w14:paraId="47586F15" w14:textId="77777777" w:rsidR="00AF385E" w:rsidRPr="00D127DB" w:rsidRDefault="00AF385E" w:rsidP="006C4E57">
          <w:pPr>
            <w:spacing w:line="300" w:lineRule="auto"/>
            <w:jc w:val="left"/>
            <w:rPr>
              <w:rFonts w:asciiTheme="majorHAnsi" w:hAnsiTheme="majorHAnsi" w:cstheme="majorHAnsi"/>
              <w:sz w:val="28"/>
              <w:szCs w:val="28"/>
            </w:rPr>
          </w:pPr>
        </w:p>
        <w:p w14:paraId="161577A2" w14:textId="77777777" w:rsidR="002D65C9" w:rsidRPr="00D127DB" w:rsidRDefault="002D65C9" w:rsidP="006C4E57">
          <w:pPr>
            <w:spacing w:line="300" w:lineRule="auto"/>
            <w:jc w:val="left"/>
            <w:rPr>
              <w:rFonts w:asciiTheme="majorHAnsi" w:hAnsiTheme="majorHAnsi" w:cstheme="majorHAnsi"/>
              <w:sz w:val="28"/>
              <w:szCs w:val="28"/>
            </w:rPr>
          </w:pPr>
        </w:p>
        <w:p w14:paraId="0306F304" w14:textId="77777777" w:rsidR="00627D88" w:rsidRPr="00D127DB" w:rsidRDefault="00627D88" w:rsidP="006C4E57">
          <w:pPr>
            <w:spacing w:line="300" w:lineRule="auto"/>
            <w:jc w:val="left"/>
            <w:rPr>
              <w:rFonts w:asciiTheme="majorHAnsi" w:hAnsiTheme="majorHAnsi" w:cstheme="majorHAnsi"/>
              <w:sz w:val="28"/>
              <w:szCs w:val="28"/>
            </w:rPr>
          </w:pPr>
        </w:p>
        <w:p w14:paraId="6541168E" w14:textId="6067E04C"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Daniel Gilbers</w:t>
          </w:r>
          <w:r w:rsidR="00FC4453" w:rsidRPr="00D127DB">
            <w:rPr>
              <w:rFonts w:asciiTheme="majorHAnsi" w:hAnsiTheme="majorHAnsi" w:cstheme="majorHAnsi"/>
              <w:sz w:val="28"/>
              <w:szCs w:val="28"/>
            </w:rPr>
            <w:br/>
          </w:r>
          <w:r w:rsidRPr="00D127DB">
            <w:rPr>
              <w:rFonts w:asciiTheme="majorHAnsi" w:hAnsiTheme="majorHAnsi" w:cstheme="majorHAnsi"/>
              <w:sz w:val="28"/>
              <w:szCs w:val="28"/>
            </w:rPr>
            <w:t>Immatrikulationsnummer: 2201318</w:t>
          </w:r>
        </w:p>
        <w:p w14:paraId="7B9175EC" w14:textId="77777777" w:rsidR="002342A2" w:rsidRPr="00D127DB" w:rsidRDefault="002342A2" w:rsidP="006C4E57">
          <w:pPr>
            <w:spacing w:line="300" w:lineRule="auto"/>
            <w:jc w:val="left"/>
            <w:rPr>
              <w:rFonts w:asciiTheme="majorHAnsi" w:hAnsiTheme="majorHAnsi" w:cstheme="majorHAnsi"/>
              <w:sz w:val="28"/>
              <w:szCs w:val="28"/>
            </w:rPr>
          </w:pPr>
        </w:p>
        <w:p w14:paraId="5AA75247" w14:textId="0281E57F"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Betreuer: Prof. Dr. Steffen Stock</w:t>
          </w:r>
        </w:p>
        <w:p w14:paraId="64922AAB" w14:textId="77777777" w:rsidR="00AF385E" w:rsidRPr="00D127DB" w:rsidRDefault="00AF385E" w:rsidP="006C4E57">
          <w:pPr>
            <w:spacing w:line="300" w:lineRule="auto"/>
            <w:jc w:val="left"/>
            <w:rPr>
              <w:rFonts w:asciiTheme="majorHAnsi" w:hAnsiTheme="majorHAnsi" w:cstheme="majorHAnsi"/>
              <w:sz w:val="28"/>
              <w:szCs w:val="28"/>
            </w:rPr>
          </w:pPr>
        </w:p>
        <w:p w14:paraId="7CA6E41C" w14:textId="0847E0B2" w:rsidR="007B0B97" w:rsidRPr="00D127DB" w:rsidRDefault="00AF385E" w:rsidP="006C4E57">
          <w:pPr>
            <w:spacing w:line="300" w:lineRule="auto"/>
            <w:jc w:val="left"/>
            <w:rPr>
              <w:rFonts w:asciiTheme="majorHAnsi" w:hAnsiTheme="majorHAnsi" w:cstheme="majorHAnsi"/>
              <w:b/>
            </w:rPr>
          </w:pPr>
          <w:r w:rsidRPr="00D127DB">
            <w:rPr>
              <w:rFonts w:asciiTheme="majorHAnsi" w:hAnsiTheme="majorHAnsi" w:cstheme="majorHAnsi"/>
              <w:sz w:val="28"/>
              <w:szCs w:val="28"/>
            </w:rPr>
            <w:t>Erftstadt, 27. November 2024</w:t>
          </w:r>
          <w:r w:rsidR="006E6FC6" w:rsidRPr="00D127DB">
            <w:rPr>
              <w:rFonts w:asciiTheme="majorHAnsi" w:hAnsiTheme="majorHAnsi" w:cstheme="majorHAnsi"/>
              <w:b/>
            </w:rPr>
            <w:br w:type="page"/>
          </w:r>
        </w:p>
      </w:sdtContent>
    </w:sdt>
    <w:p w14:paraId="1D736214" w14:textId="1F6EE729" w:rsidR="00C54102" w:rsidRPr="00D127DB" w:rsidRDefault="00E158C7" w:rsidP="00306C1F">
      <w:pPr>
        <w:rPr>
          <w:b/>
          <w:bCs/>
          <w:sz w:val="28"/>
          <w:szCs w:val="28"/>
        </w:rPr>
      </w:pPr>
      <w:r w:rsidRPr="00D127DB">
        <w:rPr>
          <w:b/>
          <w:bCs/>
          <w:sz w:val="28"/>
          <w:szCs w:val="28"/>
        </w:rPr>
        <w:lastRenderedPageBreak/>
        <w:t>Inhaltsverzeichnis</w:t>
      </w:r>
    </w:p>
    <w:p w14:paraId="64F5540F" w14:textId="0EE45B2C" w:rsidR="00FA553B" w:rsidRDefault="008279EB">
      <w:pPr>
        <w:pStyle w:val="Verzeichnis1"/>
        <w:tabs>
          <w:tab w:val="right" w:leader="dot" w:pos="8493"/>
        </w:tabs>
        <w:rPr>
          <w:rFonts w:asciiTheme="minorHAnsi" w:eastAsiaTheme="minorEastAsia" w:hAnsiTheme="minorHAnsi"/>
          <w:noProof/>
          <w:color w:val="auto"/>
          <w:kern w:val="2"/>
          <w:sz w:val="22"/>
          <w:szCs w:val="22"/>
          <w:lang w:eastAsia="de-DE"/>
          <w14:ligatures w14:val="standardContextual"/>
        </w:rPr>
      </w:pPr>
      <w:r w:rsidRPr="00D127DB">
        <w:rPr>
          <w:rFonts w:asciiTheme="minorHAnsi" w:eastAsiaTheme="majorEastAsia" w:hAnsiTheme="minorHAnsi" w:cstheme="minorHAnsi"/>
          <w:b/>
          <w:bCs/>
          <w:sz w:val="28"/>
          <w:szCs w:val="28"/>
        </w:rPr>
        <w:fldChar w:fldCharType="begin"/>
      </w:r>
      <w:r w:rsidRPr="00D127DB">
        <w:rPr>
          <w:rFonts w:asciiTheme="minorHAnsi" w:eastAsiaTheme="majorEastAsia" w:hAnsiTheme="minorHAnsi" w:cstheme="minorHAnsi"/>
          <w:b/>
          <w:bCs/>
          <w:sz w:val="28"/>
          <w:szCs w:val="28"/>
        </w:rPr>
        <w:instrText xml:space="preserve"> TOC \o "1-3" \u </w:instrText>
      </w:r>
      <w:r w:rsidRPr="00D127DB">
        <w:rPr>
          <w:rFonts w:asciiTheme="minorHAnsi" w:eastAsiaTheme="majorEastAsia" w:hAnsiTheme="minorHAnsi" w:cstheme="minorHAnsi"/>
          <w:b/>
          <w:bCs/>
          <w:sz w:val="28"/>
          <w:szCs w:val="28"/>
        </w:rPr>
        <w:fldChar w:fldCharType="separate"/>
      </w:r>
      <w:r w:rsidR="00FA553B">
        <w:rPr>
          <w:noProof/>
        </w:rPr>
        <w:t>Abbildungsverzeichnis</w:t>
      </w:r>
      <w:r w:rsidR="00FA553B">
        <w:rPr>
          <w:noProof/>
        </w:rPr>
        <w:tab/>
      </w:r>
      <w:r w:rsidR="00FA553B">
        <w:rPr>
          <w:noProof/>
        </w:rPr>
        <w:fldChar w:fldCharType="begin"/>
      </w:r>
      <w:r w:rsidR="00FA553B">
        <w:rPr>
          <w:noProof/>
        </w:rPr>
        <w:instrText xml:space="preserve"> PAGEREF _Toc179216137 \h </w:instrText>
      </w:r>
      <w:r w:rsidR="00FA553B">
        <w:rPr>
          <w:noProof/>
        </w:rPr>
      </w:r>
      <w:r w:rsidR="00FA553B">
        <w:rPr>
          <w:noProof/>
        </w:rPr>
        <w:fldChar w:fldCharType="separate"/>
      </w:r>
      <w:r w:rsidR="00FA553B">
        <w:rPr>
          <w:noProof/>
        </w:rPr>
        <w:t>III</w:t>
      </w:r>
      <w:r w:rsidR="00FA553B">
        <w:rPr>
          <w:noProof/>
        </w:rPr>
        <w:fldChar w:fldCharType="end"/>
      </w:r>
    </w:p>
    <w:p w14:paraId="32A6A6BB" w14:textId="04843054" w:rsidR="00FA553B" w:rsidRDefault="00FA553B">
      <w:pPr>
        <w:pStyle w:val="Verzeichnis1"/>
        <w:tabs>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_Toc179216138 \h </w:instrText>
      </w:r>
      <w:r>
        <w:rPr>
          <w:noProof/>
        </w:rPr>
      </w:r>
      <w:r>
        <w:rPr>
          <w:noProof/>
        </w:rPr>
        <w:fldChar w:fldCharType="separate"/>
      </w:r>
      <w:r>
        <w:rPr>
          <w:noProof/>
        </w:rPr>
        <w:t>IV</w:t>
      </w:r>
      <w:r>
        <w:rPr>
          <w:noProof/>
        </w:rPr>
        <w:fldChar w:fldCharType="end"/>
      </w:r>
    </w:p>
    <w:p w14:paraId="3E572143" w14:textId="6E9AB03D" w:rsidR="00FA553B" w:rsidRDefault="00FA553B">
      <w:pPr>
        <w:pStyle w:val="Verzeichnis1"/>
        <w:tabs>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_Toc179216139 \h </w:instrText>
      </w:r>
      <w:r>
        <w:rPr>
          <w:noProof/>
        </w:rPr>
      </w:r>
      <w:r>
        <w:rPr>
          <w:noProof/>
        </w:rPr>
        <w:fldChar w:fldCharType="separate"/>
      </w:r>
      <w:r>
        <w:rPr>
          <w:noProof/>
        </w:rPr>
        <w:t>V</w:t>
      </w:r>
      <w:r>
        <w:rPr>
          <w:noProof/>
        </w:rPr>
        <w:fldChar w:fldCharType="end"/>
      </w:r>
    </w:p>
    <w:p w14:paraId="2FA3CC33" w14:textId="01D7FE8A" w:rsidR="00FA553B" w:rsidRDefault="00FA553B">
      <w:pPr>
        <w:pStyle w:val="Verzeichnis1"/>
        <w:tabs>
          <w:tab w:val="left" w:pos="44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1</w:t>
      </w:r>
      <w:r>
        <w:rPr>
          <w:rFonts w:asciiTheme="minorHAnsi" w:eastAsiaTheme="minorEastAsia" w:hAnsiTheme="minorHAnsi"/>
          <w:noProof/>
          <w:color w:val="auto"/>
          <w:kern w:val="2"/>
          <w:sz w:val="22"/>
          <w:szCs w:val="22"/>
          <w:lang w:eastAsia="de-DE"/>
          <w14:ligatures w14:val="standardContextual"/>
        </w:rPr>
        <w:tab/>
      </w:r>
      <w:r>
        <w:rPr>
          <w:noProof/>
        </w:rPr>
        <w:t>Einleitung (1 Seite)</w:t>
      </w:r>
      <w:r>
        <w:rPr>
          <w:noProof/>
        </w:rPr>
        <w:tab/>
      </w:r>
      <w:r>
        <w:rPr>
          <w:noProof/>
        </w:rPr>
        <w:fldChar w:fldCharType="begin"/>
      </w:r>
      <w:r>
        <w:rPr>
          <w:noProof/>
        </w:rPr>
        <w:instrText xml:space="preserve"> PAGEREF _Toc179216140 \h </w:instrText>
      </w:r>
      <w:r>
        <w:rPr>
          <w:noProof/>
        </w:rPr>
      </w:r>
      <w:r>
        <w:rPr>
          <w:noProof/>
        </w:rPr>
        <w:fldChar w:fldCharType="separate"/>
      </w:r>
      <w:r>
        <w:rPr>
          <w:noProof/>
        </w:rPr>
        <w:t>1</w:t>
      </w:r>
      <w:r>
        <w:rPr>
          <w:noProof/>
        </w:rPr>
        <w:fldChar w:fldCharType="end"/>
      </w:r>
    </w:p>
    <w:p w14:paraId="39DD9798" w14:textId="35E34682" w:rsidR="00FA553B" w:rsidRDefault="00FA553B">
      <w:pPr>
        <w:pStyle w:val="Verzeichnis1"/>
        <w:tabs>
          <w:tab w:val="left" w:pos="44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2</w:t>
      </w:r>
      <w:r>
        <w:rPr>
          <w:rFonts w:asciiTheme="minorHAnsi" w:eastAsiaTheme="minorEastAsia" w:hAnsiTheme="minorHAnsi"/>
          <w:noProof/>
          <w:color w:val="auto"/>
          <w:kern w:val="2"/>
          <w:sz w:val="22"/>
          <w:szCs w:val="22"/>
          <w:lang w:eastAsia="de-DE"/>
          <w14:ligatures w14:val="standardContextual"/>
        </w:rPr>
        <w:tab/>
      </w:r>
      <w:r>
        <w:rPr>
          <w:noProof/>
        </w:rPr>
        <w:t>Kundenorientierung im stationären Handel (3 Seiten)</w:t>
      </w:r>
      <w:r>
        <w:rPr>
          <w:noProof/>
        </w:rPr>
        <w:tab/>
      </w:r>
      <w:r>
        <w:rPr>
          <w:noProof/>
        </w:rPr>
        <w:fldChar w:fldCharType="begin"/>
      </w:r>
      <w:r>
        <w:rPr>
          <w:noProof/>
        </w:rPr>
        <w:instrText xml:space="preserve"> PAGEREF _Toc179216141 \h </w:instrText>
      </w:r>
      <w:r>
        <w:rPr>
          <w:noProof/>
        </w:rPr>
      </w:r>
      <w:r>
        <w:rPr>
          <w:noProof/>
        </w:rPr>
        <w:fldChar w:fldCharType="separate"/>
      </w:r>
      <w:r>
        <w:rPr>
          <w:noProof/>
        </w:rPr>
        <w:t>2</w:t>
      </w:r>
      <w:r>
        <w:rPr>
          <w:noProof/>
        </w:rPr>
        <w:fldChar w:fldCharType="end"/>
      </w:r>
    </w:p>
    <w:p w14:paraId="050D7E9C" w14:textId="7E15C231" w:rsidR="00FA553B" w:rsidRDefault="00FA553B">
      <w:pPr>
        <w:pStyle w:val="Verzeichnis1"/>
        <w:tabs>
          <w:tab w:val="left" w:pos="44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3</w:t>
      </w:r>
      <w:r>
        <w:rPr>
          <w:rFonts w:asciiTheme="minorHAnsi" w:eastAsiaTheme="minorEastAsia" w:hAnsiTheme="minorHAnsi"/>
          <w:noProof/>
          <w:color w:val="auto"/>
          <w:kern w:val="2"/>
          <w:sz w:val="22"/>
          <w:szCs w:val="22"/>
          <w:lang w:eastAsia="de-DE"/>
          <w14:ligatures w14:val="standardContextual"/>
        </w:rPr>
        <w:tab/>
      </w:r>
      <w:r>
        <w:rPr>
          <w:noProof/>
        </w:rPr>
        <w:t>Kiosksysteme (5 Seiten)</w:t>
      </w:r>
      <w:r>
        <w:rPr>
          <w:noProof/>
        </w:rPr>
        <w:tab/>
      </w:r>
      <w:r>
        <w:rPr>
          <w:noProof/>
        </w:rPr>
        <w:fldChar w:fldCharType="begin"/>
      </w:r>
      <w:r>
        <w:rPr>
          <w:noProof/>
        </w:rPr>
        <w:instrText xml:space="preserve"> PAGEREF _Toc179216142 \h </w:instrText>
      </w:r>
      <w:r>
        <w:rPr>
          <w:noProof/>
        </w:rPr>
      </w:r>
      <w:r>
        <w:rPr>
          <w:noProof/>
        </w:rPr>
        <w:fldChar w:fldCharType="separate"/>
      </w:r>
      <w:r>
        <w:rPr>
          <w:noProof/>
        </w:rPr>
        <w:t>3</w:t>
      </w:r>
      <w:r>
        <w:rPr>
          <w:noProof/>
        </w:rPr>
        <w:fldChar w:fldCharType="end"/>
      </w:r>
    </w:p>
    <w:p w14:paraId="71BED8B9" w14:textId="41598731" w:rsidR="00FA553B" w:rsidRDefault="00FA553B">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3.1</w:t>
      </w:r>
      <w:r>
        <w:rPr>
          <w:rFonts w:asciiTheme="minorHAnsi" w:eastAsiaTheme="minorEastAsia" w:hAnsiTheme="minorHAnsi"/>
          <w:noProof/>
          <w:color w:val="auto"/>
          <w:kern w:val="2"/>
          <w:sz w:val="22"/>
          <w:szCs w:val="22"/>
          <w:lang w:eastAsia="de-DE"/>
          <w14:ligatures w14:val="standardContextual"/>
        </w:rPr>
        <w:tab/>
      </w:r>
      <w:r>
        <w:rPr>
          <w:noProof/>
        </w:rPr>
        <w:t>Anforderungen an Kiosksystemsoftware</w:t>
      </w:r>
      <w:r>
        <w:rPr>
          <w:noProof/>
        </w:rPr>
        <w:tab/>
      </w:r>
      <w:r>
        <w:rPr>
          <w:noProof/>
        </w:rPr>
        <w:fldChar w:fldCharType="begin"/>
      </w:r>
      <w:r>
        <w:rPr>
          <w:noProof/>
        </w:rPr>
        <w:instrText xml:space="preserve"> PAGEREF _Toc179216143 \h </w:instrText>
      </w:r>
      <w:r>
        <w:rPr>
          <w:noProof/>
        </w:rPr>
      </w:r>
      <w:r>
        <w:rPr>
          <w:noProof/>
        </w:rPr>
        <w:fldChar w:fldCharType="separate"/>
      </w:r>
      <w:r>
        <w:rPr>
          <w:noProof/>
        </w:rPr>
        <w:t>3</w:t>
      </w:r>
      <w:r>
        <w:rPr>
          <w:noProof/>
        </w:rPr>
        <w:fldChar w:fldCharType="end"/>
      </w:r>
    </w:p>
    <w:p w14:paraId="418D17EF" w14:textId="2FC5369E" w:rsidR="00FA553B" w:rsidRDefault="00FA553B">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3.2</w:t>
      </w:r>
      <w:r>
        <w:rPr>
          <w:rFonts w:asciiTheme="minorHAnsi" w:eastAsiaTheme="minorEastAsia" w:hAnsiTheme="minorHAnsi"/>
          <w:noProof/>
          <w:color w:val="auto"/>
          <w:kern w:val="2"/>
          <w:sz w:val="22"/>
          <w:szCs w:val="22"/>
          <w:lang w:eastAsia="de-DE"/>
          <w14:ligatures w14:val="standardContextual"/>
        </w:rPr>
        <w:tab/>
      </w:r>
      <w:r>
        <w:rPr>
          <w:noProof/>
        </w:rPr>
        <w:t>Vorgehensmodell zur Softwareentwicklung</w:t>
      </w:r>
      <w:r>
        <w:rPr>
          <w:noProof/>
        </w:rPr>
        <w:tab/>
      </w:r>
      <w:r>
        <w:rPr>
          <w:noProof/>
        </w:rPr>
        <w:fldChar w:fldCharType="begin"/>
      </w:r>
      <w:r>
        <w:rPr>
          <w:noProof/>
        </w:rPr>
        <w:instrText xml:space="preserve"> PAGEREF _Toc179216144 \h </w:instrText>
      </w:r>
      <w:r>
        <w:rPr>
          <w:noProof/>
        </w:rPr>
      </w:r>
      <w:r>
        <w:rPr>
          <w:noProof/>
        </w:rPr>
        <w:fldChar w:fldCharType="separate"/>
      </w:r>
      <w:r>
        <w:rPr>
          <w:noProof/>
        </w:rPr>
        <w:t>4</w:t>
      </w:r>
      <w:r>
        <w:rPr>
          <w:noProof/>
        </w:rPr>
        <w:fldChar w:fldCharType="end"/>
      </w:r>
    </w:p>
    <w:p w14:paraId="5CDC06DC" w14:textId="1CEA028E" w:rsidR="00FA553B" w:rsidRDefault="00FA553B">
      <w:pPr>
        <w:pStyle w:val="Verzeichnis1"/>
        <w:tabs>
          <w:tab w:val="left" w:pos="44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4</w:t>
      </w:r>
      <w:r>
        <w:rPr>
          <w:rFonts w:asciiTheme="minorHAnsi" w:eastAsiaTheme="minorEastAsia" w:hAnsiTheme="minorHAnsi"/>
          <w:noProof/>
          <w:color w:val="auto"/>
          <w:kern w:val="2"/>
          <w:sz w:val="22"/>
          <w:szCs w:val="22"/>
          <w:lang w:eastAsia="de-DE"/>
          <w14:ligatures w14:val="standardContextual"/>
        </w:rPr>
        <w:tab/>
      </w:r>
      <w:r>
        <w:rPr>
          <w:noProof/>
        </w:rPr>
        <w:t>Konzept zu Kiosksystemen zur Kundenorientierung im stationären Handel (12 Seiten)</w:t>
      </w:r>
      <w:r>
        <w:rPr>
          <w:noProof/>
        </w:rPr>
        <w:tab/>
      </w:r>
      <w:r>
        <w:rPr>
          <w:noProof/>
        </w:rPr>
        <w:fldChar w:fldCharType="begin"/>
      </w:r>
      <w:r>
        <w:rPr>
          <w:noProof/>
        </w:rPr>
        <w:instrText xml:space="preserve"> PAGEREF _Toc179216145 \h </w:instrText>
      </w:r>
      <w:r>
        <w:rPr>
          <w:noProof/>
        </w:rPr>
      </w:r>
      <w:r>
        <w:rPr>
          <w:noProof/>
        </w:rPr>
        <w:fldChar w:fldCharType="separate"/>
      </w:r>
      <w:r>
        <w:rPr>
          <w:noProof/>
        </w:rPr>
        <w:t>7</w:t>
      </w:r>
      <w:r>
        <w:rPr>
          <w:noProof/>
        </w:rPr>
        <w:fldChar w:fldCharType="end"/>
      </w:r>
    </w:p>
    <w:p w14:paraId="00001A5D" w14:textId="4AA77863" w:rsidR="00FA553B" w:rsidRDefault="00FA553B">
      <w:pPr>
        <w:pStyle w:val="Verzeichnis1"/>
        <w:tabs>
          <w:tab w:val="left" w:pos="44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5</w:t>
      </w:r>
      <w:r>
        <w:rPr>
          <w:rFonts w:asciiTheme="minorHAnsi" w:eastAsiaTheme="minorEastAsia" w:hAnsiTheme="minorHAnsi"/>
          <w:noProof/>
          <w:color w:val="auto"/>
          <w:kern w:val="2"/>
          <w:sz w:val="22"/>
          <w:szCs w:val="22"/>
          <w:lang w:eastAsia="de-DE"/>
          <w14:ligatures w14:val="standardContextual"/>
        </w:rPr>
        <w:tab/>
      </w:r>
      <w:r>
        <w:rPr>
          <w:noProof/>
        </w:rPr>
        <w:t>Umsetzung eines Kiosksystems zur Kundenorientierung im stationären Handel (8 Seiten)</w:t>
      </w:r>
      <w:r>
        <w:rPr>
          <w:noProof/>
        </w:rPr>
        <w:tab/>
      </w:r>
      <w:r>
        <w:rPr>
          <w:noProof/>
        </w:rPr>
        <w:fldChar w:fldCharType="begin"/>
      </w:r>
      <w:r>
        <w:rPr>
          <w:noProof/>
        </w:rPr>
        <w:instrText xml:space="preserve"> PAGEREF _Toc179216146 \h </w:instrText>
      </w:r>
      <w:r>
        <w:rPr>
          <w:noProof/>
        </w:rPr>
      </w:r>
      <w:r>
        <w:rPr>
          <w:noProof/>
        </w:rPr>
        <w:fldChar w:fldCharType="separate"/>
      </w:r>
      <w:r>
        <w:rPr>
          <w:noProof/>
        </w:rPr>
        <w:t>8</w:t>
      </w:r>
      <w:r>
        <w:rPr>
          <w:noProof/>
        </w:rPr>
        <w:fldChar w:fldCharType="end"/>
      </w:r>
    </w:p>
    <w:p w14:paraId="1F001F9A" w14:textId="7CD4B225" w:rsidR="00FA553B" w:rsidRDefault="00FA553B">
      <w:pPr>
        <w:pStyle w:val="Verzeichnis1"/>
        <w:tabs>
          <w:tab w:val="left" w:pos="44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6</w:t>
      </w:r>
      <w:r>
        <w:rPr>
          <w:rFonts w:asciiTheme="minorHAnsi" w:eastAsiaTheme="minorEastAsia" w:hAnsiTheme="minorHAnsi"/>
          <w:noProof/>
          <w:color w:val="auto"/>
          <w:kern w:val="2"/>
          <w:sz w:val="22"/>
          <w:szCs w:val="22"/>
          <w:lang w:eastAsia="de-DE"/>
          <w14:ligatures w14:val="standardContextual"/>
        </w:rPr>
        <w:tab/>
      </w:r>
      <w:r>
        <w:rPr>
          <w:noProof/>
        </w:rPr>
        <w:t>Fazit (2 Seiten)</w:t>
      </w:r>
      <w:r>
        <w:rPr>
          <w:noProof/>
        </w:rPr>
        <w:tab/>
      </w:r>
      <w:r>
        <w:rPr>
          <w:noProof/>
        </w:rPr>
        <w:fldChar w:fldCharType="begin"/>
      </w:r>
      <w:r>
        <w:rPr>
          <w:noProof/>
        </w:rPr>
        <w:instrText xml:space="preserve"> PAGEREF _Toc179216147 \h </w:instrText>
      </w:r>
      <w:r>
        <w:rPr>
          <w:noProof/>
        </w:rPr>
      </w:r>
      <w:r>
        <w:rPr>
          <w:noProof/>
        </w:rPr>
        <w:fldChar w:fldCharType="separate"/>
      </w:r>
      <w:r>
        <w:rPr>
          <w:noProof/>
        </w:rPr>
        <w:t>9</w:t>
      </w:r>
      <w:r>
        <w:rPr>
          <w:noProof/>
        </w:rPr>
        <w:fldChar w:fldCharType="end"/>
      </w:r>
    </w:p>
    <w:p w14:paraId="62C92B2A" w14:textId="6EF687C7" w:rsidR="00FA553B" w:rsidRDefault="00FA553B">
      <w:pPr>
        <w:pStyle w:val="Verzeichnis1"/>
        <w:tabs>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Literaturverzeichnis</w:t>
      </w:r>
      <w:r>
        <w:rPr>
          <w:noProof/>
        </w:rPr>
        <w:tab/>
      </w:r>
      <w:r>
        <w:rPr>
          <w:noProof/>
        </w:rPr>
        <w:fldChar w:fldCharType="begin"/>
      </w:r>
      <w:r>
        <w:rPr>
          <w:noProof/>
        </w:rPr>
        <w:instrText xml:space="preserve"> PAGEREF _Toc179216148 \h </w:instrText>
      </w:r>
      <w:r>
        <w:rPr>
          <w:noProof/>
        </w:rPr>
      </w:r>
      <w:r>
        <w:rPr>
          <w:noProof/>
        </w:rPr>
        <w:fldChar w:fldCharType="separate"/>
      </w:r>
      <w:r>
        <w:rPr>
          <w:noProof/>
        </w:rPr>
        <w:t>10</w:t>
      </w:r>
      <w:r>
        <w:rPr>
          <w:noProof/>
        </w:rPr>
        <w:fldChar w:fldCharType="end"/>
      </w:r>
    </w:p>
    <w:p w14:paraId="5A89D82D" w14:textId="41D72D7B" w:rsidR="00FA553B" w:rsidRDefault="00FA553B">
      <w:pPr>
        <w:pStyle w:val="Verzeichnis1"/>
        <w:tabs>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Anhang</w:t>
      </w:r>
      <w:r>
        <w:rPr>
          <w:noProof/>
        </w:rPr>
        <w:tab/>
      </w:r>
      <w:r>
        <w:rPr>
          <w:noProof/>
        </w:rPr>
        <w:fldChar w:fldCharType="begin"/>
      </w:r>
      <w:r>
        <w:rPr>
          <w:noProof/>
        </w:rPr>
        <w:instrText xml:space="preserve"> PAGEREF _Toc179216149 \h </w:instrText>
      </w:r>
      <w:r>
        <w:rPr>
          <w:noProof/>
        </w:rPr>
      </w:r>
      <w:r>
        <w:rPr>
          <w:noProof/>
        </w:rPr>
        <w:fldChar w:fldCharType="separate"/>
      </w:r>
      <w:r>
        <w:rPr>
          <w:noProof/>
        </w:rPr>
        <w:t>12</w:t>
      </w:r>
      <w:r>
        <w:rPr>
          <w:noProof/>
        </w:rPr>
        <w:fldChar w:fldCharType="end"/>
      </w:r>
    </w:p>
    <w:p w14:paraId="75372217" w14:textId="6B1A2DB5" w:rsidR="00FA553B" w:rsidRDefault="00FA553B">
      <w:pPr>
        <w:pStyle w:val="Verzeichnis1"/>
        <w:tabs>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KI-Tools &amp; KI-Nutzung</w:t>
      </w:r>
      <w:r>
        <w:rPr>
          <w:noProof/>
        </w:rPr>
        <w:tab/>
      </w:r>
      <w:r>
        <w:rPr>
          <w:noProof/>
        </w:rPr>
        <w:fldChar w:fldCharType="begin"/>
      </w:r>
      <w:r>
        <w:rPr>
          <w:noProof/>
        </w:rPr>
        <w:instrText xml:space="preserve"> PAGEREF _Toc179216150 \h </w:instrText>
      </w:r>
      <w:r>
        <w:rPr>
          <w:noProof/>
        </w:rPr>
      </w:r>
      <w:r>
        <w:rPr>
          <w:noProof/>
        </w:rPr>
        <w:fldChar w:fldCharType="separate"/>
      </w:r>
      <w:r>
        <w:rPr>
          <w:noProof/>
        </w:rPr>
        <w:t>13</w:t>
      </w:r>
      <w:r>
        <w:rPr>
          <w:noProof/>
        </w:rPr>
        <w:fldChar w:fldCharType="end"/>
      </w:r>
    </w:p>
    <w:p w14:paraId="70B213D6" w14:textId="5F23D433" w:rsidR="00B2508D" w:rsidRPr="00D127DB" w:rsidRDefault="008279EB">
      <w:pPr>
        <w:rPr>
          <w:rFonts w:asciiTheme="minorHAnsi" w:eastAsiaTheme="majorEastAsia" w:hAnsiTheme="minorHAnsi" w:cstheme="minorHAnsi"/>
          <w:b/>
          <w:bCs/>
          <w:sz w:val="28"/>
          <w:szCs w:val="28"/>
        </w:rPr>
      </w:pPr>
      <w:r w:rsidRPr="00D127DB">
        <w:rPr>
          <w:rFonts w:asciiTheme="minorHAnsi" w:eastAsiaTheme="majorEastAsia" w:hAnsiTheme="minorHAnsi" w:cstheme="minorHAnsi"/>
          <w:b/>
          <w:bCs/>
          <w:sz w:val="28"/>
          <w:szCs w:val="28"/>
        </w:rPr>
        <w:fldChar w:fldCharType="end"/>
      </w:r>
      <w:r w:rsidR="00B2508D" w:rsidRPr="00D127DB">
        <w:rPr>
          <w:rFonts w:asciiTheme="minorHAnsi" w:eastAsiaTheme="majorEastAsia" w:hAnsiTheme="minorHAnsi" w:cstheme="minorHAnsi"/>
          <w:b/>
          <w:bCs/>
          <w:sz w:val="28"/>
          <w:szCs w:val="28"/>
        </w:rPr>
        <w:br w:type="page"/>
      </w:r>
    </w:p>
    <w:p w14:paraId="2036DE8E" w14:textId="5289E64C" w:rsidR="00A30C9B" w:rsidRPr="00D127DB" w:rsidRDefault="00B2508D" w:rsidP="00B656BB">
      <w:pPr>
        <w:pStyle w:val="berschrift1"/>
        <w:numPr>
          <w:ilvl w:val="0"/>
          <w:numId w:val="0"/>
        </w:numPr>
        <w:ind w:left="340" w:hanging="340"/>
      </w:pPr>
      <w:bookmarkStart w:id="0" w:name="_Toc179216137"/>
      <w:r w:rsidRPr="00D127DB">
        <w:lastRenderedPageBreak/>
        <w:t>Abbildungsverzeichnis</w:t>
      </w:r>
      <w:bookmarkEnd w:id="0"/>
    </w:p>
    <w:p w14:paraId="68796AF6" w14:textId="4FCE11FC" w:rsidR="00FA553B" w:rsidRDefault="00B511AA">
      <w:pPr>
        <w:pStyle w:val="Abbildungsverzeichnis"/>
        <w:tabs>
          <w:tab w:val="right" w:leader="dot" w:pos="8493"/>
        </w:tabs>
        <w:rPr>
          <w:rFonts w:asciiTheme="minorHAnsi" w:eastAsiaTheme="minorEastAsia" w:hAnsiTheme="minorHAnsi"/>
          <w:noProof/>
          <w:color w:val="auto"/>
          <w:kern w:val="2"/>
          <w:sz w:val="22"/>
          <w:szCs w:val="22"/>
          <w:lang w:eastAsia="de-DE"/>
          <w14:ligatures w14:val="standardContextual"/>
        </w:rPr>
      </w:pPr>
      <w:r w:rsidRPr="00D127DB">
        <w:rPr>
          <w:rFonts w:asciiTheme="minorHAnsi" w:hAnsiTheme="minorHAnsi" w:cstheme="minorHAnsi"/>
        </w:rPr>
        <w:fldChar w:fldCharType="begin"/>
      </w:r>
      <w:r w:rsidRPr="00D127DB">
        <w:rPr>
          <w:rFonts w:asciiTheme="minorHAnsi" w:hAnsiTheme="minorHAnsi" w:cstheme="minorHAnsi"/>
        </w:rPr>
        <w:instrText xml:space="preserve"> TOC \c "Abbildung" </w:instrText>
      </w:r>
      <w:r w:rsidRPr="00D127DB">
        <w:rPr>
          <w:rFonts w:asciiTheme="minorHAnsi" w:hAnsiTheme="minorHAnsi" w:cstheme="minorHAnsi"/>
        </w:rPr>
        <w:fldChar w:fldCharType="separate"/>
      </w:r>
      <w:r w:rsidR="00FA553B" w:rsidRPr="00A9298E">
        <w:rPr>
          <w:noProof/>
        </w:rPr>
        <w:t>Abbildung 1: Vorgehensmodell Extreme Programming (XP).</w:t>
      </w:r>
      <w:r w:rsidR="00FA553B">
        <w:rPr>
          <w:noProof/>
        </w:rPr>
        <w:tab/>
      </w:r>
      <w:r w:rsidR="00FA553B">
        <w:rPr>
          <w:noProof/>
        </w:rPr>
        <w:fldChar w:fldCharType="begin"/>
      </w:r>
      <w:r w:rsidR="00FA553B">
        <w:rPr>
          <w:noProof/>
        </w:rPr>
        <w:instrText xml:space="preserve"> PAGEREF _Toc179216151 \h </w:instrText>
      </w:r>
      <w:r w:rsidR="00FA553B">
        <w:rPr>
          <w:noProof/>
        </w:rPr>
      </w:r>
      <w:r w:rsidR="00FA553B">
        <w:rPr>
          <w:noProof/>
        </w:rPr>
        <w:fldChar w:fldCharType="separate"/>
      </w:r>
      <w:r w:rsidR="00FA553B">
        <w:rPr>
          <w:noProof/>
        </w:rPr>
        <w:t>5</w:t>
      </w:r>
      <w:r w:rsidR="00FA553B">
        <w:rPr>
          <w:noProof/>
        </w:rPr>
        <w:fldChar w:fldCharType="end"/>
      </w:r>
    </w:p>
    <w:p w14:paraId="5CCA8355" w14:textId="150960FF" w:rsidR="00592C2B" w:rsidRPr="00D127DB" w:rsidRDefault="00B511AA">
      <w:pPr>
        <w:rPr>
          <w:rFonts w:asciiTheme="minorHAnsi" w:hAnsiTheme="minorHAnsi" w:cstheme="minorHAnsi"/>
        </w:rPr>
      </w:pPr>
      <w:r w:rsidRPr="00D127DB">
        <w:rPr>
          <w:rFonts w:asciiTheme="minorHAnsi" w:hAnsiTheme="minorHAnsi" w:cstheme="minorHAnsi"/>
        </w:rPr>
        <w:fldChar w:fldCharType="end"/>
      </w:r>
      <w:r w:rsidR="00592C2B" w:rsidRPr="00D127DB">
        <w:rPr>
          <w:rFonts w:asciiTheme="minorHAnsi" w:hAnsiTheme="minorHAnsi" w:cstheme="minorHAnsi"/>
        </w:rPr>
        <w:br w:type="page"/>
      </w:r>
    </w:p>
    <w:p w14:paraId="211DA1E4" w14:textId="2BC87B91" w:rsidR="00592C2B" w:rsidRPr="00D127DB" w:rsidRDefault="00592C2B" w:rsidP="00B656BB">
      <w:pPr>
        <w:pStyle w:val="berschrift1"/>
        <w:numPr>
          <w:ilvl w:val="0"/>
          <w:numId w:val="0"/>
        </w:numPr>
        <w:ind w:left="340" w:hanging="340"/>
      </w:pPr>
      <w:bookmarkStart w:id="1" w:name="_Toc179216138"/>
      <w:r w:rsidRPr="00D127DB">
        <w:lastRenderedPageBreak/>
        <w:t>Tabellenverzeichnis</w:t>
      </w:r>
      <w:bookmarkEnd w:id="1"/>
    </w:p>
    <w:p w14:paraId="0030AEEA" w14:textId="3EF342CA" w:rsidR="00FA553B" w:rsidRDefault="00FA553B">
      <w:pPr>
        <w:pStyle w:val="Abbildungsverzeichnis"/>
        <w:tabs>
          <w:tab w:val="right" w:leader="dot" w:pos="8493"/>
        </w:tabs>
        <w:rPr>
          <w:rFonts w:asciiTheme="minorHAnsi" w:eastAsiaTheme="minorEastAsia" w:hAnsiTheme="minorHAnsi"/>
          <w:noProof/>
          <w:color w:val="auto"/>
          <w:kern w:val="2"/>
          <w:sz w:val="22"/>
          <w:szCs w:val="22"/>
          <w:lang w:eastAsia="de-DE"/>
          <w14:ligatures w14:val="standardContextual"/>
        </w:rPr>
      </w:pPr>
      <w:r>
        <w:fldChar w:fldCharType="begin"/>
      </w:r>
      <w:r>
        <w:instrText xml:space="preserve"> TOC \c "Tabelle" </w:instrText>
      </w:r>
      <w:r>
        <w:fldChar w:fldCharType="separate"/>
      </w:r>
      <w:r w:rsidRPr="00FD4A1F">
        <w:rPr>
          <w:noProof/>
        </w:rPr>
        <w:t>Tabelle 1: Product quality model nach ISO/IEC 25010.</w:t>
      </w:r>
      <w:r>
        <w:rPr>
          <w:noProof/>
        </w:rPr>
        <w:tab/>
      </w:r>
      <w:r>
        <w:rPr>
          <w:noProof/>
        </w:rPr>
        <w:fldChar w:fldCharType="begin"/>
      </w:r>
      <w:r>
        <w:rPr>
          <w:noProof/>
        </w:rPr>
        <w:instrText xml:space="preserve"> PAGEREF _Toc179216152 \h </w:instrText>
      </w:r>
      <w:r>
        <w:rPr>
          <w:noProof/>
        </w:rPr>
      </w:r>
      <w:r>
        <w:rPr>
          <w:noProof/>
        </w:rPr>
        <w:fldChar w:fldCharType="separate"/>
      </w:r>
      <w:r>
        <w:rPr>
          <w:noProof/>
        </w:rPr>
        <w:t>4</w:t>
      </w:r>
      <w:r>
        <w:rPr>
          <w:noProof/>
        </w:rPr>
        <w:fldChar w:fldCharType="end"/>
      </w:r>
    </w:p>
    <w:p w14:paraId="40E90C85" w14:textId="66B2EFFE" w:rsidR="00050908" w:rsidRPr="00D127DB" w:rsidRDefault="00FA553B" w:rsidP="002B6D25">
      <w:r>
        <w:rPr>
          <w:b/>
          <w:bCs/>
          <w:noProof/>
        </w:rPr>
        <w:fldChar w:fldCharType="end"/>
      </w:r>
    </w:p>
    <w:p w14:paraId="0D478284" w14:textId="77777777" w:rsidR="00050908" w:rsidRPr="00D127DB" w:rsidRDefault="00050908">
      <w:r w:rsidRPr="00D127DB">
        <w:br w:type="page"/>
      </w:r>
    </w:p>
    <w:p w14:paraId="26B1A00F" w14:textId="5B60E72D" w:rsidR="00A30C9B" w:rsidRPr="00D127DB" w:rsidRDefault="00050908" w:rsidP="003F082F">
      <w:pPr>
        <w:pStyle w:val="berschrift1"/>
        <w:numPr>
          <w:ilvl w:val="0"/>
          <w:numId w:val="0"/>
        </w:numPr>
        <w:ind w:left="340" w:hanging="340"/>
      </w:pPr>
      <w:bookmarkStart w:id="2" w:name="_Toc179216139"/>
      <w:r w:rsidRPr="00D127DB">
        <w:lastRenderedPageBreak/>
        <w:t>Abkürzungsverzeichnis</w:t>
      </w:r>
      <w:bookmarkEnd w:id="2"/>
    </w:p>
    <w:p w14:paraId="7D74D946" w14:textId="4FDC8098" w:rsidR="00C75BE0" w:rsidRDefault="00D97E91" w:rsidP="00C75BE0">
      <w:r w:rsidRPr="00D127DB">
        <w:t>TDD</w:t>
      </w:r>
      <w:r w:rsidRPr="00D127DB">
        <w:tab/>
      </w:r>
      <w:r w:rsidRPr="00D127DB">
        <w:tab/>
      </w:r>
      <w:r w:rsidRPr="00D127DB">
        <w:tab/>
        <w:t>Test Driven Develo</w:t>
      </w:r>
      <w:r w:rsidR="00AD6593" w:rsidRPr="00D127DB">
        <w:t>pment</w:t>
      </w:r>
    </w:p>
    <w:p w14:paraId="42B45F0E" w14:textId="33CDC495" w:rsidR="00F66EA7" w:rsidRPr="00F66EA7" w:rsidRDefault="00F66EA7" w:rsidP="00C75BE0">
      <w:pPr>
        <w:rPr>
          <w:lang w:val="en-GB"/>
        </w:rPr>
      </w:pPr>
      <w:r w:rsidRPr="00F66EA7">
        <w:rPr>
          <w:lang w:val="en-GB"/>
        </w:rPr>
        <w:t>WCAG</w:t>
      </w:r>
      <w:r w:rsidRPr="00F66EA7">
        <w:rPr>
          <w:lang w:val="en-GB"/>
        </w:rPr>
        <w:tab/>
      </w:r>
      <w:r w:rsidRPr="00F66EA7">
        <w:rPr>
          <w:lang w:val="en-GB"/>
        </w:rPr>
        <w:tab/>
        <w:t>Web Content Accessibility G</w:t>
      </w:r>
      <w:r>
        <w:rPr>
          <w:lang w:val="en-GB"/>
        </w:rPr>
        <w:t>uidelines</w:t>
      </w:r>
    </w:p>
    <w:p w14:paraId="3F283264" w14:textId="1B510043" w:rsidR="00AD6593" w:rsidRPr="00D127DB" w:rsidRDefault="00AD6593" w:rsidP="00C75BE0">
      <w:r w:rsidRPr="00D127DB">
        <w:t>XP</w:t>
      </w:r>
      <w:r w:rsidRPr="00D127DB">
        <w:tab/>
      </w:r>
      <w:r w:rsidRPr="00D127DB">
        <w:tab/>
      </w:r>
      <w:r w:rsidRPr="00D127DB">
        <w:tab/>
      </w:r>
      <w:r w:rsidR="008C25C2" w:rsidRPr="00D127DB">
        <w:t>Ex</w:t>
      </w:r>
      <w:r w:rsidRPr="00D127DB">
        <w:t>treme Programming</w:t>
      </w:r>
    </w:p>
    <w:p w14:paraId="4796DB5B" w14:textId="7C360EF7" w:rsidR="002B6D25" w:rsidRPr="00D127DB" w:rsidRDefault="002B6D25" w:rsidP="002B6D25">
      <w:pPr>
        <w:sectPr w:rsidR="002B6D25" w:rsidRPr="00D127DB" w:rsidSect="009D5BAF">
          <w:headerReference w:type="default" r:id="rId9"/>
          <w:footerReference w:type="default" r:id="rId10"/>
          <w:headerReference w:type="first" r:id="rId11"/>
          <w:pgSz w:w="11906" w:h="16838" w:code="9"/>
          <w:pgMar w:top="1418" w:right="1985" w:bottom="1134" w:left="1418" w:header="709" w:footer="709" w:gutter="0"/>
          <w:pgNumType w:fmt="upperRoman" w:start="1"/>
          <w:cols w:space="708"/>
          <w:titlePg/>
          <w:docGrid w:linePitch="360"/>
        </w:sectPr>
      </w:pPr>
    </w:p>
    <w:p w14:paraId="5C80FF7F" w14:textId="463AFAB3" w:rsidR="004E63CD" w:rsidRPr="00D127DB" w:rsidRDefault="004E63CD" w:rsidP="009A15F7">
      <w:pPr>
        <w:pStyle w:val="berschrift1"/>
      </w:pPr>
      <w:bookmarkStart w:id="3" w:name="_Toc179216140"/>
      <w:r w:rsidRPr="00D127DB">
        <w:lastRenderedPageBreak/>
        <w:t>Einleitung</w:t>
      </w:r>
      <w:r w:rsidR="002D1501" w:rsidRPr="00D127DB">
        <w:t xml:space="preserve"> (1</w:t>
      </w:r>
      <w:r w:rsidR="0099775E" w:rsidRPr="00D127DB">
        <w:t> </w:t>
      </w:r>
      <w:r w:rsidR="002D1501" w:rsidRPr="00D127DB">
        <w:t>Seite)</w:t>
      </w:r>
      <w:bookmarkEnd w:id="3"/>
    </w:p>
    <w:p w14:paraId="4B82005B" w14:textId="4E26CB73" w:rsidR="000A4FCC" w:rsidRPr="00D127DB" w:rsidRDefault="002D1501">
      <w:r w:rsidRPr="00D127DB">
        <w:t>E</w:t>
      </w:r>
      <w:r w:rsidR="008C47AC" w:rsidRPr="00D127DB">
        <w:t>rläuterung der Motivation (allgemeines Problem, Unternehmen und unternehmensspezifisches Problem)</w:t>
      </w:r>
      <w:r w:rsidR="00DD11AA" w:rsidRPr="00D127DB">
        <w:t>, der Forschungsfrage und des Aufbaus der Arbeit (sowie des Forschungsdesigns).</w:t>
      </w:r>
    </w:p>
    <w:p w14:paraId="2B27B170" w14:textId="77777777" w:rsidR="002B2B13" w:rsidRPr="00D127DB" w:rsidRDefault="002B2B13"/>
    <w:p w14:paraId="06A2DBA7" w14:textId="7CE74610" w:rsidR="00C006E6" w:rsidRPr="00D127DB" w:rsidRDefault="002C1B0D">
      <w:r w:rsidRPr="00D127DB">
        <w:t>Ziel ist die Untersuchung w</w:t>
      </w:r>
      <w:r w:rsidR="00C006E6" w:rsidRPr="00D127DB">
        <w:t>ie ein Kiosksystem zur Kundenorientierung im stationären Handel gestaltet sein</w:t>
      </w:r>
      <w:r w:rsidRPr="00D127DB">
        <w:t xml:space="preserve"> </w:t>
      </w:r>
      <w:r w:rsidR="00C71A8E" w:rsidRPr="00D127DB">
        <w:t>sollte.</w:t>
      </w:r>
      <w:r w:rsidR="00BC5199" w:rsidRPr="00D127DB">
        <w:t xml:space="preserve"> </w:t>
      </w:r>
      <w:r w:rsidR="00F03208" w:rsidRPr="00D127DB">
        <w:t>Dazu müssen folgende Unterfragen geklärt werden:</w:t>
      </w:r>
    </w:p>
    <w:p w14:paraId="40A92AD2" w14:textId="5FD9FE9D" w:rsidR="00F03208" w:rsidRPr="00D127DB" w:rsidRDefault="005A6C13" w:rsidP="00F03208">
      <w:pPr>
        <w:pStyle w:val="Listenabsatz"/>
        <w:numPr>
          <w:ilvl w:val="0"/>
          <w:numId w:val="22"/>
        </w:numPr>
      </w:pPr>
      <w:r w:rsidRPr="00D127DB">
        <w:t>Wie orientieren sich Kunden im stationären Handel?</w:t>
      </w:r>
    </w:p>
    <w:p w14:paraId="138D02F4" w14:textId="226AC0CD" w:rsidR="005A6C13" w:rsidRPr="00D127DB" w:rsidRDefault="003625A6" w:rsidP="00F03208">
      <w:pPr>
        <w:pStyle w:val="Listenabsatz"/>
        <w:numPr>
          <w:ilvl w:val="0"/>
          <w:numId w:val="22"/>
        </w:numPr>
      </w:pPr>
      <w:r w:rsidRPr="00D127DB">
        <w:t xml:space="preserve">Wie können </w:t>
      </w:r>
      <w:r w:rsidR="003D0492" w:rsidRPr="00D127DB">
        <w:t>Kiosksysteme dabei unterstützen?</w:t>
      </w:r>
    </w:p>
    <w:p w14:paraId="1E7303F9" w14:textId="10889930" w:rsidR="00BD191F" w:rsidRPr="00D127DB" w:rsidRDefault="001408F6" w:rsidP="00F03208">
      <w:pPr>
        <w:pStyle w:val="Listenabsatz"/>
        <w:numPr>
          <w:ilvl w:val="0"/>
          <w:numId w:val="22"/>
        </w:numPr>
      </w:pPr>
      <w:r w:rsidRPr="00D127DB">
        <w:t xml:space="preserve">Wie </w:t>
      </w:r>
      <w:r w:rsidR="00C11ECB" w:rsidRPr="00D127DB">
        <w:t>sollte die Software für ein solches Kiosksystem gestaltet sein?</w:t>
      </w:r>
    </w:p>
    <w:p w14:paraId="4157DBCF" w14:textId="77777777" w:rsidR="000A4FCC" w:rsidRPr="00D127DB" w:rsidRDefault="000A4FCC">
      <w:r w:rsidRPr="00D127DB">
        <w:br w:type="page"/>
      </w:r>
    </w:p>
    <w:p w14:paraId="225F67CD" w14:textId="16ADCF9B" w:rsidR="003E7D8A" w:rsidRPr="00D127DB" w:rsidRDefault="003E7D8A" w:rsidP="009A15F7">
      <w:pPr>
        <w:pStyle w:val="berschrift1"/>
      </w:pPr>
      <w:bookmarkStart w:id="4" w:name="_Toc179216141"/>
      <w:r w:rsidRPr="00D127DB">
        <w:lastRenderedPageBreak/>
        <w:t>Kundenorientierung im stationären Handel (3</w:t>
      </w:r>
      <w:r w:rsidR="0099775E" w:rsidRPr="00D127DB">
        <w:t> </w:t>
      </w:r>
      <w:r w:rsidRPr="00D127DB">
        <w:t>Seiten)</w:t>
      </w:r>
      <w:bookmarkEnd w:id="4"/>
    </w:p>
    <w:p w14:paraId="2C0E2E1D" w14:textId="61A8B1BB" w:rsidR="000A4FCC" w:rsidRPr="00D127DB" w:rsidRDefault="00C90B6D" w:rsidP="00DD11AA">
      <w:r w:rsidRPr="00D127DB">
        <w:t>Definition</w:t>
      </w:r>
    </w:p>
    <w:p w14:paraId="7C94039B" w14:textId="77777777" w:rsidR="000A4FCC" w:rsidRPr="00D127DB" w:rsidRDefault="000A4FCC">
      <w:r w:rsidRPr="00D127DB">
        <w:br w:type="page"/>
      </w:r>
    </w:p>
    <w:p w14:paraId="2DE53053" w14:textId="7DD6044B" w:rsidR="0018699F" w:rsidRPr="00D127DB" w:rsidRDefault="00C6390E" w:rsidP="0018699F">
      <w:pPr>
        <w:pStyle w:val="berschrift1"/>
      </w:pPr>
      <w:bookmarkStart w:id="5" w:name="_Toc179216142"/>
      <w:r w:rsidRPr="00D127DB">
        <w:lastRenderedPageBreak/>
        <w:t>Kiosksysteme (</w:t>
      </w:r>
      <w:r w:rsidR="009C4C23">
        <w:t>5</w:t>
      </w:r>
      <w:r w:rsidR="0099775E" w:rsidRPr="00D127DB">
        <w:t> </w:t>
      </w:r>
      <w:r w:rsidRPr="00D127DB">
        <w:t>Seiten)</w:t>
      </w:r>
      <w:bookmarkEnd w:id="5"/>
    </w:p>
    <w:p w14:paraId="6C3F4529" w14:textId="6D1DC7D8" w:rsidR="005417EC" w:rsidRDefault="0018699F" w:rsidP="0018699F">
      <w:r w:rsidRPr="00D127DB">
        <w:t>Ein Kiosksystem ist ein interaktives, computergestütztes System, das an öffentlich zugänglichen Orten aufgestellt wird, um Benutzern Informationen oder Transaktions</w:t>
      </w:r>
      <w:r w:rsidR="009C4C23">
        <w:t>-</w:t>
      </w:r>
      <w:r w:rsidRPr="00D127DB">
        <w:t>möglichkeiten zur Verfügung zu stellen. Einsatzorte können z. B. Bahnhöfe, Flughäfen, Einzelhandelsgeschäfte oder Bankfilialen sein. Sie bieten</w:t>
      </w:r>
      <w:r w:rsidR="008C7651" w:rsidRPr="00D127DB">
        <w:t xml:space="preserve"> </w:t>
      </w:r>
      <w:r w:rsidRPr="00D127DB">
        <w:t>einen eingeschränkten Zugang zu vorgewählten Anwendungsprogrammen. Sofern Webbrowser zu den Anwendungs</w:t>
      </w:r>
      <w:r w:rsidR="009C4C23">
        <w:t>-</w:t>
      </w:r>
      <w:r w:rsidRPr="00D127DB">
        <w:t>programmen gehören, sind diese ebenfalls in ihrem Nutzungsumfang eingeschränkt.</w:t>
      </w:r>
      <w:r w:rsidR="008C7651" w:rsidRPr="00D127DB">
        <w:t xml:space="preserve"> </w:t>
      </w:r>
      <w:r w:rsidR="00723818" w:rsidRPr="00D127DB">
        <w:t>Zur</w:t>
      </w:r>
      <w:r w:rsidR="008F37D2" w:rsidRPr="00D127DB">
        <w:t xml:space="preserve"> Interaktion </w:t>
      </w:r>
      <w:r w:rsidR="00723818" w:rsidRPr="00D127DB">
        <w:t>werden</w:t>
      </w:r>
      <w:r w:rsidR="008F37D2" w:rsidRPr="00D127DB">
        <w:t xml:space="preserve"> in der Regel Touchscreens</w:t>
      </w:r>
      <w:r w:rsidR="008B4A12" w:rsidRPr="00D127DB">
        <w:t xml:space="preserve"> </w:t>
      </w:r>
      <w:r w:rsidR="008D1C23" w:rsidRPr="00D127DB">
        <w:t>verwendet</w:t>
      </w:r>
      <w:r w:rsidR="008B4A12" w:rsidRPr="00D127DB">
        <w:t>.</w:t>
      </w:r>
      <w:r w:rsidR="00936FBB" w:rsidRPr="00D127DB">
        <w:t xml:space="preserve"> Da </w:t>
      </w:r>
      <w:r w:rsidR="00387748" w:rsidRPr="00D127DB">
        <w:t xml:space="preserve">ihr Einsatz auf </w:t>
      </w:r>
      <w:r w:rsidR="00A4293F" w:rsidRPr="00D127DB">
        <w:t xml:space="preserve">einen </w:t>
      </w:r>
      <w:r w:rsidR="00387748" w:rsidRPr="00D127DB">
        <w:t>Dauerbetrieb ohne</w:t>
      </w:r>
      <w:r w:rsidR="00A61E25" w:rsidRPr="00D127DB">
        <w:t xml:space="preserve"> </w:t>
      </w:r>
      <w:r w:rsidR="008D1C23" w:rsidRPr="00D127DB">
        <w:t>betreuendes</w:t>
      </w:r>
      <w:r w:rsidR="00A61E25" w:rsidRPr="00D127DB">
        <w:t xml:space="preserve"> Personal ausgelegt ist, </w:t>
      </w:r>
      <w:r w:rsidR="00B64DF5">
        <w:t>sind</w:t>
      </w:r>
      <w:r w:rsidR="001027B9" w:rsidRPr="00D127DB">
        <w:t xml:space="preserve"> Kiosksystem</w:t>
      </w:r>
      <w:r w:rsidR="00B64DF5">
        <w:t>s</w:t>
      </w:r>
      <w:r w:rsidR="00A61E25" w:rsidRPr="00D127DB">
        <w:t xml:space="preserve"> </w:t>
      </w:r>
      <w:r w:rsidR="001027B9" w:rsidRPr="00D127DB">
        <w:t>r</w:t>
      </w:r>
      <w:r w:rsidR="00FC00BB" w:rsidRPr="00D127DB">
        <w:t>obust gegenüber Fehlbedienung</w:t>
      </w:r>
      <w:r w:rsidR="008D1C23" w:rsidRPr="00D127DB">
        <w:t>en</w:t>
      </w:r>
      <w:r w:rsidR="00FC00BB" w:rsidRPr="00D127DB">
        <w:t xml:space="preserve"> oder Manipulationsversuchen.</w:t>
      </w:r>
      <w:r w:rsidR="00C97539" w:rsidRPr="00D127DB">
        <w:rPr>
          <w:rStyle w:val="Funotenzeichen"/>
        </w:rPr>
        <w:footnoteReference w:id="2"/>
      </w:r>
    </w:p>
    <w:p w14:paraId="4C4E6952" w14:textId="6D89CCB0" w:rsidR="000A7B72" w:rsidRDefault="00822132" w:rsidP="000A7B72">
      <w:r w:rsidRPr="00822132">
        <w:t>Kiosksysteme im Handel</w:t>
      </w:r>
      <w:r w:rsidR="0013281D">
        <w:t xml:space="preserve"> werden</w:t>
      </w:r>
      <w:r w:rsidRPr="00822132">
        <w:t xml:space="preserve"> zu unterschiedlichen Zwecken eingesetzt, die sich aus ihren konkreten Funktionen ableiten lassen. Dazu zählen in erster Linie eine personalunabhängige Informations-, Präsentations- und Beratungsfunktion. Des Weiteren zählen die Erlebnisorientierung beim Einkauf und die Umsatzgenerierung zu den häufigsten Einsatzgebieten.</w:t>
      </w:r>
      <w:r w:rsidR="000E1DDD">
        <w:t xml:space="preserve"> </w:t>
      </w:r>
      <w:r w:rsidR="00911C45">
        <w:t>Dafür</w:t>
      </w:r>
      <w:r w:rsidR="009C0DE7">
        <w:t xml:space="preserve"> </w:t>
      </w:r>
      <w:r w:rsidR="00911C45">
        <w:t>bietet</w:t>
      </w:r>
      <w:r w:rsidR="009C0DE7">
        <w:t xml:space="preserve"> ein Kiosksystem</w:t>
      </w:r>
      <w:r w:rsidR="00B15B7D">
        <w:t xml:space="preserve"> z. B. </w:t>
      </w:r>
      <w:r w:rsidR="00BC72DA">
        <w:t>die Möglichkeit</w:t>
      </w:r>
      <w:r w:rsidR="009C0DE7">
        <w:t xml:space="preserve"> als Plattform für Retail Media</w:t>
      </w:r>
      <w:r w:rsidR="00C3754B">
        <w:t xml:space="preserve"> </w:t>
      </w:r>
      <w:r w:rsidR="00BC72DA">
        <w:t>zu dienen</w:t>
      </w:r>
      <w:r w:rsidR="00265C9F">
        <w:t>.</w:t>
      </w:r>
      <w:r w:rsidR="00C3754B">
        <w:t xml:space="preserve"> Dies ist </w:t>
      </w:r>
      <w:r w:rsidR="00C3754B" w:rsidRPr="00C3754B">
        <w:t xml:space="preserve">Werbung für Marken oder Produkte </w:t>
      </w:r>
      <w:r w:rsidR="00C3754B">
        <w:t>direkt</w:t>
      </w:r>
      <w:r w:rsidR="00B23DD2">
        <w:t xml:space="preserve"> im Ökosystem des Retailers und damit </w:t>
      </w:r>
      <w:r w:rsidR="00C84A10">
        <w:t xml:space="preserve">dort, wo ihre </w:t>
      </w:r>
      <w:r w:rsidR="00FB19EA">
        <w:t xml:space="preserve">Wahrnehmbarkeit und </w:t>
      </w:r>
      <w:r w:rsidR="00C84A10">
        <w:t>Akzeptanz</w:t>
      </w:r>
      <w:r w:rsidR="00FB19EA">
        <w:t xml:space="preserve"> hoch ist</w:t>
      </w:r>
      <w:r w:rsidR="00B23DD2">
        <w:t>.</w:t>
      </w:r>
      <w:r w:rsidR="00E15E03">
        <w:rPr>
          <w:rStyle w:val="Funotenzeichen"/>
        </w:rPr>
        <w:footnoteReference w:id="3"/>
      </w:r>
      <w:r w:rsidR="00B23DD2">
        <w:t xml:space="preserve"> </w:t>
      </w:r>
      <w:r w:rsidRPr="00822132">
        <w:t>Darüber hinaus bieten Kiosksysteme aber auch die Möglichkeit, Servicefunktionen wie ein Beschwerdemanagement anzubieten und das Unternehmensimage im Sinne einer besseren Serviceorientierung zu verbessern</w:t>
      </w:r>
      <w:r w:rsidR="002C0CB6">
        <w:t>.</w:t>
      </w:r>
      <w:r w:rsidR="001040F2">
        <w:t xml:space="preserve"> Ein Einsatz</w:t>
      </w:r>
      <w:r w:rsidR="009237A1">
        <w:t xml:space="preserve">, egal </w:t>
      </w:r>
      <w:r w:rsidR="00442650">
        <w:t>mit welchem Fokus,</w:t>
      </w:r>
      <w:r w:rsidR="00D16D64">
        <w:t xml:space="preserve"> führt </w:t>
      </w:r>
      <w:r w:rsidR="005F5DE9">
        <w:t xml:space="preserve">zu </w:t>
      </w:r>
      <w:r w:rsidR="00171D2D">
        <w:t>einer Verbesserung des Kundenerlebnis</w:t>
      </w:r>
      <w:r w:rsidR="003870F2">
        <w:t xml:space="preserve"> und </w:t>
      </w:r>
      <w:r w:rsidR="00DB5651">
        <w:t>ihrer Loyalität</w:t>
      </w:r>
      <w:r w:rsidR="00937AE4">
        <w:t xml:space="preserve"> und sollte daher von Unternehmen in </w:t>
      </w:r>
      <w:r w:rsidR="002803AA">
        <w:t>Betracht gezogen werden</w:t>
      </w:r>
      <w:r w:rsidR="00DB5651">
        <w:t>.</w:t>
      </w:r>
      <w:r w:rsidR="00C930DC">
        <w:rPr>
          <w:rStyle w:val="Funotenzeichen"/>
        </w:rPr>
        <w:footnoteReference w:id="4"/>
      </w:r>
      <w:bookmarkStart w:id="6" w:name="_Ref179126007"/>
    </w:p>
    <w:p w14:paraId="6B5B07C4" w14:textId="620967D0" w:rsidR="000A7B72" w:rsidRPr="000A7B72" w:rsidRDefault="000A7B72" w:rsidP="000A7B72">
      <w:r w:rsidRPr="000A7B72">
        <w:t xml:space="preserve">Da die Einsatzmöglichkeiten eines Kiosksystems maßgeblich von der eingesetzten Software bestimmt werden, wird in den folgenden Unterkapiteln näher auf diese eingegangen. Unterkapitel </w:t>
      </w:r>
      <w:r>
        <w:fldChar w:fldCharType="begin"/>
      </w:r>
      <w:r>
        <w:instrText xml:space="preserve"> REF _Ref179126211 \r \h </w:instrText>
      </w:r>
      <w:r>
        <w:fldChar w:fldCharType="separate"/>
      </w:r>
      <w:r w:rsidR="00FA553B">
        <w:t>3.1</w:t>
      </w:r>
      <w:r>
        <w:fldChar w:fldCharType="end"/>
      </w:r>
      <w:r w:rsidRPr="000A7B72">
        <w:t xml:space="preserve"> beschäftigt sich mit den funktionalen und nicht-funktionalen Anforderungen an die Kiosksystemsoftware. In Unterkapitel </w:t>
      </w:r>
      <w:r>
        <w:fldChar w:fldCharType="begin"/>
      </w:r>
      <w:r>
        <w:instrText xml:space="preserve"> REF _Ref179126218 \r \h </w:instrText>
      </w:r>
      <w:r>
        <w:fldChar w:fldCharType="separate"/>
      </w:r>
      <w:r w:rsidR="00FA553B">
        <w:t>3.2</w:t>
      </w:r>
      <w:r>
        <w:fldChar w:fldCharType="end"/>
      </w:r>
      <w:r w:rsidRPr="000A7B72">
        <w:t xml:space="preserve"> wird dann das in dieser Arbeit verwendete Vorgehensmodell zur Softwareentwicklung beschrieben.</w:t>
      </w:r>
    </w:p>
    <w:p w14:paraId="6CC48644" w14:textId="376B482D" w:rsidR="00066CC5" w:rsidRPr="00D127DB" w:rsidRDefault="00D94B9E" w:rsidP="009A15F7">
      <w:pPr>
        <w:pStyle w:val="berschrift2"/>
      </w:pPr>
      <w:bookmarkStart w:id="7" w:name="_Ref179126211"/>
      <w:bookmarkStart w:id="8" w:name="_Toc179216143"/>
      <w:r>
        <w:lastRenderedPageBreak/>
        <w:t>Anforderungen an Kiosksystem</w:t>
      </w:r>
      <w:r w:rsidR="00AA0D3A">
        <w:t>software</w:t>
      </w:r>
      <w:bookmarkEnd w:id="6"/>
      <w:bookmarkEnd w:id="7"/>
      <w:bookmarkEnd w:id="8"/>
    </w:p>
    <w:p w14:paraId="719C1809" w14:textId="18C851FD" w:rsidR="00010E7B" w:rsidRDefault="00B006FC" w:rsidP="00D94B9E">
      <w:r>
        <w:t>Als Basis der Anforderungen</w:t>
      </w:r>
      <w:r w:rsidR="005E52ED">
        <w:t xml:space="preserve"> </w:t>
      </w:r>
      <w:r w:rsidR="00847A23">
        <w:t xml:space="preserve">für </w:t>
      </w:r>
      <w:r w:rsidR="00847A23" w:rsidRPr="00847A23">
        <w:t xml:space="preserve">Kiosksystemsoftware </w:t>
      </w:r>
      <w:r w:rsidR="00192213">
        <w:t>dienen</w:t>
      </w:r>
      <w:r w:rsidR="00D87E94">
        <w:t xml:space="preserve"> die neun </w:t>
      </w:r>
      <w:r w:rsidR="00E20262" w:rsidRPr="00E20262">
        <w:t xml:space="preserve">in </w:t>
      </w:r>
      <w:r w:rsidR="00E20262" w:rsidRPr="00E20262">
        <w:fldChar w:fldCharType="begin"/>
      </w:r>
      <w:r w:rsidR="00E20262" w:rsidRPr="00E20262">
        <w:instrText xml:space="preserve"> REF _Ref179197229 \h  \* MERGEFORMAT </w:instrText>
      </w:r>
      <w:r w:rsidR="00E20262" w:rsidRPr="00E20262">
        <w:fldChar w:fldCharType="separate"/>
      </w:r>
      <w:r w:rsidR="00FA553B" w:rsidRPr="00FA553B">
        <w:t xml:space="preserve">Tabelle </w:t>
      </w:r>
      <w:r w:rsidR="00FA553B" w:rsidRPr="00FA553B">
        <w:rPr>
          <w:noProof/>
        </w:rPr>
        <w:t>1</w:t>
      </w:r>
      <w:r w:rsidR="00E20262" w:rsidRPr="00E20262">
        <w:fldChar w:fldCharType="end"/>
      </w:r>
      <w:r w:rsidR="00E20262">
        <w:t xml:space="preserve"> aufgeführten </w:t>
      </w:r>
      <w:r w:rsidR="00D87E94">
        <w:t xml:space="preserve">Qualitätsmerkmale </w:t>
      </w:r>
      <w:r w:rsidR="009246C4">
        <w:t>der</w:t>
      </w:r>
      <w:r w:rsidR="00F863E0">
        <w:t xml:space="preserve"> internationale</w:t>
      </w:r>
      <w:r w:rsidR="008268B7">
        <w:t>n</w:t>
      </w:r>
      <w:r w:rsidR="00F863E0">
        <w:t xml:space="preserve"> Norm für System- und Softwarequalität</w:t>
      </w:r>
      <w:r w:rsidR="0069639E">
        <w:t xml:space="preserve"> (ISO/IEC 25010)</w:t>
      </w:r>
      <w:r w:rsidR="00125613">
        <w:t>.</w:t>
      </w:r>
      <w:r w:rsidR="000B4F3D">
        <w:t xml:space="preserve"> Diese</w:t>
      </w:r>
      <w:r w:rsidR="0050361F">
        <w:t xml:space="preserve"> beschreiben </w:t>
      </w:r>
      <w:r w:rsidR="00D55332">
        <w:t xml:space="preserve">ein </w:t>
      </w:r>
      <w:r w:rsidR="00AB5AF8">
        <w:t>funktionale</w:t>
      </w:r>
      <w:r w:rsidR="00D55332">
        <w:t>s</w:t>
      </w:r>
      <w:r w:rsidR="00AB5AF8">
        <w:t xml:space="preserve"> </w:t>
      </w:r>
      <w:r w:rsidR="00571DC8">
        <w:t>und acht</w:t>
      </w:r>
      <w:r w:rsidR="00D55332">
        <w:t xml:space="preserve"> </w:t>
      </w:r>
      <w:r w:rsidR="00BC484F">
        <w:t xml:space="preserve">nicht-funktionale </w:t>
      </w:r>
      <w:r w:rsidR="00D55332">
        <w:t>Merkmale</w:t>
      </w:r>
      <w:r w:rsidR="00BC484F">
        <w:t xml:space="preserve"> </w:t>
      </w:r>
      <w:r w:rsidR="005714BF">
        <w:t>der</w:t>
      </w:r>
      <w:r w:rsidR="00BC484F">
        <w:t xml:space="preserve"> Softwarequalität</w:t>
      </w:r>
      <w:r w:rsidR="005714BF">
        <w:t xml:space="preserve">, aus denen sich </w:t>
      </w:r>
      <w:r w:rsidR="00A6074F">
        <w:t xml:space="preserve">konkrete </w:t>
      </w:r>
      <w:r w:rsidR="005714BF">
        <w:t>Anforderungen ableiten lassen</w:t>
      </w:r>
      <w:r w:rsidR="00355273">
        <w:t>.</w:t>
      </w:r>
      <w:r w:rsidR="001B1DE5" w:rsidRPr="001B1DE5">
        <w:t xml:space="preserve"> Die Functional suitability deckt als </w:t>
      </w:r>
      <w:r w:rsidR="0037584C">
        <w:t xml:space="preserve">das </w:t>
      </w:r>
      <w:r w:rsidR="001B1DE5" w:rsidRPr="001B1DE5">
        <w:t>funktionale Merkmal die Kernaufgaben der Anwendung ab</w:t>
      </w:r>
      <w:r w:rsidR="001B1DE5">
        <w:t>.</w:t>
      </w:r>
      <w:r w:rsidR="00355273">
        <w:t xml:space="preserve"> </w:t>
      </w:r>
      <w:r w:rsidR="005D577D">
        <w:t>Jedes Merkmal besteht aus mehreren Untermerkmalen</w:t>
      </w:r>
      <w:r w:rsidR="008C4285">
        <w:t xml:space="preserve"> und wird je nach Art der </w:t>
      </w:r>
      <w:r w:rsidR="00E2237D">
        <w:t>Anwendung</w:t>
      </w:r>
      <w:r w:rsidR="008C4285">
        <w:t xml:space="preserve"> unterschiedlich priorisiert</w:t>
      </w:r>
      <w:r w:rsidR="00BC484F">
        <w:t>.</w:t>
      </w:r>
      <w:r w:rsidR="002811F0">
        <w:rPr>
          <w:rStyle w:val="Funotenzeichen"/>
        </w:rPr>
        <w:footnoteReference w:id="5"/>
      </w:r>
    </w:p>
    <w:tbl>
      <w:tblPr>
        <w:tblStyle w:val="Tabellenraster"/>
        <w:tblW w:w="0" w:type="auto"/>
        <w:tblLook w:val="04A0" w:firstRow="1" w:lastRow="0" w:firstColumn="1" w:lastColumn="0" w:noHBand="0" w:noVBand="1"/>
      </w:tblPr>
      <w:tblGrid>
        <w:gridCol w:w="2831"/>
        <w:gridCol w:w="2831"/>
        <w:gridCol w:w="2831"/>
      </w:tblGrid>
      <w:tr w:rsidR="003A3651" w14:paraId="35CE2EA5" w14:textId="77777777" w:rsidTr="004352B4">
        <w:tc>
          <w:tcPr>
            <w:tcW w:w="8493" w:type="dxa"/>
            <w:gridSpan w:val="3"/>
            <w:tcBorders>
              <w:bottom w:val="single" w:sz="12" w:space="0" w:color="7F7F7F" w:themeColor="text1" w:themeTint="80"/>
            </w:tcBorders>
          </w:tcPr>
          <w:p w14:paraId="6DDF97C4" w14:textId="74DE1C5C" w:rsidR="003A3651" w:rsidRPr="00571DC8" w:rsidRDefault="003A3651" w:rsidP="007420F7">
            <w:pPr>
              <w:spacing w:before="120" w:line="360" w:lineRule="auto"/>
              <w:jc w:val="center"/>
              <w:rPr>
                <w:b/>
                <w:bCs/>
              </w:rPr>
            </w:pPr>
            <w:r w:rsidRPr="00571DC8">
              <w:rPr>
                <w:b/>
                <w:bCs/>
              </w:rPr>
              <w:t>Product Quality</w:t>
            </w:r>
          </w:p>
        </w:tc>
      </w:tr>
      <w:tr w:rsidR="00E1535F" w14:paraId="4076462B" w14:textId="77777777" w:rsidTr="004352B4">
        <w:tc>
          <w:tcPr>
            <w:tcW w:w="2831" w:type="dxa"/>
            <w:tcBorders>
              <w:top w:val="single" w:sz="12" w:space="0" w:color="7F7F7F" w:themeColor="text1" w:themeTint="80"/>
              <w:bottom w:val="single" w:sz="4" w:space="0" w:color="7F7F7F" w:themeColor="text1" w:themeTint="80"/>
              <w:right w:val="single" w:sz="4" w:space="0" w:color="7F7F7F" w:themeColor="text1" w:themeTint="80"/>
            </w:tcBorders>
          </w:tcPr>
          <w:p w14:paraId="34055E36" w14:textId="2EC2CA3B" w:rsidR="00E1535F" w:rsidRDefault="00E1535F" w:rsidP="007420F7">
            <w:pPr>
              <w:spacing w:before="120" w:line="360" w:lineRule="auto"/>
              <w:jc w:val="center"/>
            </w:pPr>
            <w:r>
              <w:t>Functional suitability</w:t>
            </w:r>
          </w:p>
        </w:tc>
        <w:tc>
          <w:tcPr>
            <w:tcW w:w="2831" w:type="dxa"/>
            <w:tcBorders>
              <w:top w:val="single" w:sz="12"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FC08C5" w14:textId="628E1F01" w:rsidR="00E1535F" w:rsidRDefault="00F02D03" w:rsidP="007420F7">
            <w:pPr>
              <w:spacing w:before="120" w:line="360" w:lineRule="auto"/>
              <w:jc w:val="center"/>
            </w:pPr>
            <w:r>
              <w:t>Interaction capability</w:t>
            </w:r>
          </w:p>
        </w:tc>
        <w:tc>
          <w:tcPr>
            <w:tcW w:w="2831" w:type="dxa"/>
            <w:tcBorders>
              <w:top w:val="single" w:sz="12" w:space="0" w:color="7F7F7F" w:themeColor="text1" w:themeTint="80"/>
              <w:left w:val="single" w:sz="4" w:space="0" w:color="7F7F7F" w:themeColor="text1" w:themeTint="80"/>
              <w:bottom w:val="single" w:sz="4" w:space="0" w:color="7F7F7F" w:themeColor="text1" w:themeTint="80"/>
            </w:tcBorders>
          </w:tcPr>
          <w:p w14:paraId="7BE94E85" w14:textId="6C16DE2B" w:rsidR="00E1535F" w:rsidRDefault="00F02D03" w:rsidP="007420F7">
            <w:pPr>
              <w:spacing w:before="120" w:line="360" w:lineRule="auto"/>
              <w:jc w:val="center"/>
            </w:pPr>
            <w:r>
              <w:t>Maintainability</w:t>
            </w:r>
          </w:p>
        </w:tc>
      </w:tr>
      <w:tr w:rsidR="00E1535F" w14:paraId="36B294AD" w14:textId="77777777" w:rsidTr="004352B4">
        <w:tc>
          <w:tcPr>
            <w:tcW w:w="2831" w:type="dxa"/>
            <w:tcBorders>
              <w:top w:val="single" w:sz="4" w:space="0" w:color="7F7F7F" w:themeColor="text1" w:themeTint="80"/>
              <w:bottom w:val="single" w:sz="4" w:space="0" w:color="7F7F7F" w:themeColor="text1" w:themeTint="80"/>
              <w:right w:val="single" w:sz="4" w:space="0" w:color="7F7F7F" w:themeColor="text1" w:themeTint="80"/>
            </w:tcBorders>
          </w:tcPr>
          <w:p w14:paraId="146EB139" w14:textId="1476BBAD" w:rsidR="00E1535F" w:rsidRDefault="003B1EF2" w:rsidP="007420F7">
            <w:pPr>
              <w:spacing w:before="120" w:line="360" w:lineRule="auto"/>
              <w:jc w:val="center"/>
            </w:pPr>
            <w:r>
              <w:t>Performance efficiency</w:t>
            </w:r>
          </w:p>
        </w:tc>
        <w:tc>
          <w:tcPr>
            <w:tcW w:w="283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9183C3" w14:textId="126E93B1" w:rsidR="00E1535F" w:rsidRDefault="00F02D03" w:rsidP="007420F7">
            <w:pPr>
              <w:spacing w:before="120" w:line="360" w:lineRule="auto"/>
              <w:jc w:val="center"/>
            </w:pPr>
            <w:r>
              <w:t>Reliability</w:t>
            </w:r>
          </w:p>
        </w:tc>
        <w:tc>
          <w:tcPr>
            <w:tcW w:w="2831" w:type="dxa"/>
            <w:tcBorders>
              <w:top w:val="single" w:sz="4" w:space="0" w:color="7F7F7F" w:themeColor="text1" w:themeTint="80"/>
              <w:left w:val="single" w:sz="4" w:space="0" w:color="7F7F7F" w:themeColor="text1" w:themeTint="80"/>
              <w:bottom w:val="single" w:sz="4" w:space="0" w:color="7F7F7F" w:themeColor="text1" w:themeTint="80"/>
            </w:tcBorders>
          </w:tcPr>
          <w:p w14:paraId="6A78C88C" w14:textId="18C61687" w:rsidR="00E1535F" w:rsidRDefault="00F02D03" w:rsidP="007420F7">
            <w:pPr>
              <w:spacing w:before="120" w:line="360" w:lineRule="auto"/>
              <w:jc w:val="center"/>
            </w:pPr>
            <w:r>
              <w:t>Flexibility</w:t>
            </w:r>
          </w:p>
        </w:tc>
      </w:tr>
      <w:tr w:rsidR="00E1535F" w14:paraId="192837DD" w14:textId="77777777" w:rsidTr="004352B4">
        <w:tc>
          <w:tcPr>
            <w:tcW w:w="2831" w:type="dxa"/>
            <w:tcBorders>
              <w:top w:val="single" w:sz="4" w:space="0" w:color="7F7F7F" w:themeColor="text1" w:themeTint="80"/>
              <w:right w:val="single" w:sz="4" w:space="0" w:color="7F7F7F" w:themeColor="text1" w:themeTint="80"/>
            </w:tcBorders>
          </w:tcPr>
          <w:p w14:paraId="7BFE8750" w14:textId="06DCE195" w:rsidR="00E1535F" w:rsidRDefault="00F02D03" w:rsidP="007420F7">
            <w:pPr>
              <w:spacing w:before="120" w:line="360" w:lineRule="auto"/>
              <w:jc w:val="center"/>
            </w:pPr>
            <w:r>
              <w:t>Compatibility</w:t>
            </w:r>
          </w:p>
        </w:tc>
        <w:tc>
          <w:tcPr>
            <w:tcW w:w="2831" w:type="dxa"/>
            <w:tcBorders>
              <w:top w:val="single" w:sz="4" w:space="0" w:color="7F7F7F" w:themeColor="text1" w:themeTint="80"/>
              <w:left w:val="single" w:sz="4" w:space="0" w:color="7F7F7F" w:themeColor="text1" w:themeTint="80"/>
              <w:right w:val="single" w:sz="4" w:space="0" w:color="7F7F7F" w:themeColor="text1" w:themeTint="80"/>
            </w:tcBorders>
          </w:tcPr>
          <w:p w14:paraId="6E99F96D" w14:textId="05DB5EEE" w:rsidR="00E1535F" w:rsidRDefault="00F02D03" w:rsidP="007420F7">
            <w:pPr>
              <w:spacing w:before="120" w:line="360" w:lineRule="auto"/>
              <w:jc w:val="center"/>
            </w:pPr>
            <w:r>
              <w:t>Security</w:t>
            </w:r>
          </w:p>
        </w:tc>
        <w:tc>
          <w:tcPr>
            <w:tcW w:w="2831" w:type="dxa"/>
            <w:tcBorders>
              <w:top w:val="single" w:sz="4" w:space="0" w:color="7F7F7F" w:themeColor="text1" w:themeTint="80"/>
              <w:left w:val="single" w:sz="4" w:space="0" w:color="7F7F7F" w:themeColor="text1" w:themeTint="80"/>
            </w:tcBorders>
          </w:tcPr>
          <w:p w14:paraId="2402C40F" w14:textId="02577A90" w:rsidR="00E1535F" w:rsidRDefault="00F02D03" w:rsidP="007420F7">
            <w:pPr>
              <w:keepNext/>
              <w:spacing w:before="120" w:line="360" w:lineRule="auto"/>
              <w:jc w:val="center"/>
            </w:pPr>
            <w:r>
              <w:t>Safety</w:t>
            </w:r>
          </w:p>
        </w:tc>
      </w:tr>
    </w:tbl>
    <w:p w14:paraId="2F9583C9" w14:textId="5EF576B3" w:rsidR="00E1535F" w:rsidRPr="007420F7" w:rsidRDefault="007420F7" w:rsidP="00355273">
      <w:pPr>
        <w:pStyle w:val="Beschriftung"/>
        <w:spacing w:before="120" w:after="120" w:line="360" w:lineRule="auto"/>
        <w:jc w:val="center"/>
        <w:rPr>
          <w:i w:val="0"/>
          <w:iCs w:val="0"/>
          <w:sz w:val="24"/>
          <w:szCs w:val="24"/>
        </w:rPr>
      </w:pPr>
      <w:bookmarkStart w:id="9" w:name="_Ref179197229"/>
      <w:bookmarkStart w:id="10" w:name="_Toc179216152"/>
      <w:r w:rsidRPr="007420F7">
        <w:rPr>
          <w:i w:val="0"/>
          <w:iCs w:val="0"/>
          <w:sz w:val="24"/>
          <w:szCs w:val="24"/>
        </w:rPr>
        <w:t xml:space="preserve">Tabelle </w:t>
      </w:r>
      <w:r w:rsidRPr="007420F7">
        <w:rPr>
          <w:i w:val="0"/>
          <w:iCs w:val="0"/>
          <w:sz w:val="24"/>
          <w:szCs w:val="24"/>
        </w:rPr>
        <w:fldChar w:fldCharType="begin"/>
      </w:r>
      <w:r w:rsidRPr="007420F7">
        <w:rPr>
          <w:i w:val="0"/>
          <w:iCs w:val="0"/>
          <w:sz w:val="24"/>
          <w:szCs w:val="24"/>
        </w:rPr>
        <w:instrText xml:space="preserve"> SEQ Tabelle \* ARABIC </w:instrText>
      </w:r>
      <w:r w:rsidRPr="007420F7">
        <w:rPr>
          <w:i w:val="0"/>
          <w:iCs w:val="0"/>
          <w:sz w:val="24"/>
          <w:szCs w:val="24"/>
        </w:rPr>
        <w:fldChar w:fldCharType="separate"/>
      </w:r>
      <w:r w:rsidR="00FA553B">
        <w:rPr>
          <w:i w:val="0"/>
          <w:iCs w:val="0"/>
          <w:noProof/>
          <w:sz w:val="24"/>
          <w:szCs w:val="24"/>
        </w:rPr>
        <w:t>1</w:t>
      </w:r>
      <w:r w:rsidRPr="007420F7">
        <w:rPr>
          <w:i w:val="0"/>
          <w:iCs w:val="0"/>
          <w:sz w:val="24"/>
          <w:szCs w:val="24"/>
        </w:rPr>
        <w:fldChar w:fldCharType="end"/>
      </w:r>
      <w:bookmarkEnd w:id="9"/>
      <w:r w:rsidRPr="007420F7">
        <w:rPr>
          <w:i w:val="0"/>
          <w:iCs w:val="0"/>
          <w:sz w:val="24"/>
          <w:szCs w:val="24"/>
        </w:rPr>
        <w:t>: Product quality model nach ISO/IEC 25010.</w:t>
      </w:r>
      <w:r w:rsidR="001C1AFA">
        <w:rPr>
          <w:rStyle w:val="Funotenzeichen"/>
          <w:i w:val="0"/>
          <w:iCs w:val="0"/>
          <w:sz w:val="24"/>
          <w:szCs w:val="24"/>
        </w:rPr>
        <w:footnoteReference w:id="6"/>
      </w:r>
      <w:bookmarkEnd w:id="10"/>
    </w:p>
    <w:p w14:paraId="249AE967" w14:textId="6A6FB26D" w:rsidR="00F651D1" w:rsidRDefault="00896972" w:rsidP="00D94B9E">
      <w:r>
        <w:t>Die Merkmale</w:t>
      </w:r>
      <w:r w:rsidR="00AB3C02">
        <w:t xml:space="preserve"> Interaction capability,</w:t>
      </w:r>
      <w:r w:rsidR="00C179A7">
        <w:t xml:space="preserve"> </w:t>
      </w:r>
      <w:r w:rsidR="006A4432">
        <w:t>Performance efficiency</w:t>
      </w:r>
      <w:r w:rsidR="00C179A7">
        <w:t xml:space="preserve"> und</w:t>
      </w:r>
      <w:r w:rsidR="00AB3C02">
        <w:t xml:space="preserve"> Reliability</w:t>
      </w:r>
      <w:r>
        <w:t xml:space="preserve"> </w:t>
      </w:r>
      <w:r w:rsidR="00067B15">
        <w:t>haben eine hohe Priorität für Kiosksystem</w:t>
      </w:r>
      <w:r w:rsidR="00C179A7">
        <w:t>e</w:t>
      </w:r>
      <w:r w:rsidR="00067B15">
        <w:t xml:space="preserve">. </w:t>
      </w:r>
      <w:r w:rsidR="00926836">
        <w:t>Die Interaction capability</w:t>
      </w:r>
      <w:r w:rsidR="00423901">
        <w:t xml:space="preserve"> beschreibt die Fähigkeit zur Interaktion </w:t>
      </w:r>
      <w:r w:rsidR="00CC1AE8">
        <w:t>zwischen Benutzer und Anwendung, die</w:t>
      </w:r>
      <w:r w:rsidR="00D94B9E" w:rsidRPr="00D127DB">
        <w:t xml:space="preserve"> </w:t>
      </w:r>
      <w:r w:rsidR="00BA199A">
        <w:t xml:space="preserve">bei Kiosksystemen </w:t>
      </w:r>
      <w:r w:rsidR="00D94B9E" w:rsidRPr="00D127DB">
        <w:t>möglichst einfach und ohne vorherige EDV-Erfahrung möglich sein</w:t>
      </w:r>
      <w:r w:rsidR="00CC1AE8">
        <w:t xml:space="preserve"> sollte</w:t>
      </w:r>
      <w:r w:rsidR="00885966">
        <w:t>.</w:t>
      </w:r>
      <w:r w:rsidR="006C5C53">
        <w:t xml:space="preserve"> </w:t>
      </w:r>
      <w:r w:rsidR="00D1316B">
        <w:t xml:space="preserve">Da </w:t>
      </w:r>
      <w:r w:rsidR="00973644">
        <w:t xml:space="preserve">ältere Menschen und </w:t>
      </w:r>
      <w:r w:rsidR="00D1316B">
        <w:t>Menschen mit Behinderungen</w:t>
      </w:r>
      <w:r w:rsidR="00973644">
        <w:t xml:space="preserve"> häufig Probleme bei der Nutzung von Kiosksystemen haben</w:t>
      </w:r>
      <w:r w:rsidR="00742F6A">
        <w:t>,</w:t>
      </w:r>
      <w:r w:rsidR="006C5C53">
        <w:t xml:space="preserve"> </w:t>
      </w:r>
      <w:r w:rsidR="00334B2C">
        <w:t xml:space="preserve">sollte ein Barrierefreier Zugang </w:t>
      </w:r>
      <w:r w:rsidR="000D24CC">
        <w:t>möglich sein</w:t>
      </w:r>
      <w:r w:rsidR="00742F6A">
        <w:t>.</w:t>
      </w:r>
      <w:r w:rsidR="00742F6A">
        <w:rPr>
          <w:rStyle w:val="Funotenzeichen"/>
        </w:rPr>
        <w:footnoteReference w:id="7"/>
      </w:r>
      <w:r w:rsidR="00BA199A">
        <w:t xml:space="preserve"> </w:t>
      </w:r>
      <w:r w:rsidR="006024CE">
        <w:t>Um dies umzusetzen, können</w:t>
      </w:r>
      <w:r w:rsidR="0026538C">
        <w:t xml:space="preserve"> die </w:t>
      </w:r>
      <w:r w:rsidR="00DC1AD7" w:rsidRPr="00DC1AD7">
        <w:t>Web Content Accessibility Guidelines</w:t>
      </w:r>
      <w:r w:rsidR="00F66EA7">
        <w:t xml:space="preserve"> (WCAG)</w:t>
      </w:r>
      <w:r w:rsidR="00DC1AD7" w:rsidRPr="00DC1AD7">
        <w:t xml:space="preserve"> </w:t>
      </w:r>
      <w:r w:rsidR="00DC1AD7">
        <w:t>als internationaler Standard</w:t>
      </w:r>
      <w:r w:rsidR="00AC4D9D">
        <w:t xml:space="preserve"> genutzt werden.</w:t>
      </w:r>
      <w:r w:rsidR="00AC4D9D">
        <w:rPr>
          <w:rStyle w:val="Funotenzeichen"/>
        </w:rPr>
        <w:footnoteReference w:id="8"/>
      </w:r>
      <w:r w:rsidR="00A57E78">
        <w:t xml:space="preserve"> </w:t>
      </w:r>
      <w:r w:rsidR="00226649">
        <w:t>Die Performance efficiency</w:t>
      </w:r>
      <w:r w:rsidR="005934B4">
        <w:t xml:space="preserve"> </w:t>
      </w:r>
      <w:r w:rsidR="00D530C7">
        <w:t>beschreibt die Fähigkeit der Anwendung</w:t>
      </w:r>
      <w:r w:rsidR="00052C47">
        <w:t xml:space="preserve"> ihre Funktionen in </w:t>
      </w:r>
      <w:r w:rsidR="0035413E">
        <w:t xml:space="preserve">vorgegebener Zeit und </w:t>
      </w:r>
      <w:r w:rsidR="001D11D5">
        <w:t xml:space="preserve">mit </w:t>
      </w:r>
      <w:r w:rsidR="001E722A">
        <w:t>vorgegebenem Ressourcenverbrauch auszuführen.</w:t>
      </w:r>
      <w:r w:rsidR="00B861CA">
        <w:t xml:space="preserve"> Da</w:t>
      </w:r>
      <w:r w:rsidR="00C1358D">
        <w:t>für</w:t>
      </w:r>
      <w:r w:rsidR="00B861CA">
        <w:t xml:space="preserve"> </w:t>
      </w:r>
      <w:r w:rsidR="00B75683">
        <w:t>muss</w:t>
      </w:r>
      <w:r w:rsidR="00B861CA">
        <w:t xml:space="preserve"> </w:t>
      </w:r>
      <w:r w:rsidR="00C1358D">
        <w:t>z. B.</w:t>
      </w:r>
      <w:r w:rsidR="00B861CA">
        <w:t xml:space="preserve"> die Reaktionsfähigkeit</w:t>
      </w:r>
      <w:r w:rsidR="00B75683">
        <w:t xml:space="preserve"> berücksichtigt werden</w:t>
      </w:r>
      <w:r w:rsidR="000A104F">
        <w:t>, da</w:t>
      </w:r>
      <w:r w:rsidR="00190C0F">
        <w:t xml:space="preserve"> Benutzer nur </w:t>
      </w:r>
      <w:r w:rsidR="00B0387B">
        <w:t>ein bis</w:t>
      </w:r>
      <w:r w:rsidR="00390139">
        <w:t xml:space="preserve"> zwei Sekunden auf </w:t>
      </w:r>
      <w:r w:rsidR="00262981">
        <w:t xml:space="preserve">abgerufene </w:t>
      </w:r>
      <w:r w:rsidR="00390139">
        <w:t xml:space="preserve">Informationen zu warten bereit </w:t>
      </w:r>
      <w:r w:rsidR="00D46D6E">
        <w:t>sind</w:t>
      </w:r>
      <w:r w:rsidR="00262981">
        <w:t>.</w:t>
      </w:r>
      <w:r w:rsidR="00262981">
        <w:rPr>
          <w:rStyle w:val="Funotenzeichen"/>
        </w:rPr>
        <w:footnoteReference w:id="9"/>
      </w:r>
      <w:r w:rsidR="008A11F0">
        <w:t xml:space="preserve"> </w:t>
      </w:r>
      <w:r w:rsidR="003A1C23">
        <w:t>Das d</w:t>
      </w:r>
      <w:r w:rsidR="008B47FB">
        <w:t xml:space="preserve">ritte Merkmal, </w:t>
      </w:r>
      <w:r w:rsidR="0031787A">
        <w:t>Reliability</w:t>
      </w:r>
      <w:r w:rsidR="008B47FB">
        <w:t>,</w:t>
      </w:r>
      <w:r w:rsidR="006646A4">
        <w:t xml:space="preserve"> bezieht sich auf</w:t>
      </w:r>
      <w:r w:rsidR="0074119A">
        <w:t xml:space="preserve"> die Fähigkeit der Anwendung fehlerfrei und damit zuverlässig zu funktionieren.</w:t>
      </w:r>
      <w:r w:rsidR="000B2C0F">
        <w:t xml:space="preserve"> </w:t>
      </w:r>
      <w:r w:rsidR="00F70061">
        <w:t>Da Kiosksysteme personalunabhängig eingesetzt werden sollen</w:t>
      </w:r>
      <w:r w:rsidR="00135EB2">
        <w:t xml:space="preserve">, ist </w:t>
      </w:r>
      <w:r w:rsidR="00B1294C">
        <w:t xml:space="preserve">die </w:t>
      </w:r>
      <w:r w:rsidR="00135EB2">
        <w:t>Zuverlässigkeit</w:t>
      </w:r>
      <w:r w:rsidR="00B1294C">
        <w:t xml:space="preserve"> des Systems</w:t>
      </w:r>
      <w:r w:rsidR="00135EB2">
        <w:t xml:space="preserve"> eine Grundvoraussetzung</w:t>
      </w:r>
      <w:r w:rsidR="00B1294C">
        <w:t>.</w:t>
      </w:r>
    </w:p>
    <w:p w14:paraId="729CE0F2" w14:textId="69B59E7C" w:rsidR="00E5662C" w:rsidRPr="008C6E64" w:rsidRDefault="00940AF9" w:rsidP="00D94B9E">
      <w:r>
        <w:lastRenderedPageBreak/>
        <w:t xml:space="preserve">Die </w:t>
      </w:r>
      <w:r w:rsidR="00C47587">
        <w:t>restlichen</w:t>
      </w:r>
      <w:r>
        <w:t xml:space="preserve"> Merkmale </w:t>
      </w:r>
      <w:r w:rsidR="00784B9A">
        <w:t xml:space="preserve">müssen </w:t>
      </w:r>
      <w:r w:rsidR="007A6758">
        <w:t xml:space="preserve">je nach Art der </w:t>
      </w:r>
      <w:r w:rsidR="00E2237D">
        <w:t>Anwendung</w:t>
      </w:r>
      <w:r w:rsidR="007A6758">
        <w:t xml:space="preserve"> priorisiert werden.</w:t>
      </w:r>
      <w:r w:rsidR="00C47587">
        <w:t xml:space="preserve"> </w:t>
      </w:r>
      <w:r w:rsidR="001225B3">
        <w:t>Das</w:t>
      </w:r>
      <w:r w:rsidR="00807023">
        <w:t xml:space="preserve"> Merkmal Maintainability </w:t>
      </w:r>
      <w:r w:rsidR="001225B3">
        <w:t xml:space="preserve">bezieht sich auf </w:t>
      </w:r>
      <w:r w:rsidR="0066430A">
        <w:t xml:space="preserve">den Grad der </w:t>
      </w:r>
      <w:r w:rsidR="00E9588D">
        <w:t>Modifizierbarkeit</w:t>
      </w:r>
      <w:r w:rsidR="00EA482A">
        <w:t xml:space="preserve">. </w:t>
      </w:r>
      <w:r w:rsidR="00163A2D">
        <w:t xml:space="preserve">Dazu zählen sowohl </w:t>
      </w:r>
      <w:r w:rsidR="00921EFF">
        <w:t>die Wartbarkeit als auch die Erweiterbarkeit</w:t>
      </w:r>
      <w:r w:rsidR="00EA482A">
        <w:t xml:space="preserve"> der Anwendung</w:t>
      </w:r>
      <w:r w:rsidR="00921EFF">
        <w:t>.</w:t>
      </w:r>
      <w:r w:rsidR="0050309C">
        <w:t xml:space="preserve"> Die Flexibility</w:t>
      </w:r>
      <w:r w:rsidR="003A5BFB">
        <w:t xml:space="preserve"> bezieht sich auf die Anpassungsfähigkeit an unterschiedliche</w:t>
      </w:r>
      <w:r w:rsidR="00EA752A">
        <w:t xml:space="preserve"> Umgebungen. Dies beinhaltet z. B. die </w:t>
      </w:r>
      <w:r w:rsidR="009E23E0">
        <w:t>Fähigkeiten</w:t>
      </w:r>
      <w:r w:rsidR="00EA752A">
        <w:t>, auf unterschiedlicher Hardware</w:t>
      </w:r>
      <w:r w:rsidR="000230C5">
        <w:t xml:space="preserve"> oder trotz Verlust der Internetverbindung zu funktionieren.</w:t>
      </w:r>
      <w:r w:rsidR="004916CE">
        <w:t xml:space="preserve"> Compatibility</w:t>
      </w:r>
      <w:r w:rsidR="008B0AAD">
        <w:t xml:space="preserve"> beschreibt die Fähigkeit</w:t>
      </w:r>
      <w:r w:rsidR="00C11C70">
        <w:t xml:space="preserve"> Daten mit anderen Anwendungen</w:t>
      </w:r>
      <w:r w:rsidR="004A1DE6">
        <w:t xml:space="preserve">, wie z. B. </w:t>
      </w:r>
      <w:r w:rsidR="00E46F6E">
        <w:t xml:space="preserve">einem </w:t>
      </w:r>
      <w:r w:rsidR="00F74F49">
        <w:t>E</w:t>
      </w:r>
      <w:r w:rsidR="003625E4">
        <w:t>nterprise-Resource-Planning</w:t>
      </w:r>
      <w:r w:rsidR="00F74F49">
        <w:t>-System</w:t>
      </w:r>
      <w:r w:rsidR="00E46F6E">
        <w:t>,</w:t>
      </w:r>
      <w:r w:rsidR="00C11C70">
        <w:t xml:space="preserve"> auszutauschen.</w:t>
      </w:r>
      <w:r w:rsidR="00237E32">
        <w:t xml:space="preserve"> </w:t>
      </w:r>
      <w:r w:rsidR="00D46BC2">
        <w:t>Security</w:t>
      </w:r>
      <w:r w:rsidR="00741A77">
        <w:t xml:space="preserve"> beschreibt </w:t>
      </w:r>
      <w:r w:rsidR="00D46BC2">
        <w:t>die Fähigkeit</w:t>
      </w:r>
      <w:r w:rsidR="00706368">
        <w:t>en</w:t>
      </w:r>
      <w:r w:rsidR="00D46BC2">
        <w:t xml:space="preserve"> der Anwendung</w:t>
      </w:r>
      <w:r w:rsidR="007F21A9">
        <w:t>, Daten</w:t>
      </w:r>
      <w:r w:rsidR="00C3775A">
        <w:t xml:space="preserve"> nur mit entsprechender Berechtigung zugänglich zu machen</w:t>
      </w:r>
      <w:r w:rsidR="00B04E27">
        <w:t xml:space="preserve">. Dies ist z. B. notwendig, wenn </w:t>
      </w:r>
      <w:r w:rsidR="00600454">
        <w:t xml:space="preserve">über das Kiosksystem auf personenbezogene Daten zugegriffen werden </w:t>
      </w:r>
      <w:r w:rsidR="00DB39E3">
        <w:t>soll</w:t>
      </w:r>
      <w:r w:rsidR="00600454">
        <w:t>.</w:t>
      </w:r>
      <w:r w:rsidR="00EF2F9D">
        <w:t xml:space="preserve"> </w:t>
      </w:r>
      <w:r w:rsidR="004A1125">
        <w:t>Datenschutzaspekte</w:t>
      </w:r>
      <w:r w:rsidR="00B8465D">
        <w:t xml:space="preserve">, wie z. B. </w:t>
      </w:r>
      <w:r w:rsidR="00D03E29">
        <w:t xml:space="preserve">die Umsetzung der </w:t>
      </w:r>
      <w:r w:rsidR="00EF6956">
        <w:t>Verordnung (EU) 2016/679 (</w:t>
      </w:r>
      <w:r w:rsidR="00D03E29">
        <w:t>Datenschutz-Grundverordnung</w:t>
      </w:r>
      <w:r w:rsidR="00EF6956">
        <w:t>)</w:t>
      </w:r>
      <w:r w:rsidR="00284FD3">
        <w:t>, fallen ebenfalls in diesen Bereich.</w:t>
      </w:r>
      <w:r w:rsidR="00A06219">
        <w:t xml:space="preserve"> Das letzte Merkmal, Safety, </w:t>
      </w:r>
      <w:r w:rsidR="009B03BB">
        <w:t>b</w:t>
      </w:r>
      <w:r w:rsidR="003E7DF9">
        <w:t>ezieht sich auf die Fähigkeit, den Benutzer vor Schaden zu bewahren.</w:t>
      </w:r>
    </w:p>
    <w:p w14:paraId="4D938187" w14:textId="3F36F8D3" w:rsidR="003302B8" w:rsidRPr="00D127DB" w:rsidRDefault="0078405F" w:rsidP="009A15F7">
      <w:pPr>
        <w:pStyle w:val="berschrift2"/>
      </w:pPr>
      <w:bookmarkStart w:id="11" w:name="_Ref179126079"/>
      <w:bookmarkStart w:id="12" w:name="_Ref179126218"/>
      <w:bookmarkStart w:id="13" w:name="_Toc179216144"/>
      <w:r w:rsidRPr="00D127DB">
        <w:t xml:space="preserve">Vorgehensmodell </w:t>
      </w:r>
      <w:r w:rsidR="001776D7">
        <w:t>zur</w:t>
      </w:r>
      <w:r w:rsidRPr="00D127DB">
        <w:t xml:space="preserve"> Softwareentwicklung</w:t>
      </w:r>
      <w:bookmarkEnd w:id="11"/>
      <w:bookmarkEnd w:id="12"/>
      <w:bookmarkEnd w:id="13"/>
    </w:p>
    <w:p w14:paraId="5F910D74" w14:textId="40341340" w:rsidR="0078405F" w:rsidRPr="00D127DB" w:rsidRDefault="00505FB2" w:rsidP="0078405F">
      <w:r w:rsidRPr="00D127DB">
        <w:t xml:space="preserve">Als Vorgehensmodell für die Softwareentwicklung wird in dieser Arbeit eine Variante des Extreme Programming (XP) gewählt. </w:t>
      </w:r>
      <w:r w:rsidR="00182C7C" w:rsidRPr="00D127DB">
        <w:t>XP</w:t>
      </w:r>
      <w:r w:rsidRPr="00D127DB">
        <w:t xml:space="preserve"> bietet einen agilen Ansatz, der einen flexiblen Umfang des Endprodukts erlaubt und für den Entwickler leicht modifizierbar ist. Durch einwöchige Iterationen können Funktionalitäten schnell implementiert werden, ohne dass ein großer Dokumentationsaufwand entsteht. Darüber hinaus werden durch Test Driven Development (TDD) bereits während der Entwicklung Tests erstellt, die eine hohe Softwarequalität ermöglichen. </w:t>
      </w:r>
      <w:r w:rsidR="00974767" w:rsidRPr="00D127DB">
        <w:t xml:space="preserve">Das Vorgehen und </w:t>
      </w:r>
      <w:r w:rsidR="00E407BC" w:rsidRPr="00D127DB">
        <w:t>die</w:t>
      </w:r>
      <w:r w:rsidR="00CF0877" w:rsidRPr="00D127DB">
        <w:t xml:space="preserve"> zu erstellenden Artefakte sind in </w:t>
      </w:r>
      <w:r w:rsidR="007160E6" w:rsidRPr="00D127DB">
        <w:fldChar w:fldCharType="begin"/>
      </w:r>
      <w:r w:rsidR="007160E6" w:rsidRPr="00D127DB">
        <w:instrText xml:space="preserve"> REF _Ref179022135 \h  \* MERGEFORMAT </w:instrText>
      </w:r>
      <w:r w:rsidR="007160E6" w:rsidRPr="00D127DB">
        <w:fldChar w:fldCharType="separate"/>
      </w:r>
      <w:r w:rsidR="00FA553B" w:rsidRPr="00D127DB">
        <w:t xml:space="preserve">Abbildung </w:t>
      </w:r>
      <w:r w:rsidR="00FA553B" w:rsidRPr="00FA553B">
        <w:t>1</w:t>
      </w:r>
      <w:r w:rsidR="007160E6" w:rsidRPr="00D127DB">
        <w:fldChar w:fldCharType="end"/>
      </w:r>
      <w:r w:rsidR="007160E6" w:rsidRPr="00D127DB">
        <w:t xml:space="preserve"> </w:t>
      </w:r>
      <w:r w:rsidR="00E407BC" w:rsidRPr="00D127DB">
        <w:t>dargestellt.</w:t>
      </w:r>
      <w:r w:rsidR="0090456A" w:rsidRPr="00D127DB">
        <w:rPr>
          <w:rStyle w:val="Funotenzeichen"/>
        </w:rPr>
        <w:footnoteReference w:id="10"/>
      </w:r>
    </w:p>
    <w:p w14:paraId="2EEC4FF5" w14:textId="77777777" w:rsidR="0042394D" w:rsidRPr="00D127DB" w:rsidRDefault="0042394D" w:rsidP="003100ED">
      <w:pPr>
        <w:keepNext/>
        <w:spacing w:after="0"/>
      </w:pPr>
      <w:r w:rsidRPr="00D127DB">
        <w:rPr>
          <w:noProof/>
        </w:rPr>
        <w:lastRenderedPageBreak/>
        <w:drawing>
          <wp:inline distT="0" distB="0" distL="0" distR="0" wp14:anchorId="685DEE91" wp14:editId="507732A7">
            <wp:extent cx="5399314" cy="2844800"/>
            <wp:effectExtent l="19050" t="19050" r="11430" b="12700"/>
            <wp:docPr id="11531818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81846"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314" cy="2844800"/>
                    </a:xfrm>
                    <a:prstGeom prst="rect">
                      <a:avLst/>
                    </a:prstGeom>
                    <a:ln>
                      <a:solidFill>
                        <a:schemeClr val="tx1"/>
                      </a:solidFill>
                    </a:ln>
                  </pic:spPr>
                </pic:pic>
              </a:graphicData>
            </a:graphic>
          </wp:inline>
        </w:drawing>
      </w:r>
    </w:p>
    <w:p w14:paraId="571B7CC5" w14:textId="3BCAB6DC" w:rsidR="00E9542C" w:rsidRPr="00D127DB" w:rsidRDefault="0042394D" w:rsidP="00740C28">
      <w:pPr>
        <w:pStyle w:val="Beschriftung"/>
        <w:spacing w:after="120" w:line="360" w:lineRule="auto"/>
        <w:jc w:val="center"/>
        <w:rPr>
          <w:i w:val="0"/>
          <w:iCs w:val="0"/>
          <w:sz w:val="24"/>
          <w:szCs w:val="24"/>
        </w:rPr>
      </w:pPr>
      <w:bookmarkStart w:id="14" w:name="_Ref179022135"/>
      <w:bookmarkStart w:id="15" w:name="_Toc179216151"/>
      <w:r w:rsidRPr="00D127DB">
        <w:rPr>
          <w:i w:val="0"/>
          <w:iCs w:val="0"/>
          <w:sz w:val="24"/>
          <w:szCs w:val="24"/>
        </w:rPr>
        <w:t xml:space="preserve">Abbildung </w:t>
      </w:r>
      <w:r w:rsidRPr="00D127DB">
        <w:rPr>
          <w:i w:val="0"/>
          <w:iCs w:val="0"/>
          <w:sz w:val="24"/>
          <w:szCs w:val="24"/>
        </w:rPr>
        <w:fldChar w:fldCharType="begin"/>
      </w:r>
      <w:r w:rsidRPr="00D127DB">
        <w:rPr>
          <w:i w:val="0"/>
          <w:iCs w:val="0"/>
          <w:sz w:val="24"/>
          <w:szCs w:val="24"/>
        </w:rPr>
        <w:instrText xml:space="preserve"> SEQ Abbildung \* ARABIC </w:instrText>
      </w:r>
      <w:r w:rsidRPr="00D127DB">
        <w:rPr>
          <w:i w:val="0"/>
          <w:iCs w:val="0"/>
          <w:sz w:val="24"/>
          <w:szCs w:val="24"/>
        </w:rPr>
        <w:fldChar w:fldCharType="separate"/>
      </w:r>
      <w:r w:rsidR="00FA553B">
        <w:rPr>
          <w:i w:val="0"/>
          <w:iCs w:val="0"/>
          <w:noProof/>
          <w:sz w:val="24"/>
          <w:szCs w:val="24"/>
        </w:rPr>
        <w:t>1</w:t>
      </w:r>
      <w:r w:rsidRPr="00D127DB">
        <w:rPr>
          <w:i w:val="0"/>
          <w:iCs w:val="0"/>
          <w:sz w:val="24"/>
          <w:szCs w:val="24"/>
        </w:rPr>
        <w:fldChar w:fldCharType="end"/>
      </w:r>
      <w:bookmarkEnd w:id="14"/>
      <w:r w:rsidRPr="00D127DB">
        <w:rPr>
          <w:i w:val="0"/>
          <w:iCs w:val="0"/>
          <w:sz w:val="24"/>
          <w:szCs w:val="24"/>
        </w:rPr>
        <w:t>: Vorgehensmodell Extreme Programming (XP).</w:t>
      </w:r>
      <w:r w:rsidR="00692CE7" w:rsidRPr="00D127DB">
        <w:rPr>
          <w:rStyle w:val="Funotenzeichen"/>
          <w:i w:val="0"/>
          <w:iCs w:val="0"/>
          <w:sz w:val="24"/>
          <w:szCs w:val="24"/>
        </w:rPr>
        <w:footnoteReference w:id="11"/>
      </w:r>
      <w:bookmarkEnd w:id="15"/>
    </w:p>
    <w:p w14:paraId="176898EF" w14:textId="2D324241" w:rsidR="002103B4" w:rsidRPr="00D127DB" w:rsidRDefault="002103B4" w:rsidP="002103B4">
      <w:r w:rsidRPr="00D127DB">
        <w:t xml:space="preserve">Zu Beginn werden die Anforderungen aufgenommen und in User Stories festgehalten. Eine User Story wird dabei vom Kunden formuliert und beschreibt in wenigen Sätzen eine gewünschte Funktionalität. </w:t>
      </w:r>
      <w:r w:rsidR="001745A8" w:rsidRPr="00D127DB">
        <w:t>Dabei ist es noch nicht notwendig</w:t>
      </w:r>
      <w:r w:rsidR="0049230E" w:rsidRPr="00D127DB">
        <w:t xml:space="preserve"> auf technische Details einzugehen. </w:t>
      </w:r>
      <w:r w:rsidRPr="00D127DB">
        <w:t>Nachdem die User Stories erstellt wurden, werden sie im Rahmen des Release Planning priorisiert. Dabei wird entschieden, welche User Stories in einer ersten Version der Software umgesetzt werden sollen und wie diese priorisiert werden.</w:t>
      </w:r>
      <w:r w:rsidR="003F4D2F" w:rsidRPr="00D127DB">
        <w:t xml:space="preserve"> Darüber hinaus wird </w:t>
      </w:r>
      <w:r w:rsidR="00186CB5" w:rsidRPr="00D127DB">
        <w:t>d</w:t>
      </w:r>
      <w:r w:rsidR="00383DEC" w:rsidRPr="00D127DB">
        <w:t>er</w:t>
      </w:r>
      <w:r w:rsidR="00186CB5" w:rsidRPr="00D127DB">
        <w:t xml:space="preserve"> jeweilige Arbeitsumfang geschätzt.</w:t>
      </w:r>
      <w:r w:rsidR="00A04C02" w:rsidRPr="00D127DB">
        <w:rPr>
          <w:rStyle w:val="Funotenzeichen"/>
        </w:rPr>
        <w:footnoteReference w:id="12"/>
      </w:r>
    </w:p>
    <w:p w14:paraId="22BFBB54" w14:textId="3583EF5D" w:rsidR="002103B4" w:rsidRPr="00D127DB" w:rsidRDefault="002103B4" w:rsidP="002103B4">
      <w:r w:rsidRPr="00D127DB">
        <w:t>Die wichtigsten User Stories werden in der ersten Iteration umgesetzt. Die Anzahl richtet sich nach de</w:t>
      </w:r>
      <w:r w:rsidR="00383DEC" w:rsidRPr="00D127DB">
        <w:t>m</w:t>
      </w:r>
      <w:r w:rsidRPr="00D127DB">
        <w:t xml:space="preserve"> geschätzten </w:t>
      </w:r>
      <w:r w:rsidR="00383DEC" w:rsidRPr="00D127DB">
        <w:t>Arbeitsumfang</w:t>
      </w:r>
      <w:r w:rsidRPr="00D127DB">
        <w:t xml:space="preserve"> der User Stories, da eine Iteration nur eine Woche dauert. </w:t>
      </w:r>
      <w:r w:rsidR="00505FB2" w:rsidRPr="00D127DB">
        <w:t>Im</w:t>
      </w:r>
      <w:r w:rsidRPr="00D127DB">
        <w:t xml:space="preserve"> Iteration</w:t>
      </w:r>
      <w:r w:rsidR="00505FB2" w:rsidRPr="00D127DB">
        <w:t xml:space="preserve"> P</w:t>
      </w:r>
      <w:r w:rsidRPr="00D127DB">
        <w:t>lan</w:t>
      </w:r>
      <w:r w:rsidR="00505FB2" w:rsidRPr="00D127DB">
        <w:t>ni</w:t>
      </w:r>
      <w:r w:rsidRPr="00D127DB">
        <w:t xml:space="preserve">ng wird für jede </w:t>
      </w:r>
      <w:r w:rsidR="00901BBD" w:rsidRPr="00D127DB">
        <w:t xml:space="preserve">gewählte </w:t>
      </w:r>
      <w:r w:rsidRPr="00D127DB">
        <w:t>User Story ein Akzeptanztest erstellt. Diese Tests beschreiben konkrete Anwendungsfälle der jeweiligen User Story und dienen der Überprüfung, ob eine User Story erfolgreich umgesetzt wurde. Zusätzlich werden die User Stories von den Entwicklern in kleinere Aufgaben aufgeteilt. Dies sind detailliertere und technischere Anforderungen, die zur Erfüllung der User Story umgesetzt werden müssen.</w:t>
      </w:r>
      <w:r w:rsidR="00FB7F10" w:rsidRPr="00D127DB">
        <w:t xml:space="preserve"> Falls bereits eine Iteration abgeschlossen wurde</w:t>
      </w:r>
      <w:r w:rsidR="006B299D" w:rsidRPr="00D127DB">
        <w:t>, kann</w:t>
      </w:r>
      <w:r w:rsidR="00937E6B" w:rsidRPr="00D127DB">
        <w:t xml:space="preserve"> die Project Velocity gemessen werden. </w:t>
      </w:r>
      <w:r w:rsidR="000602DA" w:rsidRPr="00D127DB">
        <w:t>Die Project Velocity ist gleich der</w:t>
      </w:r>
      <w:r w:rsidR="006B299D" w:rsidRPr="00D127DB">
        <w:t xml:space="preserve"> Summe des geschätzten Arbeitsumfangs</w:t>
      </w:r>
      <w:r w:rsidR="00EE028D" w:rsidRPr="00D127DB">
        <w:t xml:space="preserve"> der </w:t>
      </w:r>
      <w:r w:rsidR="000602DA" w:rsidRPr="00D127DB">
        <w:t>pro Iteration</w:t>
      </w:r>
      <w:r w:rsidR="00644689" w:rsidRPr="00D127DB">
        <w:t xml:space="preserve"> </w:t>
      </w:r>
      <w:r w:rsidR="00EE028D" w:rsidRPr="00D127DB">
        <w:t>fertiggestellten User Storys</w:t>
      </w:r>
      <w:r w:rsidR="000602DA" w:rsidRPr="00D127DB">
        <w:t>. Durch sie kann</w:t>
      </w:r>
      <w:r w:rsidR="00EE028D" w:rsidRPr="00D127DB">
        <w:t xml:space="preserve"> </w:t>
      </w:r>
      <w:r w:rsidR="00A96BCB" w:rsidRPr="00D127DB">
        <w:t xml:space="preserve">genauer </w:t>
      </w:r>
      <w:r w:rsidR="00B3012F" w:rsidRPr="00D127DB">
        <w:t>geplant</w:t>
      </w:r>
      <w:r w:rsidR="00A96BCB" w:rsidRPr="00D127DB">
        <w:t xml:space="preserve"> werden, wie viele </w:t>
      </w:r>
      <w:r w:rsidR="00644689" w:rsidRPr="00D127DB">
        <w:t>User Storys pro Iteration bearbeitet werden können.</w:t>
      </w:r>
      <w:r w:rsidR="008D71A9" w:rsidRPr="00D127DB">
        <w:rPr>
          <w:rStyle w:val="Funotenzeichen"/>
        </w:rPr>
        <w:footnoteReference w:id="13"/>
      </w:r>
    </w:p>
    <w:p w14:paraId="30824954" w14:textId="33990A49" w:rsidR="002103B4" w:rsidRPr="00D127DB" w:rsidRDefault="002103B4" w:rsidP="002103B4">
      <w:r w:rsidRPr="00D127DB">
        <w:lastRenderedPageBreak/>
        <w:t>Während einer Iteration werden die Aufgaben einzeln abgearbeitet, wobei</w:t>
      </w:r>
      <w:r w:rsidR="00AE76CC" w:rsidRPr="00D127DB">
        <w:t xml:space="preserve"> nach dem Prinzip des TDD</w:t>
      </w:r>
      <w:r w:rsidR="00106972" w:rsidRPr="00D127DB">
        <w:t xml:space="preserve"> vorgegangen wird. Das bedeutet, dass</w:t>
      </w:r>
      <w:r w:rsidRPr="00D127DB">
        <w:t xml:space="preserve"> immer zuerst ein passender Modultest erstellt wird. Sobald der Modultest vorliegt, wird mit der eigentlichen Entwicklung begonnen. Ziel </w:t>
      </w:r>
      <w:r w:rsidR="00F54B06" w:rsidRPr="00D127DB">
        <w:t xml:space="preserve">der Entwicklung </w:t>
      </w:r>
      <w:r w:rsidRPr="00D127DB">
        <w:t>ist es, den Modultest zu bestehen. Dabei sollen nur die Funktionalitäten implementiert werden, die zum Bestehen des Modultests notwendig sind.</w:t>
      </w:r>
      <w:r w:rsidR="001B7D39" w:rsidRPr="00D127DB">
        <w:t xml:space="preserve"> Funktionalitäten, die vielleicht in Zukunft benötigt werden, sollen bewusst nicht implementiert werden</w:t>
      </w:r>
      <w:r w:rsidR="00050013" w:rsidRPr="00D127DB">
        <w:t>, da dies die Entwicklung verlangsamen würde.</w:t>
      </w:r>
      <w:r w:rsidRPr="00D127DB">
        <w:t xml:space="preserve"> Ist der Modultest bestanden, kann er zusammen mit dem Programmcode über Kontinuierliche Integration ausgeliefert werden. In diesem Schritt werden alle bis dahin erstellten Akzeptanz- und Modultests</w:t>
      </w:r>
      <w:r w:rsidR="007C6C32" w:rsidRPr="00D127DB">
        <w:t xml:space="preserve"> als Regressionstests</w:t>
      </w:r>
      <w:r w:rsidRPr="00D127DB">
        <w:t xml:space="preserve"> </w:t>
      </w:r>
      <w:r w:rsidR="00EE4C0A" w:rsidRPr="00D127DB">
        <w:t>durchgeführt,</w:t>
      </w:r>
      <w:r w:rsidR="006B6680" w:rsidRPr="00D127DB">
        <w:t xml:space="preserve"> um sicherzustellen, dass durch eine neue Funktionalität </w:t>
      </w:r>
      <w:r w:rsidR="00A12B96" w:rsidRPr="00D127DB">
        <w:t>keine neuen Fehler in bereits bestehenden Teilen der Software auftreten.</w:t>
      </w:r>
      <w:r w:rsidRPr="00D127DB">
        <w:t xml:space="preserve"> </w:t>
      </w:r>
      <w:r w:rsidR="00A12B96" w:rsidRPr="00D127DB">
        <w:t>Falls die Regressions</w:t>
      </w:r>
      <w:r w:rsidR="00EE4C0A" w:rsidRPr="00D127DB">
        <w:t>t</w:t>
      </w:r>
      <w:r w:rsidR="00A12B96" w:rsidRPr="00D127DB">
        <w:t xml:space="preserve">ests bestanden </w:t>
      </w:r>
      <w:r w:rsidR="00EE4C0A" w:rsidRPr="00D127DB">
        <w:t>wurden,</w:t>
      </w:r>
      <w:r w:rsidR="00A12B96" w:rsidRPr="00D127DB">
        <w:t xml:space="preserve"> </w:t>
      </w:r>
      <w:r w:rsidR="00EE4C0A" w:rsidRPr="00D127DB">
        <w:t>wird</w:t>
      </w:r>
      <w:r w:rsidRPr="00D127DB">
        <w:t xml:space="preserve"> die neu entwickelte Funktionalität </w:t>
      </w:r>
      <w:r w:rsidR="0090148E" w:rsidRPr="00D127DB">
        <w:t>ausgeliefert</w:t>
      </w:r>
      <w:r w:rsidR="00A12B96" w:rsidRPr="00D127DB">
        <w:t>.</w:t>
      </w:r>
      <w:r w:rsidR="00C251E3" w:rsidRPr="00D127DB">
        <w:rPr>
          <w:rStyle w:val="Funotenzeichen"/>
        </w:rPr>
        <w:footnoteReference w:id="14"/>
      </w:r>
    </w:p>
    <w:p w14:paraId="342602EF" w14:textId="78202E21" w:rsidR="00CF15CE" w:rsidRPr="00D127DB" w:rsidRDefault="002103B4" w:rsidP="002103B4">
      <w:r w:rsidRPr="00D127DB">
        <w:t xml:space="preserve">Am Ende einer Iteration wird dem Kunden in einem Review der aktuelle Stand der Software präsentiert. Das Feedback oder geänderte Anforderungen können </w:t>
      </w:r>
      <w:r w:rsidR="00F80F68" w:rsidRPr="00D127DB">
        <w:t xml:space="preserve">dabei </w:t>
      </w:r>
      <w:r w:rsidRPr="00D127DB">
        <w:t xml:space="preserve">in neue User Stories einfließen. Auch die Priorisierung kann sich ändern und in </w:t>
      </w:r>
      <w:r w:rsidR="00505FB2" w:rsidRPr="00D127DB">
        <w:t>d</w:t>
      </w:r>
      <w:r w:rsidR="00C22230" w:rsidRPr="00D127DB">
        <w:t>ie</w:t>
      </w:r>
      <w:r w:rsidRPr="00D127DB">
        <w:t xml:space="preserve"> nächste Iteration einfließen.</w:t>
      </w:r>
      <w:r w:rsidR="007E3C5A" w:rsidRPr="00D127DB">
        <w:rPr>
          <w:rStyle w:val="Funotenzeichen"/>
        </w:rPr>
        <w:footnoteReference w:id="15"/>
      </w:r>
    </w:p>
    <w:p w14:paraId="0F58AA9F" w14:textId="52CC1F07" w:rsidR="000A4FCC" w:rsidRPr="00D127DB" w:rsidRDefault="002D3A63" w:rsidP="002103B4">
      <w:r w:rsidRPr="00D127DB">
        <w:t xml:space="preserve">Um </w:t>
      </w:r>
      <w:r w:rsidR="00223317" w:rsidRPr="00D127DB">
        <w:t xml:space="preserve">bei </w:t>
      </w:r>
      <w:r w:rsidR="00C416E0" w:rsidRPr="00D127DB">
        <w:t xml:space="preserve">XP </w:t>
      </w:r>
      <w:r w:rsidR="00425235" w:rsidRPr="00D127DB">
        <w:t>sicherzustellen</w:t>
      </w:r>
      <w:r w:rsidR="00756190" w:rsidRPr="00D127DB">
        <w:t xml:space="preserve">, dass </w:t>
      </w:r>
      <w:r w:rsidR="00E562E8" w:rsidRPr="00D127DB">
        <w:t>der Code der</w:t>
      </w:r>
      <w:r w:rsidR="0043564E" w:rsidRPr="00D127DB">
        <w:t xml:space="preserve"> Software</w:t>
      </w:r>
      <w:r w:rsidR="001D6EC0" w:rsidRPr="00D127DB">
        <w:t xml:space="preserve"> </w:t>
      </w:r>
      <w:r w:rsidR="00E562E8" w:rsidRPr="00D127DB">
        <w:t>lesbar, verständlich, wartbar und erweiterbar bleibt</w:t>
      </w:r>
      <w:r w:rsidR="00C56327" w:rsidRPr="00D127DB">
        <w:t xml:space="preserve">, muss </w:t>
      </w:r>
      <w:r w:rsidR="00BA5B58" w:rsidRPr="00D127DB">
        <w:t>kontinuierlich</w:t>
      </w:r>
      <w:r w:rsidR="006A7AD6" w:rsidRPr="00D127DB">
        <w:t>es Refactoring betrieben</w:t>
      </w:r>
      <w:r w:rsidR="00BA5B58" w:rsidRPr="00D127DB">
        <w:t xml:space="preserve"> werden.</w:t>
      </w:r>
      <w:r w:rsidR="00223317" w:rsidRPr="00D127DB">
        <w:t xml:space="preserve"> </w:t>
      </w:r>
      <w:r w:rsidR="00C416E0" w:rsidRPr="00D127DB">
        <w:t xml:space="preserve">Dabei wird der Code umstrukturiert, ohne die Funktionalität zu verändern. </w:t>
      </w:r>
      <w:r w:rsidR="002E08CC" w:rsidRPr="00D127DB">
        <w:t xml:space="preserve">Im Unterschied zum klassischen XP </w:t>
      </w:r>
      <w:r w:rsidR="00097A8A" w:rsidRPr="00D127DB">
        <w:t>wird im Rahmen dieser Arbeit</w:t>
      </w:r>
      <w:r w:rsidR="006F6DA9" w:rsidRPr="00D127DB">
        <w:t xml:space="preserve"> mangels Entwicklerteam </w:t>
      </w:r>
      <w:r w:rsidR="00E36A93" w:rsidRPr="00D127DB">
        <w:t xml:space="preserve">allerdings </w:t>
      </w:r>
      <w:r w:rsidR="00097A8A" w:rsidRPr="00D127DB">
        <w:t>auf Paarprogrammierung verzichtet</w:t>
      </w:r>
      <w:r w:rsidR="00563A70">
        <w:t>. Darüber hinaus w</w:t>
      </w:r>
      <w:r w:rsidR="004C77B2">
        <w:t>erden</w:t>
      </w:r>
      <w:r w:rsidR="00563A70">
        <w:t xml:space="preserve"> </w:t>
      </w:r>
      <w:r w:rsidR="00FD7240">
        <w:t xml:space="preserve">auf Grund der begrenzten </w:t>
      </w:r>
      <w:r w:rsidR="00CF69AA">
        <w:t>Bearbeitungsz</w:t>
      </w:r>
      <w:r w:rsidR="00FD7240">
        <w:t>eit</w:t>
      </w:r>
      <w:r w:rsidR="00007346">
        <w:t xml:space="preserve"> </w:t>
      </w:r>
      <w:r w:rsidR="00B1481E">
        <w:t xml:space="preserve">dieser Arbeit </w:t>
      </w:r>
      <w:r w:rsidR="00007346">
        <w:t>wahrscheinlich</w:t>
      </w:r>
      <w:r w:rsidR="00FD7240">
        <w:t xml:space="preserve"> </w:t>
      </w:r>
      <w:r w:rsidR="004C77B2">
        <w:t>nur zwei</w:t>
      </w:r>
      <w:r w:rsidR="00CF69AA">
        <w:t xml:space="preserve"> bis drei</w:t>
      </w:r>
      <w:r w:rsidR="004C77B2">
        <w:t xml:space="preserve"> Iterationen durchgeführt</w:t>
      </w:r>
      <w:r w:rsidR="00097A8A" w:rsidRPr="00D127DB">
        <w:t>.</w:t>
      </w:r>
      <w:r w:rsidR="0048589F" w:rsidRPr="00D127DB">
        <w:rPr>
          <w:rStyle w:val="Funotenzeichen"/>
        </w:rPr>
        <w:footnoteReference w:id="16"/>
      </w:r>
      <w:r w:rsidR="002E08CC" w:rsidRPr="00D127DB">
        <w:t xml:space="preserve"> </w:t>
      </w:r>
      <w:r w:rsidR="000A4FCC" w:rsidRPr="00D127DB">
        <w:br w:type="page"/>
      </w:r>
    </w:p>
    <w:p w14:paraId="573C41FB" w14:textId="594C8245" w:rsidR="00C6390E" w:rsidRPr="00D127DB" w:rsidRDefault="00C6390E" w:rsidP="009A15F7">
      <w:pPr>
        <w:pStyle w:val="berschrift1"/>
      </w:pPr>
      <w:bookmarkStart w:id="16" w:name="_Toc179216145"/>
      <w:r w:rsidRPr="00D127DB">
        <w:lastRenderedPageBreak/>
        <w:t>Konzept zu Kiosksystemen zur Kundenorientierung im stationären Handel (12</w:t>
      </w:r>
      <w:r w:rsidR="0099775E" w:rsidRPr="00D127DB">
        <w:t> </w:t>
      </w:r>
      <w:r w:rsidRPr="00D127DB">
        <w:t>Seiten)</w:t>
      </w:r>
      <w:bookmarkEnd w:id="16"/>
    </w:p>
    <w:p w14:paraId="247C84CC" w14:textId="7F31C520" w:rsidR="000A4FCC" w:rsidRPr="00D127DB" w:rsidRDefault="000A4FCC" w:rsidP="000A4FCC">
      <w:r w:rsidRPr="00D127DB">
        <w:t>Systemanalyse</w:t>
      </w:r>
      <w:r w:rsidR="0082482C" w:rsidRPr="00D127DB">
        <w:t xml:space="preserve"> (4</w:t>
      </w:r>
      <w:r w:rsidR="0099775E" w:rsidRPr="00D127DB">
        <w:t> </w:t>
      </w:r>
      <w:r w:rsidR="0082482C" w:rsidRPr="00D127DB">
        <w:t>Seiten)</w:t>
      </w:r>
    </w:p>
    <w:p w14:paraId="6F40FFEC" w14:textId="532F7469" w:rsidR="00FB6F79" w:rsidRPr="00D127DB" w:rsidRDefault="00011669" w:rsidP="000A4FCC">
      <w:r w:rsidRPr="00D127DB">
        <w:t>User Storys</w:t>
      </w:r>
      <w:r w:rsidR="00FB6F79" w:rsidRPr="00D127DB">
        <w:t xml:space="preserve"> (Anforderungen), Marktsichtung für Fertigprodukte (SW-Module).</w:t>
      </w:r>
    </w:p>
    <w:p w14:paraId="1A04CDA9" w14:textId="2AF9B1F8" w:rsidR="00FB6F79" w:rsidRPr="00D127DB" w:rsidRDefault="00FB6F79" w:rsidP="000A4FCC">
      <w:r w:rsidRPr="00D127DB">
        <w:t>System</w:t>
      </w:r>
      <w:r w:rsidR="0082482C" w:rsidRPr="00D127DB">
        <w:t>entwurf (8</w:t>
      </w:r>
      <w:r w:rsidR="0099775E" w:rsidRPr="00D127DB">
        <w:t> </w:t>
      </w:r>
      <w:r w:rsidR="0082482C" w:rsidRPr="00D127DB">
        <w:t>Seiten)</w:t>
      </w:r>
    </w:p>
    <w:p w14:paraId="7FCDE7EF" w14:textId="319A6007" w:rsidR="0082482C" w:rsidRPr="00D127DB" w:rsidRDefault="00011669" w:rsidP="000A4FCC">
      <w:r w:rsidRPr="00D127DB">
        <w:t>Aufgaben</w:t>
      </w:r>
      <w:r w:rsidR="0082482C" w:rsidRPr="00D127DB">
        <w:t xml:space="preserve"> (Anforderungen detailliert), SW-Architektur, Datenbankentwurf, Styleguide/Wireframe.</w:t>
      </w:r>
    </w:p>
    <w:p w14:paraId="57C182D3" w14:textId="77777777" w:rsidR="000A4FCC" w:rsidRPr="00D127DB" w:rsidRDefault="000A4FCC">
      <w:r w:rsidRPr="00D127DB">
        <w:br w:type="page"/>
      </w:r>
    </w:p>
    <w:p w14:paraId="702F9EBD" w14:textId="7D305116" w:rsidR="0025572C" w:rsidRPr="00D127DB" w:rsidRDefault="00C6390E" w:rsidP="009A15F7">
      <w:pPr>
        <w:pStyle w:val="berschrift1"/>
      </w:pPr>
      <w:bookmarkStart w:id="17" w:name="_Toc179216146"/>
      <w:r w:rsidRPr="00D127DB">
        <w:lastRenderedPageBreak/>
        <w:t>Umsetzung eines Kiosksystems zur Kundenorientierung im stationären Handel (</w:t>
      </w:r>
      <w:r w:rsidR="005F0174" w:rsidRPr="00D127DB">
        <w:t>8</w:t>
      </w:r>
      <w:r w:rsidR="0099775E" w:rsidRPr="00D127DB">
        <w:t> </w:t>
      </w:r>
      <w:r w:rsidRPr="00D127DB">
        <w:t>Seiten)</w:t>
      </w:r>
      <w:bookmarkEnd w:id="17"/>
    </w:p>
    <w:p w14:paraId="0B816E9C" w14:textId="2EF8A179" w:rsidR="000A4FCC" w:rsidRPr="00D127DB" w:rsidRDefault="00B36A90" w:rsidP="000A4FCC">
      <w:r w:rsidRPr="00D127DB">
        <w:t xml:space="preserve">Exemplarische Umsetzung eines Prototyps anhand des </w:t>
      </w:r>
      <w:r w:rsidR="008B4BCE" w:rsidRPr="00D127DB">
        <w:t>Konzepts</w:t>
      </w:r>
      <w:r w:rsidRPr="00D127DB">
        <w:t xml:space="preserve">. </w:t>
      </w:r>
      <w:r w:rsidR="00FF1A65" w:rsidRPr="00D127DB">
        <w:t>Kritische Auseinandersetzung mit Umsetzung.</w:t>
      </w:r>
    </w:p>
    <w:p w14:paraId="3D53CC21" w14:textId="63CCCCB8" w:rsidR="000A4FCC" w:rsidRPr="00D127DB" w:rsidRDefault="000A4FCC">
      <w:r w:rsidRPr="00D127DB">
        <w:br w:type="page"/>
      </w:r>
    </w:p>
    <w:p w14:paraId="4C2F481D" w14:textId="0FD0AF1B" w:rsidR="000A4FCC" w:rsidRPr="00D127DB" w:rsidRDefault="0025572C" w:rsidP="009A15F7">
      <w:pPr>
        <w:pStyle w:val="berschrift1"/>
      </w:pPr>
      <w:bookmarkStart w:id="18" w:name="_Toc179216147"/>
      <w:r w:rsidRPr="00D127DB">
        <w:lastRenderedPageBreak/>
        <w:t>Fazit (2</w:t>
      </w:r>
      <w:r w:rsidR="0099775E" w:rsidRPr="00D127DB">
        <w:t> </w:t>
      </w:r>
      <w:r w:rsidRPr="00D127DB">
        <w:t>Seiten)</w:t>
      </w:r>
      <w:bookmarkEnd w:id="18"/>
    </w:p>
    <w:p w14:paraId="421E6F6C" w14:textId="6B38DA9F" w:rsidR="00EF53FB" w:rsidRPr="00D127DB" w:rsidRDefault="000A4FCC" w:rsidP="000A4FCC">
      <w:r w:rsidRPr="00D127DB">
        <w:t>Fazit und kritische Auseinandersetzung zu Konzept (ggf. Ausblick auf weiteren Forschungsbedarf).</w:t>
      </w:r>
      <w:r w:rsidR="00EF53FB" w:rsidRPr="00D127DB">
        <w:br w:type="page"/>
      </w:r>
    </w:p>
    <w:p w14:paraId="4B9F7939" w14:textId="0C1E1BD6" w:rsidR="00010D9D" w:rsidRPr="00D127DB" w:rsidRDefault="001B31BC" w:rsidP="00052106">
      <w:pPr>
        <w:pStyle w:val="berschrift1"/>
        <w:numPr>
          <w:ilvl w:val="0"/>
          <w:numId w:val="0"/>
        </w:numPr>
        <w:ind w:left="340" w:hanging="340"/>
      </w:pPr>
      <w:bookmarkStart w:id="19" w:name="_Toc179216148"/>
      <w:r w:rsidRPr="00D127DB">
        <w:lastRenderedPageBreak/>
        <w:t>Literaturverzeichnis</w:t>
      </w:r>
      <w:bookmarkEnd w:id="19"/>
    </w:p>
    <w:p w14:paraId="7D705B7D" w14:textId="47252DB5" w:rsidR="00350BE2" w:rsidRPr="00D127DB" w:rsidRDefault="00350BE2" w:rsidP="008A6D5A">
      <w:pPr>
        <w:rPr>
          <w:b/>
          <w:bCs/>
        </w:rPr>
      </w:pPr>
      <w:r w:rsidRPr="00D127DB">
        <w:rPr>
          <w:b/>
          <w:bCs/>
        </w:rPr>
        <w:t>Beck</w:t>
      </w:r>
      <w:r w:rsidR="00284294" w:rsidRPr="00D127DB">
        <w:rPr>
          <w:b/>
          <w:bCs/>
        </w:rPr>
        <w:t xml:space="preserve"> / Andres</w:t>
      </w:r>
      <w:r w:rsidR="00D11856" w:rsidRPr="00D127DB">
        <w:rPr>
          <w:b/>
          <w:bCs/>
        </w:rPr>
        <w:t xml:space="preserve"> 2004</w:t>
      </w:r>
    </w:p>
    <w:p w14:paraId="55846849" w14:textId="42DCD49B" w:rsidR="00D11856" w:rsidRDefault="00287B16" w:rsidP="0060338A">
      <w:pPr>
        <w:ind w:left="709" w:hanging="709"/>
      </w:pPr>
      <w:r w:rsidRPr="00D127DB">
        <w:tab/>
        <w:t>Beck, Kent</w:t>
      </w:r>
      <w:r w:rsidR="00284294" w:rsidRPr="00D127DB">
        <w:t>; Andres, Cynthia</w:t>
      </w:r>
      <w:r w:rsidRPr="00D127DB">
        <w:t>: Extreme Programming Explained. Embrac</w:t>
      </w:r>
      <w:r w:rsidR="00187DEC" w:rsidRPr="00D127DB">
        <w:t>e</w:t>
      </w:r>
      <w:r w:rsidRPr="00D127DB">
        <w:t xml:space="preserve"> Change.</w:t>
      </w:r>
      <w:r w:rsidR="00A82CFB" w:rsidRPr="00D127DB">
        <w:t xml:space="preserve"> 2. Aufl. Boston 2004.</w:t>
      </w:r>
    </w:p>
    <w:p w14:paraId="50CDDE5C" w14:textId="25044EE3" w:rsidR="00E03D9A" w:rsidRDefault="00E03D9A" w:rsidP="0060338A">
      <w:pPr>
        <w:ind w:left="709" w:hanging="709"/>
        <w:rPr>
          <w:b/>
          <w:bCs/>
        </w:rPr>
      </w:pPr>
      <w:r>
        <w:rPr>
          <w:b/>
          <w:bCs/>
        </w:rPr>
        <w:t>BVDW e.</w:t>
      </w:r>
      <w:r w:rsidR="00D06B48">
        <w:rPr>
          <w:b/>
          <w:bCs/>
        </w:rPr>
        <w:t> </w:t>
      </w:r>
      <w:r>
        <w:rPr>
          <w:b/>
          <w:bCs/>
        </w:rPr>
        <w:t>V.</w:t>
      </w:r>
      <w:r w:rsidR="00D06B48">
        <w:rPr>
          <w:b/>
          <w:bCs/>
        </w:rPr>
        <w:t xml:space="preserve"> 2024</w:t>
      </w:r>
    </w:p>
    <w:p w14:paraId="5F7D8C58" w14:textId="140D9D6A" w:rsidR="00D06B48" w:rsidRPr="00D06B48" w:rsidRDefault="00AF306F" w:rsidP="0060338A">
      <w:pPr>
        <w:ind w:left="709" w:hanging="709"/>
      </w:pPr>
      <w:r>
        <w:tab/>
      </w:r>
      <w:r w:rsidR="00430207">
        <w:t>Bundesverband Digitale Wirtschaft (BVDW) e. V.:</w:t>
      </w:r>
      <w:r w:rsidR="002D4AF0">
        <w:t xml:space="preserve"> RMC (Retail Media Circle) – Bundesverband Digitale Wirtschaft</w:t>
      </w:r>
      <w:r w:rsidR="007F4BB4">
        <w:t xml:space="preserve"> (BVDW) e. V.</w:t>
      </w:r>
      <w:r w:rsidR="00843AEE">
        <w:t xml:space="preserve"> H</w:t>
      </w:r>
      <w:r w:rsidR="00843AEE" w:rsidRPr="00843AEE">
        <w:t>ttps://www.bvdw.org/gremien/retail-media-circle/</w:t>
      </w:r>
      <w:r w:rsidR="00843AEE">
        <w:t>, 2024, Abruf am 9. Oktober 2024.</w:t>
      </w:r>
    </w:p>
    <w:p w14:paraId="533CE912" w14:textId="3C14E065" w:rsidR="00B715E3" w:rsidRPr="00D127DB" w:rsidRDefault="00B715E3" w:rsidP="00B715E3">
      <w:pPr>
        <w:rPr>
          <w:b/>
          <w:bCs/>
        </w:rPr>
      </w:pPr>
      <w:r w:rsidRPr="00D127DB">
        <w:rPr>
          <w:b/>
          <w:bCs/>
        </w:rPr>
        <w:t>Fischer 2002</w:t>
      </w:r>
    </w:p>
    <w:p w14:paraId="52F02E23" w14:textId="5F10A7E1" w:rsidR="00B715E3" w:rsidRDefault="00B715E3" w:rsidP="007669A3">
      <w:pPr>
        <w:ind w:left="709" w:hanging="709"/>
      </w:pPr>
      <w:r w:rsidRPr="00D127DB">
        <w:tab/>
        <w:t>Fischer, Lars:</w:t>
      </w:r>
      <w:r w:rsidR="00704B60" w:rsidRPr="00D127DB">
        <w:t xml:space="preserve"> Kiosksysteme im Handel. Einsatz, Akzeptanz und Wirkung.</w:t>
      </w:r>
      <w:r w:rsidR="007669A3" w:rsidRPr="00D127DB">
        <w:t xml:space="preserve"> Wiesbaden 2002.</w:t>
      </w:r>
    </w:p>
    <w:p w14:paraId="3FC9A127" w14:textId="2FF9487E" w:rsidR="009E4467" w:rsidRDefault="00DD535B" w:rsidP="007669A3">
      <w:pPr>
        <w:ind w:left="709" w:hanging="709"/>
        <w:rPr>
          <w:b/>
          <w:bCs/>
        </w:rPr>
      </w:pPr>
      <w:r>
        <w:rPr>
          <w:b/>
          <w:bCs/>
        </w:rPr>
        <w:t>ISO/IEC 2023</w:t>
      </w:r>
    </w:p>
    <w:p w14:paraId="191806A8" w14:textId="051D85E3" w:rsidR="00DD535B" w:rsidRDefault="00DD535B" w:rsidP="007669A3">
      <w:pPr>
        <w:ind w:left="709" w:hanging="709"/>
      </w:pPr>
      <w:r>
        <w:tab/>
      </w:r>
      <w:r w:rsidRPr="00DD535B">
        <w:t xml:space="preserve">ISO/IEC: ISO/IEC 25010:2023(E). </w:t>
      </w:r>
      <w:r w:rsidRPr="00DD535B">
        <w:rPr>
          <w:lang w:val="en-GB"/>
        </w:rPr>
        <w:t xml:space="preserve">Systems and software engineering – Systems and software Quality Requirements and Evaluation (SQuaRE) – Product quality model. </w:t>
      </w:r>
      <w:r w:rsidRPr="00DD535B">
        <w:t>2. Aufl. Vernier, Genf 2023.</w:t>
      </w:r>
    </w:p>
    <w:p w14:paraId="150DDC7F" w14:textId="6393F5C4" w:rsidR="00D76AB1" w:rsidRDefault="00D76AB1" w:rsidP="007669A3">
      <w:pPr>
        <w:ind w:left="709" w:hanging="709"/>
        <w:rPr>
          <w:b/>
          <w:bCs/>
        </w:rPr>
      </w:pPr>
      <w:r>
        <w:rPr>
          <w:b/>
          <w:bCs/>
        </w:rPr>
        <w:t>Johnson</w:t>
      </w:r>
      <w:r w:rsidR="0024763E">
        <w:rPr>
          <w:b/>
          <w:bCs/>
        </w:rPr>
        <w:t xml:space="preserve"> 2021</w:t>
      </w:r>
    </w:p>
    <w:p w14:paraId="748E422A" w14:textId="11A05499" w:rsidR="0024763E" w:rsidRPr="0024763E" w:rsidRDefault="0024763E" w:rsidP="007669A3">
      <w:pPr>
        <w:ind w:left="709" w:hanging="709"/>
      </w:pPr>
      <w:r>
        <w:tab/>
        <w:t>Johnson, Jeff: Designing with the Mind in Mind. Simple Guide to Understanding User Interface Design Guidelines.</w:t>
      </w:r>
      <w:r w:rsidR="000D7778">
        <w:t xml:space="preserve"> 3. Aufl. Cambridge 2021.</w:t>
      </w:r>
    </w:p>
    <w:p w14:paraId="1DEBFC32" w14:textId="0327A385" w:rsidR="005663EA" w:rsidRPr="00D127DB" w:rsidRDefault="005663EA" w:rsidP="007669A3">
      <w:pPr>
        <w:ind w:left="709" w:hanging="709"/>
        <w:rPr>
          <w:b/>
          <w:bCs/>
        </w:rPr>
      </w:pPr>
      <w:r w:rsidRPr="00D127DB">
        <w:rPr>
          <w:b/>
          <w:bCs/>
        </w:rPr>
        <w:t>Lackes et al.</w:t>
      </w:r>
      <w:r w:rsidR="008F6530" w:rsidRPr="00D127DB">
        <w:rPr>
          <w:b/>
          <w:bCs/>
        </w:rPr>
        <w:t xml:space="preserve"> 2018</w:t>
      </w:r>
    </w:p>
    <w:p w14:paraId="259E953D" w14:textId="2F8307C2" w:rsidR="008F6530" w:rsidRDefault="008F6530" w:rsidP="007669A3">
      <w:pPr>
        <w:ind w:left="709" w:hanging="709"/>
      </w:pPr>
      <w:r w:rsidRPr="00D127DB">
        <w:tab/>
        <w:t>Lackes</w:t>
      </w:r>
      <w:r w:rsidR="00D673B2" w:rsidRPr="00D127DB">
        <w:t>, Richard; Siepermann, Markus; Kollmann, Tobias:</w:t>
      </w:r>
      <w:r w:rsidR="00876ED7" w:rsidRPr="00D127DB">
        <w:t xml:space="preserve"> </w:t>
      </w:r>
      <w:r w:rsidR="00DB55E1" w:rsidRPr="00D127DB">
        <w:t>Kiosksystem • Definition | Gabler Wirtschaftslexikon.</w:t>
      </w:r>
      <w:r w:rsidR="00B25D5A" w:rsidRPr="00D127DB">
        <w:t xml:space="preserve"> Https://wirtschaftslexikon.gabler.de/definition/kiosksystem-38106/version-261532, 2018, Abruf am 5. Oktober 2024.</w:t>
      </w:r>
    </w:p>
    <w:p w14:paraId="5781A119" w14:textId="2DA5C3C3" w:rsidR="00376BD8" w:rsidRDefault="00376BD8" w:rsidP="007669A3">
      <w:pPr>
        <w:ind w:left="709" w:hanging="709"/>
        <w:rPr>
          <w:b/>
          <w:bCs/>
        </w:rPr>
      </w:pPr>
      <w:r>
        <w:rPr>
          <w:b/>
          <w:bCs/>
        </w:rPr>
        <w:t>Lee et al. 2023</w:t>
      </w:r>
    </w:p>
    <w:p w14:paraId="6C94B141" w14:textId="13E3826E" w:rsidR="00376BD8" w:rsidRDefault="00376BD8" w:rsidP="00423BF9">
      <w:pPr>
        <w:ind w:left="709" w:hanging="709"/>
        <w:rPr>
          <w:lang w:val="en-GB"/>
        </w:rPr>
      </w:pPr>
      <w:r>
        <w:tab/>
      </w:r>
      <w:r w:rsidR="001133F5" w:rsidRPr="001133F5">
        <w:rPr>
          <w:lang w:val="en-GB"/>
        </w:rPr>
        <w:t>Lee, Yuryeon; Park, Sunyuo</w:t>
      </w:r>
      <w:r w:rsidR="001133F5">
        <w:rPr>
          <w:lang w:val="en-GB"/>
        </w:rPr>
        <w:t>ng; Park, Jaehyun; Kim, H</w:t>
      </w:r>
      <w:r w:rsidR="00423BF9">
        <w:rPr>
          <w:lang w:val="en-GB"/>
        </w:rPr>
        <w:t xml:space="preserve">yun: </w:t>
      </w:r>
      <w:r w:rsidR="00423BF9" w:rsidRPr="00423BF9">
        <w:rPr>
          <w:lang w:val="en-GB"/>
        </w:rPr>
        <w:t>Comparative Analysis of Usability and Accessibility of Kiosks</w:t>
      </w:r>
      <w:r w:rsidR="00423BF9">
        <w:rPr>
          <w:lang w:val="en-GB"/>
        </w:rPr>
        <w:t xml:space="preserve"> </w:t>
      </w:r>
      <w:r w:rsidR="00423BF9" w:rsidRPr="00423BF9">
        <w:rPr>
          <w:lang w:val="en-GB"/>
        </w:rPr>
        <w:t>for People with Disabilities</w:t>
      </w:r>
      <w:r w:rsidR="00423BF9">
        <w:rPr>
          <w:lang w:val="en-GB"/>
        </w:rPr>
        <w:t>.</w:t>
      </w:r>
      <w:r w:rsidR="00E1027D">
        <w:rPr>
          <w:lang w:val="en-GB"/>
        </w:rPr>
        <w:t xml:space="preserve"> In: Applied Sciences </w:t>
      </w:r>
      <w:r w:rsidR="00340748">
        <w:rPr>
          <w:lang w:val="en-GB"/>
        </w:rPr>
        <w:t>13 (</w:t>
      </w:r>
      <w:r w:rsidR="00E1027D">
        <w:rPr>
          <w:lang w:val="en-GB"/>
        </w:rPr>
        <w:t>2023</w:t>
      </w:r>
      <w:r w:rsidR="00340748">
        <w:rPr>
          <w:lang w:val="en-GB"/>
        </w:rPr>
        <w:t xml:space="preserve">) </w:t>
      </w:r>
      <w:r w:rsidR="00EA0F0C">
        <w:rPr>
          <w:lang w:val="en-GB"/>
        </w:rPr>
        <w:t xml:space="preserve">5, </w:t>
      </w:r>
      <w:r w:rsidR="009A686F">
        <w:rPr>
          <w:lang w:val="en-GB"/>
        </w:rPr>
        <w:t xml:space="preserve">Nr. </w:t>
      </w:r>
      <w:r w:rsidR="005701FE">
        <w:rPr>
          <w:lang w:val="en-GB"/>
        </w:rPr>
        <w:t>3058.</w:t>
      </w:r>
    </w:p>
    <w:p w14:paraId="35AC9019" w14:textId="317ED24E" w:rsidR="0014324D" w:rsidRDefault="0014324D" w:rsidP="00423BF9">
      <w:pPr>
        <w:ind w:left="709" w:hanging="709"/>
        <w:rPr>
          <w:b/>
          <w:bCs/>
          <w:lang w:val="en-GB"/>
        </w:rPr>
      </w:pPr>
      <w:r>
        <w:rPr>
          <w:b/>
          <w:bCs/>
          <w:lang w:val="en-GB"/>
        </w:rPr>
        <w:t>Nah 2003</w:t>
      </w:r>
    </w:p>
    <w:p w14:paraId="404AD439" w14:textId="319E880B" w:rsidR="0014324D" w:rsidRPr="0014324D" w:rsidRDefault="0014324D" w:rsidP="00423BF9">
      <w:pPr>
        <w:ind w:left="709" w:hanging="709"/>
        <w:rPr>
          <w:lang w:val="en-GB"/>
        </w:rPr>
      </w:pPr>
      <w:r>
        <w:rPr>
          <w:lang w:val="en-GB"/>
        </w:rPr>
        <w:lastRenderedPageBreak/>
        <w:tab/>
        <w:t>Nah,</w:t>
      </w:r>
      <w:r w:rsidR="00E524E6">
        <w:rPr>
          <w:lang w:val="en-GB"/>
        </w:rPr>
        <w:t xml:space="preserve"> Fiona: A Study on Tolerable W</w:t>
      </w:r>
      <w:r w:rsidR="0080595B">
        <w:rPr>
          <w:lang w:val="en-GB"/>
        </w:rPr>
        <w:t>a</w:t>
      </w:r>
      <w:r w:rsidR="00E524E6">
        <w:rPr>
          <w:lang w:val="en-GB"/>
        </w:rPr>
        <w:t>i</w:t>
      </w:r>
      <w:r w:rsidR="0080595B">
        <w:rPr>
          <w:lang w:val="en-GB"/>
        </w:rPr>
        <w:t>t</w:t>
      </w:r>
      <w:r w:rsidR="00E524E6">
        <w:rPr>
          <w:lang w:val="en-GB"/>
        </w:rPr>
        <w:t>ing Time: How Long Are Web Users Willing to Wait?</w:t>
      </w:r>
      <w:r w:rsidR="0080595B">
        <w:rPr>
          <w:lang w:val="en-GB"/>
        </w:rPr>
        <w:t xml:space="preserve"> In: AMCIS 2003 Proceedings</w:t>
      </w:r>
      <w:r w:rsidR="00725F80">
        <w:rPr>
          <w:lang w:val="en-GB"/>
        </w:rPr>
        <w:t xml:space="preserve"> (2003)</w:t>
      </w:r>
      <w:r w:rsidR="00CD580A">
        <w:rPr>
          <w:lang w:val="en-GB"/>
        </w:rPr>
        <w:t xml:space="preserve">, S. 2212 </w:t>
      </w:r>
      <w:r w:rsidR="001C40EC">
        <w:rPr>
          <w:lang w:val="en-GB"/>
        </w:rPr>
        <w:t>–</w:t>
      </w:r>
      <w:r w:rsidR="00CD580A">
        <w:rPr>
          <w:lang w:val="en-GB"/>
        </w:rPr>
        <w:t xml:space="preserve"> 2222</w:t>
      </w:r>
      <w:r w:rsidR="001C40EC">
        <w:rPr>
          <w:lang w:val="en-GB"/>
        </w:rPr>
        <w:t>.</w:t>
      </w:r>
    </w:p>
    <w:p w14:paraId="39C2CBFF" w14:textId="152311D8" w:rsidR="00652853" w:rsidRPr="001133F5" w:rsidRDefault="00652853" w:rsidP="008A6D5A">
      <w:pPr>
        <w:rPr>
          <w:b/>
          <w:bCs/>
          <w:lang w:val="en-GB"/>
        </w:rPr>
      </w:pPr>
      <w:r w:rsidRPr="001133F5">
        <w:rPr>
          <w:b/>
          <w:bCs/>
          <w:lang w:val="en-GB"/>
        </w:rPr>
        <w:t>Sachani 2023</w:t>
      </w:r>
    </w:p>
    <w:p w14:paraId="4561675E" w14:textId="77777777" w:rsidR="0048230F" w:rsidRPr="00D127DB" w:rsidRDefault="00EB0B95" w:rsidP="00EB0B95">
      <w:pPr>
        <w:ind w:left="708"/>
      </w:pPr>
      <w:r w:rsidRPr="00D127DB">
        <w:t>Sachani, Dipakkumar: The Role of Kiosks in Omni-Channel Retail Strategies: A Market Perspective. In: Journal of Computing and Digital Technologies 1 (2023) 1, S. 62 – 75.</w:t>
      </w:r>
    </w:p>
    <w:p w14:paraId="5ABC0E30" w14:textId="77777777" w:rsidR="0048230F" w:rsidRPr="00D127DB" w:rsidRDefault="0048230F" w:rsidP="0048230F">
      <w:pPr>
        <w:rPr>
          <w:b/>
          <w:bCs/>
        </w:rPr>
      </w:pPr>
      <w:r w:rsidRPr="00D127DB">
        <w:rPr>
          <w:b/>
          <w:bCs/>
        </w:rPr>
        <w:t>Stone et al. 2005</w:t>
      </w:r>
    </w:p>
    <w:p w14:paraId="3E136997" w14:textId="77777777" w:rsidR="00B54219" w:rsidRPr="00D127DB" w:rsidRDefault="0048230F" w:rsidP="0048230F">
      <w:pPr>
        <w:ind w:left="708"/>
      </w:pPr>
      <w:r w:rsidRPr="00D127DB">
        <w:t>Stone, Debbie; Jarrett, Caroline; Woodroffe, Mark; Minocha, Shailey: User Interface Design and Evaluation. San Francisco 2005.</w:t>
      </w:r>
    </w:p>
    <w:p w14:paraId="41C983C2" w14:textId="650F96C7" w:rsidR="009D4562" w:rsidRPr="00D127DB" w:rsidRDefault="009D4562" w:rsidP="009D4562">
      <w:pPr>
        <w:rPr>
          <w:b/>
          <w:bCs/>
        </w:rPr>
      </w:pPr>
      <w:r w:rsidRPr="00D127DB">
        <w:rPr>
          <w:b/>
          <w:bCs/>
        </w:rPr>
        <w:t>Wells 2013</w:t>
      </w:r>
    </w:p>
    <w:p w14:paraId="1465A868" w14:textId="23CD9786" w:rsidR="009D4562" w:rsidRDefault="009D4562" w:rsidP="00904F9A">
      <w:pPr>
        <w:ind w:left="709" w:hanging="709"/>
      </w:pPr>
      <w:r w:rsidRPr="00D127DB">
        <w:tab/>
        <w:t xml:space="preserve">Wells, Don: </w:t>
      </w:r>
      <w:r w:rsidR="005B7D93" w:rsidRPr="00D127DB">
        <w:t>Extreme Programming Rules</w:t>
      </w:r>
      <w:r w:rsidR="00BB438F" w:rsidRPr="00D127DB">
        <w:t xml:space="preserve">. </w:t>
      </w:r>
      <w:r w:rsidR="00904F9A" w:rsidRPr="00D127DB">
        <w:t>H</w:t>
      </w:r>
      <w:r w:rsidR="00BB438F" w:rsidRPr="00D127DB">
        <w:t xml:space="preserve">ttp://www.extremeprogramming.org/rules.html, </w:t>
      </w:r>
      <w:r w:rsidR="00904F9A" w:rsidRPr="00D127DB">
        <w:t>2013, Ab</w:t>
      </w:r>
      <w:r w:rsidR="00652851" w:rsidRPr="00D127DB">
        <w:t>ruf</w:t>
      </w:r>
      <w:r w:rsidR="00904F9A" w:rsidRPr="00D127DB">
        <w:t xml:space="preserve"> am 5. Oktober 2023.</w:t>
      </w:r>
    </w:p>
    <w:p w14:paraId="0D6E6104" w14:textId="7BEE5EB4" w:rsidR="00254F0A" w:rsidRDefault="00254F0A" w:rsidP="00904F9A">
      <w:pPr>
        <w:ind w:left="709" w:hanging="709"/>
        <w:rPr>
          <w:b/>
          <w:bCs/>
        </w:rPr>
      </w:pPr>
      <w:r w:rsidRPr="00254F0A">
        <w:rPr>
          <w:b/>
          <w:bCs/>
        </w:rPr>
        <w:t>W3C 2023</w:t>
      </w:r>
    </w:p>
    <w:p w14:paraId="5155712D" w14:textId="54EB16C6" w:rsidR="00254F0A" w:rsidRPr="00203B00" w:rsidRDefault="00254F0A" w:rsidP="00904F9A">
      <w:pPr>
        <w:ind w:left="709" w:hanging="709"/>
        <w:rPr>
          <w:lang w:val="en-GB"/>
        </w:rPr>
      </w:pPr>
      <w:r>
        <w:tab/>
      </w:r>
      <w:r w:rsidRPr="009D4821">
        <w:rPr>
          <w:lang w:val="en-GB"/>
        </w:rPr>
        <w:t>W</w:t>
      </w:r>
      <w:r w:rsidR="00A85AD6">
        <w:rPr>
          <w:lang w:val="en-GB"/>
        </w:rPr>
        <w:t>orld Wide Web Consortium</w:t>
      </w:r>
      <w:r w:rsidR="009D4821" w:rsidRPr="009D4821">
        <w:rPr>
          <w:lang w:val="en-GB"/>
        </w:rPr>
        <w:t>: WCAG 2 Overview | Web Accessibility Initiative (WAI) | W3C</w:t>
      </w:r>
      <w:r w:rsidR="009D4821">
        <w:rPr>
          <w:lang w:val="en-GB"/>
        </w:rPr>
        <w:t xml:space="preserve">. </w:t>
      </w:r>
      <w:r w:rsidR="00203B00" w:rsidRPr="00A85AD6">
        <w:t xml:space="preserve">Https://www.w3.org/WAI/standards-guidelines/wcag/, 2023, Abruf am 5. </w:t>
      </w:r>
      <w:r w:rsidR="00203B00" w:rsidRPr="00203B00">
        <w:rPr>
          <w:lang w:val="en-GB"/>
        </w:rPr>
        <w:t>Oktober 2024.</w:t>
      </w:r>
    </w:p>
    <w:p w14:paraId="2FA3FEC3" w14:textId="5BFD38AE" w:rsidR="0093598D" w:rsidRPr="00203B00" w:rsidRDefault="0093598D" w:rsidP="00B53376">
      <w:pPr>
        <w:rPr>
          <w:lang w:val="en-GB"/>
        </w:rPr>
      </w:pPr>
      <w:r w:rsidRPr="00203B00">
        <w:rPr>
          <w:lang w:val="en-GB"/>
        </w:rPr>
        <w:br w:type="page"/>
      </w:r>
    </w:p>
    <w:p w14:paraId="60268BBA" w14:textId="690E2FA7" w:rsidR="00C96E9A" w:rsidRPr="00D127DB" w:rsidRDefault="0093598D" w:rsidP="00052106">
      <w:pPr>
        <w:pStyle w:val="berschrift1"/>
        <w:numPr>
          <w:ilvl w:val="0"/>
          <w:numId w:val="0"/>
        </w:numPr>
        <w:ind w:left="340" w:hanging="340"/>
      </w:pPr>
      <w:bookmarkStart w:id="20" w:name="_Toc179216149"/>
      <w:r w:rsidRPr="00D127DB">
        <w:lastRenderedPageBreak/>
        <w:t>Anhang</w:t>
      </w:r>
      <w:bookmarkEnd w:id="20"/>
    </w:p>
    <w:p w14:paraId="1E4604E6" w14:textId="0E96FD5F" w:rsidR="0093598D" w:rsidRPr="00D127DB" w:rsidRDefault="00B656BB" w:rsidP="0093598D">
      <w:r>
        <w:t>Anhang</w:t>
      </w:r>
    </w:p>
    <w:p w14:paraId="6C865515" w14:textId="757D6B5A" w:rsidR="00764ECE" w:rsidRPr="00D127DB" w:rsidRDefault="00764ECE">
      <w:pPr>
        <w:rPr>
          <w:rFonts w:cstheme="minorHAnsi"/>
          <w:szCs w:val="28"/>
        </w:rPr>
      </w:pPr>
      <w:r w:rsidRPr="00D127DB">
        <w:rPr>
          <w:rFonts w:cstheme="minorHAnsi"/>
          <w:szCs w:val="28"/>
        </w:rPr>
        <w:br w:type="page"/>
      </w:r>
    </w:p>
    <w:p w14:paraId="7C01C3BD" w14:textId="77777777" w:rsidR="00C20EC0" w:rsidRPr="00D127DB" w:rsidRDefault="00E53289" w:rsidP="00052106">
      <w:pPr>
        <w:pStyle w:val="berschrift1"/>
        <w:numPr>
          <w:ilvl w:val="0"/>
          <w:numId w:val="0"/>
        </w:numPr>
        <w:ind w:left="340" w:hanging="340"/>
      </w:pPr>
      <w:bookmarkStart w:id="21" w:name="_Toc179216150"/>
      <w:r w:rsidRPr="00D127DB">
        <w:lastRenderedPageBreak/>
        <w:t>KI-Tools &amp; KI-Nutzung</w:t>
      </w:r>
      <w:bookmarkEnd w:id="21"/>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3345"/>
        <w:gridCol w:w="3925"/>
      </w:tblGrid>
      <w:tr w:rsidR="00E16564" w:rsidRPr="00D127DB" w14:paraId="1B07CF1C" w14:textId="77777777" w:rsidTr="00F25493">
        <w:tc>
          <w:tcPr>
            <w:tcW w:w="725" w:type="pct"/>
            <w:tcBorders>
              <w:top w:val="single" w:sz="8" w:space="0" w:color="auto"/>
              <w:bottom w:val="single" w:sz="8" w:space="0" w:color="auto"/>
            </w:tcBorders>
          </w:tcPr>
          <w:p w14:paraId="7B3D4BAE" w14:textId="72ADE968" w:rsidR="00E16564" w:rsidRPr="00D127DB" w:rsidRDefault="00E16564" w:rsidP="005F4647">
            <w:r w:rsidRPr="00D127DB">
              <w:t>Kapitel</w:t>
            </w:r>
          </w:p>
        </w:tc>
        <w:tc>
          <w:tcPr>
            <w:tcW w:w="1967" w:type="pct"/>
            <w:tcBorders>
              <w:top w:val="single" w:sz="8" w:space="0" w:color="auto"/>
              <w:bottom w:val="single" w:sz="8" w:space="0" w:color="auto"/>
            </w:tcBorders>
          </w:tcPr>
          <w:p w14:paraId="798D5050" w14:textId="1A6ECB6B" w:rsidR="00E16564" w:rsidRPr="00D127DB" w:rsidRDefault="00E16564" w:rsidP="005F4647">
            <w:r w:rsidRPr="00D127DB">
              <w:t>KI-Tool</w:t>
            </w:r>
            <w:r w:rsidR="00F518CD" w:rsidRPr="00D127DB">
              <w:t>s</w:t>
            </w:r>
          </w:p>
        </w:tc>
        <w:tc>
          <w:tcPr>
            <w:tcW w:w="2308" w:type="pct"/>
            <w:tcBorders>
              <w:top w:val="single" w:sz="8" w:space="0" w:color="auto"/>
              <w:bottom w:val="single" w:sz="8" w:space="0" w:color="auto"/>
            </w:tcBorders>
          </w:tcPr>
          <w:p w14:paraId="3D4F01E0" w14:textId="03F24175" w:rsidR="00E16564" w:rsidRPr="00D127DB" w:rsidRDefault="00E16564" w:rsidP="005F4647">
            <w:r w:rsidRPr="00D127DB">
              <w:t>Beschreibung der Verwendung</w:t>
            </w:r>
          </w:p>
        </w:tc>
      </w:tr>
      <w:tr w:rsidR="00E16564" w:rsidRPr="00D127DB" w14:paraId="7F6A4A8B" w14:textId="77777777" w:rsidTr="00F25493">
        <w:tc>
          <w:tcPr>
            <w:tcW w:w="725" w:type="pct"/>
            <w:tcBorders>
              <w:top w:val="single" w:sz="8" w:space="0" w:color="auto"/>
            </w:tcBorders>
          </w:tcPr>
          <w:p w14:paraId="15A12BC2" w14:textId="77777777" w:rsidR="00E16564" w:rsidRPr="00D127DB" w:rsidRDefault="00E16564" w:rsidP="005F4647"/>
        </w:tc>
        <w:tc>
          <w:tcPr>
            <w:tcW w:w="1967" w:type="pct"/>
            <w:tcBorders>
              <w:top w:val="single" w:sz="8" w:space="0" w:color="auto"/>
            </w:tcBorders>
          </w:tcPr>
          <w:p w14:paraId="631868FF" w14:textId="77777777" w:rsidR="00E16564" w:rsidRPr="00D127DB" w:rsidRDefault="00E16564" w:rsidP="005F4647"/>
        </w:tc>
        <w:tc>
          <w:tcPr>
            <w:tcW w:w="2308" w:type="pct"/>
            <w:tcBorders>
              <w:top w:val="single" w:sz="8" w:space="0" w:color="auto"/>
            </w:tcBorders>
          </w:tcPr>
          <w:p w14:paraId="3A80EF54" w14:textId="77777777" w:rsidR="00E16564" w:rsidRPr="00D127DB" w:rsidRDefault="00E16564" w:rsidP="005F4647"/>
        </w:tc>
      </w:tr>
      <w:tr w:rsidR="00F25493" w:rsidRPr="00D127DB" w14:paraId="3622E3A9" w14:textId="77777777" w:rsidTr="00F25493">
        <w:tc>
          <w:tcPr>
            <w:tcW w:w="725" w:type="pct"/>
            <w:tcBorders>
              <w:bottom w:val="single" w:sz="8" w:space="0" w:color="auto"/>
            </w:tcBorders>
          </w:tcPr>
          <w:p w14:paraId="62839487" w14:textId="77777777" w:rsidR="00F25493" w:rsidRPr="00D127DB" w:rsidRDefault="00F25493" w:rsidP="005F4647"/>
        </w:tc>
        <w:tc>
          <w:tcPr>
            <w:tcW w:w="1967" w:type="pct"/>
            <w:tcBorders>
              <w:bottom w:val="single" w:sz="8" w:space="0" w:color="auto"/>
            </w:tcBorders>
          </w:tcPr>
          <w:p w14:paraId="6CE5DC2D" w14:textId="77777777" w:rsidR="00F25493" w:rsidRPr="00D127DB" w:rsidRDefault="00F25493" w:rsidP="005F4647"/>
        </w:tc>
        <w:tc>
          <w:tcPr>
            <w:tcW w:w="2308" w:type="pct"/>
            <w:tcBorders>
              <w:bottom w:val="single" w:sz="8" w:space="0" w:color="auto"/>
            </w:tcBorders>
          </w:tcPr>
          <w:p w14:paraId="493CA215" w14:textId="77777777" w:rsidR="00F25493" w:rsidRPr="00D127DB" w:rsidRDefault="00F25493" w:rsidP="005F4647"/>
        </w:tc>
      </w:tr>
    </w:tbl>
    <w:p w14:paraId="678C554D" w14:textId="207CB0D6" w:rsidR="005F4647" w:rsidRPr="00D127DB" w:rsidRDefault="005F4647" w:rsidP="005F4647">
      <w:pPr>
        <w:sectPr w:rsidR="005F4647" w:rsidRPr="00D127DB" w:rsidSect="009D5BAF">
          <w:headerReference w:type="default" r:id="rId13"/>
          <w:pgSz w:w="11906" w:h="16838" w:code="9"/>
          <w:pgMar w:top="1418" w:right="1985" w:bottom="1134" w:left="1418" w:header="709" w:footer="709" w:gutter="0"/>
          <w:pgNumType w:start="1"/>
          <w:cols w:space="708"/>
          <w:docGrid w:linePitch="360"/>
        </w:sectPr>
      </w:pPr>
    </w:p>
    <w:p w14:paraId="75F50CCB" w14:textId="77777777" w:rsidR="00B65B20" w:rsidRPr="00D127DB" w:rsidRDefault="00B65B20" w:rsidP="0082403A">
      <w:pPr>
        <w:spacing w:before="0"/>
        <w:rPr>
          <w:rFonts w:cstheme="minorHAnsi"/>
          <w:b/>
          <w:bCs/>
          <w:sz w:val="28"/>
          <w:szCs w:val="28"/>
        </w:rPr>
      </w:pPr>
      <w:r w:rsidRPr="00D127DB">
        <w:rPr>
          <w:rFonts w:cstheme="minorHAnsi"/>
          <w:b/>
          <w:bCs/>
          <w:sz w:val="28"/>
          <w:szCs w:val="28"/>
        </w:rPr>
        <w:lastRenderedPageBreak/>
        <w:t>Erklärung an Eides statt</w:t>
      </w:r>
    </w:p>
    <w:p w14:paraId="1A4B19A0" w14:textId="77777777" w:rsidR="00F7619D" w:rsidRPr="00D127DB" w:rsidRDefault="00F7619D" w:rsidP="00C20EC0">
      <w:pPr>
        <w:rPr>
          <w:rFonts w:asciiTheme="minorHAnsi" w:hAnsiTheme="minorHAnsi" w:cstheme="minorHAnsi"/>
        </w:rPr>
      </w:pPr>
      <w:r w:rsidRPr="00D127DB">
        <w:rPr>
          <w:rFonts w:asciiTheme="minorHAnsi" w:hAnsiTheme="minorHAnsi" w:cstheme="minorHAnsi"/>
        </w:rPr>
        <w:t xml:space="preserve">Hiermit versichere ich, dass ich diese Arbeit selbständig und ohne fremde Hilfe verfasst habe. Dabei habe ich keine anderen als die angegebenen Quellen und Hilfsmittel benutzt. Ich habe dabei keine urheberrechtlich geschützten Werke oder Werkteile unverändert übernommen oder in einer Weise umgearbeitet übernommen. Die Stellen in der Arbeit, die dem Wortlaut oder dem Sinn nach anderen Werken und Quellen – einschließlich der Quellen aus dem Internet – entnommen sind, sind von mir unter der Angabe der Quelle als Zitat kenntlich gemacht. </w:t>
      </w:r>
    </w:p>
    <w:p w14:paraId="4F50C4DF" w14:textId="2F4C399D" w:rsidR="00F90384" w:rsidRPr="00D127DB" w:rsidRDefault="00F90384" w:rsidP="00233F25">
      <w:pPr>
        <w:spacing w:before="180"/>
        <w:rPr>
          <w:b/>
          <w:bCs/>
          <w:sz w:val="28"/>
          <w:szCs w:val="28"/>
        </w:rPr>
      </w:pPr>
      <w:r w:rsidRPr="00D127DB">
        <w:rPr>
          <w:b/>
          <w:bCs/>
          <w:sz w:val="28"/>
          <w:szCs w:val="28"/>
        </w:rPr>
        <w:t>Einräumung von Nutzungsrechten</w:t>
      </w:r>
    </w:p>
    <w:p w14:paraId="2790D1ED" w14:textId="77777777" w:rsidR="00F7619D" w:rsidRPr="00D127DB" w:rsidRDefault="00F7619D" w:rsidP="00F7619D">
      <w:pPr>
        <w:rPr>
          <w:rFonts w:asciiTheme="minorHAnsi" w:hAnsiTheme="minorHAnsi" w:cstheme="minorHAnsi"/>
        </w:rPr>
      </w:pPr>
      <w:r w:rsidRPr="00D127DB">
        <w:rPr>
          <w:rFonts w:asciiTheme="minorHAnsi" w:hAnsiTheme="minorHAnsi" w:cstheme="minorHAnsi"/>
        </w:rPr>
        <w:t>Zur Überprüfung der Arbeit auf Verstöße gegen das Urheberrecht und Plagiate setzt die CBS neben einer manuellen Prüfung auch sogenannte web-basierte Anti-Plagiatssoftware ein. Zur Durchführung der Überprüfung meiner Arbeit räume ich der CBS und ihren externen Dienstanbietern das Recht ein, die Arbeit auf elektronischem Weg zu vervielfältigen, zu speichern und zwischenzuspeichern sowie zeitlich unbeschränkt für Vergleichszwecke bei anderen Prüfungsarbeiten heranzuziehen. Ich willige dahingehend ein, dass meine Arbeit im Rahmen der Plagiatsprüfung gespeichert und genutzt wird, insbesondere an Anbieter einer web-basierten Plagiatssoftware auch im Ausland übermittelt werden kann, die diese nur für diesen Zweck verarbeitet und nutzt.</w:t>
      </w:r>
    </w:p>
    <w:p w14:paraId="357B455B" w14:textId="24713F29" w:rsidR="00F7619D" w:rsidRPr="00D127DB" w:rsidRDefault="00F7619D" w:rsidP="00233F25">
      <w:pPr>
        <w:spacing w:before="180"/>
        <w:rPr>
          <w:b/>
          <w:bCs/>
          <w:sz w:val="28"/>
          <w:szCs w:val="28"/>
        </w:rPr>
      </w:pPr>
      <w:r w:rsidRPr="00D127DB">
        <w:rPr>
          <w:b/>
          <w:bCs/>
          <w:sz w:val="28"/>
          <w:szCs w:val="28"/>
        </w:rPr>
        <w:t>Nutzung von KI-gestützten Tools</w:t>
      </w:r>
    </w:p>
    <w:p w14:paraId="5F8977D9" w14:textId="77777777" w:rsidR="002C119C" w:rsidRPr="00D127DB" w:rsidRDefault="002C119C" w:rsidP="00F7619D">
      <w:pPr>
        <w:rPr>
          <w:rFonts w:asciiTheme="minorHAnsi" w:hAnsiTheme="minorHAnsi" w:cstheme="minorHAnsi"/>
        </w:rPr>
      </w:pPr>
      <w:r w:rsidRPr="00D127DB">
        <w:rPr>
          <w:rFonts w:asciiTheme="minorHAnsi" w:hAnsiTheme="minorHAnsi" w:cstheme="minorHAnsi"/>
        </w:rPr>
        <w:t>Ich erkläre hiermit, dass ich beim Einsatz von generativen KI-gestützten Tools für die vorliegende Arbeit diese Werkzeuge in dem Verzeichnis `KI-Tools &amp; KI-Nutzung` aufgeführt habe. Dort ist präzisiert, inwieweit sie zum Zwecke der Strukturierung, Formulierung, inhaltlichen Recherche, Programmierhilfe, Übersetzung, etc. verwendet worden sind.</w:t>
      </w:r>
    </w:p>
    <w:p w14:paraId="000BA952" w14:textId="4172789A" w:rsidR="002C119C" w:rsidRPr="00D127DB" w:rsidRDefault="002C119C" w:rsidP="00F7619D">
      <w:pPr>
        <w:rPr>
          <w:rFonts w:asciiTheme="minorHAnsi" w:hAnsiTheme="minorHAnsi" w:cstheme="minorHAnsi"/>
        </w:rPr>
      </w:pPr>
      <w:r w:rsidRPr="00D127DB">
        <w:rPr>
          <w:rFonts w:asciiTheme="minorHAnsi" w:hAnsiTheme="minorHAnsi" w:cstheme="minorHAnsi"/>
        </w:rPr>
        <w:t>Bei der Erstellung dieser Arbeit habe ich durchgehend eigenständig und beim Einsatz generativer KI-gestützter Schreibwerkzeuge stets steuernd gearbeitet. Jede Quelle, die KI-basiert vorgeschlagen wurde, habe ich überprüft, kritisch im Kontext reflektiert und entsprechend der Zitierschreibweise gekennzeichnet. Ich bin mir bewusst, dass ich, falls ich generative KI-basierte Tools zur Erstellung dieser Arbeit verwendet habe, für durch die KI-Tools generierte falsche oder verzerrte Inhalte, falsche Referenzen, Verstöße gegen Datenschutz- und Urheberrechtsgesetze sowie die Erzeugung eines Plagiats verantwortlich bin.</w:t>
      </w:r>
    </w:p>
    <w:p w14:paraId="2CBC5570" w14:textId="6EC05FDE" w:rsidR="00F7619D" w:rsidRPr="00D127DB" w:rsidRDefault="00F90384" w:rsidP="00233F25">
      <w:pPr>
        <w:spacing w:before="180"/>
        <w:rPr>
          <w:b/>
          <w:bCs/>
          <w:sz w:val="28"/>
          <w:szCs w:val="28"/>
        </w:rPr>
      </w:pPr>
      <w:r w:rsidRPr="00D127DB">
        <w:rPr>
          <w:b/>
          <w:bCs/>
          <w:sz w:val="28"/>
          <w:szCs w:val="28"/>
        </w:rPr>
        <w:lastRenderedPageBreak/>
        <w:t>Datenschutzerklärung</w:t>
      </w:r>
    </w:p>
    <w:p w14:paraId="638D6084" w14:textId="17C4A76A" w:rsidR="00C121E4" w:rsidRPr="00D127DB" w:rsidRDefault="00921F88" w:rsidP="00A3673C">
      <w:pPr>
        <w:spacing w:before="0"/>
        <w:rPr>
          <w:rFonts w:asciiTheme="minorHAnsi" w:hAnsiTheme="minorHAnsi" w:cstheme="minorHAnsi"/>
        </w:rPr>
      </w:pPr>
      <w:r w:rsidRPr="00D127DB">
        <w:rPr>
          <w:rFonts w:asciiTheme="minorHAnsi" w:hAnsiTheme="minorHAnsi" w:cstheme="minorHAnsi"/>
        </w:rPr>
        <w:t>In einer Prüfungsarbeit können auch Aussagen über persönliche und sachliche Verhältnisse des betreffenden Studierenden oder anderer Personen enthalten sein. Die Erhebung, Speicherung und Nutzung solcher Daten sind nur bei Einwilligung des Betroffenen möglich. In diesem Zusammenhang versichere ich, dass alle betroffenen Personen (z.B. gegebenenfalls Interviewpartner) einer Veröffentlichung zugestimmt haben und ich geklärt habe, ob eine Anonymisierung gewünscht ist sowie dass alle personenbezogenen Daten derjenigen Personen anonymisiert wurden, die einer Veröffentlichung nur in anonymisierter Form zugestimmt haben.</w:t>
      </w:r>
    </w:p>
    <w:p w14:paraId="4327FCD5" w14:textId="046F63E7" w:rsidR="00F90384" w:rsidRPr="00D127DB" w:rsidRDefault="00F90384" w:rsidP="00A3673C">
      <w:pPr>
        <w:spacing w:before="0"/>
        <w:rPr>
          <w:rFonts w:asciiTheme="minorHAnsi" w:hAnsiTheme="minorHAnsi" w:cstheme="minorHAnsi"/>
        </w:rPr>
      </w:pPr>
      <w:r w:rsidRPr="00D127DB">
        <w:rPr>
          <w:rFonts w:asciiTheme="minorHAnsi" w:hAnsiTheme="minorHAnsi" w:cstheme="minorHAnsi"/>
        </w:rPr>
        <w:t xml:space="preserve">Erftstadt, </w:t>
      </w:r>
      <w:r w:rsidR="009113B2" w:rsidRPr="00D127DB">
        <w:rPr>
          <w:rFonts w:asciiTheme="minorHAnsi" w:hAnsiTheme="minorHAnsi" w:cstheme="minorHAnsi"/>
        </w:rPr>
        <w:t>2</w:t>
      </w:r>
      <w:r w:rsidR="00921F88" w:rsidRPr="00D127DB">
        <w:rPr>
          <w:rFonts w:asciiTheme="minorHAnsi" w:hAnsiTheme="minorHAnsi" w:cstheme="minorHAnsi"/>
        </w:rPr>
        <w:t>7</w:t>
      </w:r>
      <w:r w:rsidRPr="00D127DB">
        <w:rPr>
          <w:rFonts w:asciiTheme="minorHAnsi" w:hAnsiTheme="minorHAnsi" w:cstheme="minorHAnsi"/>
        </w:rPr>
        <w:t>.</w:t>
      </w:r>
      <w:r w:rsidR="00921F88" w:rsidRPr="00D127DB">
        <w:rPr>
          <w:rFonts w:asciiTheme="minorHAnsi" w:hAnsiTheme="minorHAnsi" w:cstheme="minorHAnsi"/>
        </w:rPr>
        <w:t>11</w:t>
      </w:r>
      <w:r w:rsidRPr="00D127DB">
        <w:rPr>
          <w:rFonts w:asciiTheme="minorHAnsi" w:hAnsiTheme="minorHAnsi" w:cstheme="minorHAnsi"/>
        </w:rPr>
        <w:t>.202</w:t>
      </w:r>
      <w:r w:rsidR="00496EFE" w:rsidRPr="00D127DB">
        <w:rPr>
          <w:rFonts w:asciiTheme="minorHAnsi" w:hAnsiTheme="minorHAnsi" w:cstheme="minorHAnsi"/>
        </w:rPr>
        <w:t>4</w:t>
      </w:r>
    </w:p>
    <w:p w14:paraId="757EC378" w14:textId="77777777" w:rsidR="00F71E52" w:rsidRPr="00D127DB" w:rsidRDefault="00F71E52" w:rsidP="00A3673C">
      <w:pPr>
        <w:spacing w:before="0"/>
        <w:rPr>
          <w:rFonts w:asciiTheme="minorHAnsi" w:hAnsiTheme="minorHAnsi" w:cstheme="minorHAnsi"/>
        </w:rPr>
      </w:pPr>
    </w:p>
    <w:p w14:paraId="6D03A2C3" w14:textId="7226846C" w:rsidR="007A6DA4" w:rsidRPr="004E0D93" w:rsidRDefault="009A2D0E" w:rsidP="00A3673C">
      <w:pPr>
        <w:spacing w:before="0"/>
        <w:rPr>
          <w:rFonts w:asciiTheme="minorHAnsi" w:hAnsiTheme="minorHAnsi" w:cstheme="minorHAnsi"/>
        </w:rPr>
      </w:pPr>
      <w:r w:rsidRPr="00D127DB">
        <w:rPr>
          <w:rFonts w:asciiTheme="minorHAnsi" w:hAnsiTheme="minorHAnsi" w:cstheme="minorHAnsi"/>
        </w:rPr>
        <w:t>Daniel Gilbers</w:t>
      </w:r>
      <w:r w:rsidR="00F90384" w:rsidRPr="00D127DB">
        <w:rPr>
          <w:rFonts w:asciiTheme="minorHAnsi" w:hAnsiTheme="minorHAnsi" w:cstheme="minorHAnsi"/>
        </w:rPr>
        <w:t xml:space="preserve">, </w:t>
      </w:r>
      <w:r w:rsidRPr="00D127DB">
        <w:rPr>
          <w:rFonts w:asciiTheme="minorHAnsi" w:hAnsiTheme="minorHAnsi" w:cstheme="minorHAnsi"/>
        </w:rPr>
        <w:t>BR BSc WI 22W D</w:t>
      </w:r>
    </w:p>
    <w:sectPr w:rsidR="007A6DA4" w:rsidRPr="004E0D93" w:rsidSect="009D5BAF">
      <w:headerReference w:type="default" r:id="rId14"/>
      <w:footerReference w:type="default" r:id="rId15"/>
      <w:pgSz w:w="11906" w:h="16838" w:code="9"/>
      <w:pgMar w:top="1418" w:right="1985" w:bottom="1134" w:left="1418" w:header="709" w:footer="709" w:gutter="0"/>
      <w:pgNumType w:fmt="upp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93B76" w14:textId="77777777" w:rsidR="00251C45" w:rsidRPr="00D127DB" w:rsidRDefault="00251C45" w:rsidP="00750572">
      <w:pPr>
        <w:spacing w:after="0" w:line="240" w:lineRule="auto"/>
      </w:pPr>
      <w:r w:rsidRPr="00D127DB">
        <w:separator/>
      </w:r>
    </w:p>
  </w:endnote>
  <w:endnote w:type="continuationSeparator" w:id="0">
    <w:p w14:paraId="7F7BCB76" w14:textId="77777777" w:rsidR="00251C45" w:rsidRPr="00D127DB" w:rsidRDefault="00251C45" w:rsidP="00750572">
      <w:pPr>
        <w:spacing w:after="0" w:line="240" w:lineRule="auto"/>
      </w:pPr>
      <w:r w:rsidRPr="00D127DB">
        <w:continuationSeparator/>
      </w:r>
    </w:p>
  </w:endnote>
  <w:endnote w:type="continuationNotice" w:id="1">
    <w:p w14:paraId="73ED498B" w14:textId="77777777" w:rsidR="00251C45" w:rsidRPr="00D127DB" w:rsidRDefault="00251C4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FFA1" w14:textId="77777777" w:rsidR="007C1446" w:rsidRPr="00D127DB" w:rsidRDefault="007C1446" w:rsidP="00D13295">
    <w:pPr>
      <w:pStyle w:val="Funo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23F1" w14:textId="77777777" w:rsidR="00913DEB" w:rsidRPr="00D127DB" w:rsidRDefault="00913DEB" w:rsidP="00D13295">
    <w:pPr>
      <w:pStyle w:val="Funo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15E3" w14:textId="77777777" w:rsidR="00251C45" w:rsidRPr="00D127DB" w:rsidRDefault="00251C45" w:rsidP="00750572">
      <w:pPr>
        <w:spacing w:after="0" w:line="240" w:lineRule="auto"/>
      </w:pPr>
      <w:r w:rsidRPr="00D127DB">
        <w:separator/>
      </w:r>
    </w:p>
  </w:footnote>
  <w:footnote w:type="continuationSeparator" w:id="0">
    <w:p w14:paraId="57449BA4" w14:textId="77777777" w:rsidR="00251C45" w:rsidRPr="00D127DB" w:rsidRDefault="00251C45" w:rsidP="00750572">
      <w:pPr>
        <w:spacing w:after="0" w:line="240" w:lineRule="auto"/>
      </w:pPr>
      <w:r w:rsidRPr="00D127DB">
        <w:continuationSeparator/>
      </w:r>
    </w:p>
  </w:footnote>
  <w:footnote w:type="continuationNotice" w:id="1">
    <w:p w14:paraId="54F6D4A3" w14:textId="77777777" w:rsidR="00251C45" w:rsidRPr="00D127DB" w:rsidRDefault="00251C45">
      <w:pPr>
        <w:spacing w:before="0" w:after="0" w:line="240" w:lineRule="auto"/>
      </w:pPr>
    </w:p>
  </w:footnote>
  <w:footnote w:id="2">
    <w:p w14:paraId="284839B8" w14:textId="0E4C0A5A" w:rsidR="00C97539" w:rsidRPr="00D127DB" w:rsidRDefault="00C97539">
      <w:pPr>
        <w:pStyle w:val="Funotentext"/>
      </w:pPr>
      <w:r w:rsidRPr="00D127DB">
        <w:rPr>
          <w:rStyle w:val="Funotenzeichen"/>
        </w:rPr>
        <w:footnoteRef/>
      </w:r>
      <w:r w:rsidRPr="00D127DB">
        <w:t xml:space="preserve"> Vgl. Fischer 2002, S. </w:t>
      </w:r>
      <w:r w:rsidR="00F51DC0" w:rsidRPr="00D127DB">
        <w:t>5 f.</w:t>
      </w:r>
      <w:r w:rsidR="001F4123" w:rsidRPr="00D127DB">
        <w:t xml:space="preserve"> </w:t>
      </w:r>
      <w:r w:rsidR="00751857" w:rsidRPr="00D127DB">
        <w:t>sowie</w:t>
      </w:r>
      <w:r w:rsidR="001F4123" w:rsidRPr="00D127DB">
        <w:t xml:space="preserve"> Lackes et al. 2018</w:t>
      </w:r>
      <w:r w:rsidR="00B96A93" w:rsidRPr="00D127DB">
        <w:t>.</w:t>
      </w:r>
    </w:p>
  </w:footnote>
  <w:footnote w:id="3">
    <w:p w14:paraId="5A7E6F07" w14:textId="581B1C8C" w:rsidR="00E15E03" w:rsidRDefault="00E15E03">
      <w:pPr>
        <w:pStyle w:val="Funotentext"/>
      </w:pPr>
      <w:r>
        <w:rPr>
          <w:rStyle w:val="Funotenzeichen"/>
        </w:rPr>
        <w:footnoteRef/>
      </w:r>
      <w:r>
        <w:t xml:space="preserve"> Vgl. BVDW 2024.</w:t>
      </w:r>
    </w:p>
  </w:footnote>
  <w:footnote w:id="4">
    <w:p w14:paraId="242FFAE0" w14:textId="0A18506A" w:rsidR="00C930DC" w:rsidRDefault="00C930DC">
      <w:pPr>
        <w:pStyle w:val="Funotentext"/>
      </w:pPr>
      <w:r>
        <w:rPr>
          <w:rStyle w:val="Funotenzeichen"/>
        </w:rPr>
        <w:footnoteRef/>
      </w:r>
      <w:r>
        <w:t xml:space="preserve"> Vgl. Fischer 2002, S.</w:t>
      </w:r>
      <w:r w:rsidR="00C51C34">
        <w:t xml:space="preserve"> 159 f.</w:t>
      </w:r>
      <w:r w:rsidR="00771E75">
        <w:t xml:space="preserve"> und Sachani</w:t>
      </w:r>
      <w:r w:rsidR="00A12417">
        <w:t xml:space="preserve"> 2023, S. 7</w:t>
      </w:r>
      <w:r w:rsidR="00CC1BCA">
        <w:t>1 f</w:t>
      </w:r>
      <w:r w:rsidR="00A12417">
        <w:t>.</w:t>
      </w:r>
    </w:p>
  </w:footnote>
  <w:footnote w:id="5">
    <w:p w14:paraId="09D3D873" w14:textId="76EEC3DA" w:rsidR="002811F0" w:rsidRDefault="002811F0">
      <w:pPr>
        <w:pStyle w:val="Funotentext"/>
      </w:pPr>
      <w:r>
        <w:rPr>
          <w:rStyle w:val="Funotenzeichen"/>
        </w:rPr>
        <w:footnoteRef/>
      </w:r>
      <w:r>
        <w:t xml:space="preserve"> Vgl. </w:t>
      </w:r>
      <w:r w:rsidR="00063E3F">
        <w:t xml:space="preserve">hierzu und zu Folgenden </w:t>
      </w:r>
      <w:r>
        <w:t xml:space="preserve">ISO/IEC 2023, S. </w:t>
      </w:r>
      <w:r w:rsidR="00C02EDD">
        <w:t>2 ff.</w:t>
      </w:r>
    </w:p>
  </w:footnote>
  <w:footnote w:id="6">
    <w:p w14:paraId="2F422997" w14:textId="27A7F7EC" w:rsidR="001C1AFA" w:rsidRDefault="001C1AFA">
      <w:pPr>
        <w:pStyle w:val="Funotentext"/>
      </w:pPr>
      <w:r>
        <w:rPr>
          <w:rStyle w:val="Funotenzeichen"/>
        </w:rPr>
        <w:footnoteRef/>
      </w:r>
      <w:r>
        <w:t xml:space="preserve"> In Anlehnung an: ISO/IEC 2023, </w:t>
      </w:r>
      <w:r w:rsidR="00AE2D46">
        <w:t>S. 10.</w:t>
      </w:r>
    </w:p>
  </w:footnote>
  <w:footnote w:id="7">
    <w:p w14:paraId="6797D928" w14:textId="0ABB9F04" w:rsidR="00742F6A" w:rsidRPr="00742F6A" w:rsidRDefault="00742F6A">
      <w:pPr>
        <w:pStyle w:val="Funotentext"/>
      </w:pPr>
      <w:r>
        <w:rPr>
          <w:rStyle w:val="Funotenzeichen"/>
        </w:rPr>
        <w:footnoteRef/>
      </w:r>
      <w:r w:rsidRPr="00742F6A">
        <w:t xml:space="preserve"> Vgl. Lee et al. 2023, S. </w:t>
      </w:r>
      <w:r>
        <w:t>1</w:t>
      </w:r>
      <w:r w:rsidR="00F66EA7">
        <w:t xml:space="preserve"> ff</w:t>
      </w:r>
      <w:r>
        <w:t>.</w:t>
      </w:r>
    </w:p>
  </w:footnote>
  <w:footnote w:id="8">
    <w:p w14:paraId="57A30442" w14:textId="20053746" w:rsidR="00AC4D9D" w:rsidRDefault="00AC4D9D">
      <w:pPr>
        <w:pStyle w:val="Funotentext"/>
      </w:pPr>
      <w:r>
        <w:rPr>
          <w:rStyle w:val="Funotenzeichen"/>
        </w:rPr>
        <w:footnoteRef/>
      </w:r>
      <w:r>
        <w:t xml:space="preserve"> Vgl.</w:t>
      </w:r>
      <w:r w:rsidR="006024CE">
        <w:t xml:space="preserve"> W3C 2023.</w:t>
      </w:r>
    </w:p>
  </w:footnote>
  <w:footnote w:id="9">
    <w:p w14:paraId="7DF61919" w14:textId="248142F5" w:rsidR="00262981" w:rsidRDefault="00262981">
      <w:pPr>
        <w:pStyle w:val="Funotentext"/>
      </w:pPr>
      <w:r>
        <w:rPr>
          <w:rStyle w:val="Funotenzeichen"/>
        </w:rPr>
        <w:footnoteRef/>
      </w:r>
      <w:r>
        <w:t xml:space="preserve"> Vgl. </w:t>
      </w:r>
      <w:r w:rsidR="00253CC8">
        <w:t>Nah 2003, S. 2220 und John</w:t>
      </w:r>
      <w:r w:rsidR="00612B96">
        <w:t>son</w:t>
      </w:r>
      <w:r w:rsidR="00814E32">
        <w:t xml:space="preserve"> 202</w:t>
      </w:r>
      <w:r w:rsidR="000D7778">
        <w:t>1</w:t>
      </w:r>
      <w:r w:rsidR="00814E32">
        <w:t>, S. 244 ff.</w:t>
      </w:r>
    </w:p>
  </w:footnote>
  <w:footnote w:id="10">
    <w:p w14:paraId="6F50AFBB" w14:textId="6060D856" w:rsidR="0090456A" w:rsidRPr="00D127DB" w:rsidRDefault="0090456A">
      <w:pPr>
        <w:pStyle w:val="Funotentext"/>
      </w:pPr>
      <w:r w:rsidRPr="00D127DB">
        <w:rPr>
          <w:rStyle w:val="Funotenzeichen"/>
        </w:rPr>
        <w:footnoteRef/>
      </w:r>
      <w:r w:rsidRPr="00D127DB">
        <w:t xml:space="preserve"> Vgl. Beck / Andres 2004, S. 2 ff.</w:t>
      </w:r>
      <w:r w:rsidR="0007160E" w:rsidRPr="00D127DB">
        <w:t xml:space="preserve"> </w:t>
      </w:r>
      <w:r w:rsidR="007F1731" w:rsidRPr="00D127DB">
        <w:t>sowie</w:t>
      </w:r>
      <w:r w:rsidR="0007160E" w:rsidRPr="00D127DB">
        <w:t xml:space="preserve"> hierzu und zu </w:t>
      </w:r>
      <w:r w:rsidR="00CE1ACF" w:rsidRPr="00D127DB">
        <w:t>F</w:t>
      </w:r>
      <w:r w:rsidR="0007160E" w:rsidRPr="00D127DB">
        <w:t>olgenden Wells 2018.</w:t>
      </w:r>
    </w:p>
  </w:footnote>
  <w:footnote w:id="11">
    <w:p w14:paraId="1856B4B9" w14:textId="2D33EA32" w:rsidR="00692CE7" w:rsidRPr="00D127DB" w:rsidRDefault="00692CE7">
      <w:pPr>
        <w:pStyle w:val="Funotentext"/>
      </w:pPr>
      <w:r w:rsidRPr="00D127DB">
        <w:rPr>
          <w:rStyle w:val="Funotenzeichen"/>
        </w:rPr>
        <w:footnoteRef/>
      </w:r>
      <w:r w:rsidRPr="00D127DB">
        <w:t xml:space="preserve"> </w:t>
      </w:r>
      <w:r w:rsidR="00FA228E" w:rsidRPr="00D127DB">
        <w:t>In Anlehnung an</w:t>
      </w:r>
      <w:r w:rsidR="00D127DB" w:rsidRPr="00D127DB">
        <w:t>:</w:t>
      </w:r>
      <w:r w:rsidR="00FA228E" w:rsidRPr="00D127DB">
        <w:t xml:space="preserve"> Wells 2018.</w:t>
      </w:r>
    </w:p>
  </w:footnote>
  <w:footnote w:id="12">
    <w:p w14:paraId="7C24901A" w14:textId="129E4F1E" w:rsidR="00A04C02" w:rsidRPr="00D127DB" w:rsidRDefault="00A04C02">
      <w:pPr>
        <w:pStyle w:val="Funotentext"/>
      </w:pPr>
      <w:r w:rsidRPr="00D127DB">
        <w:rPr>
          <w:rStyle w:val="Funotenzeichen"/>
        </w:rPr>
        <w:footnoteRef/>
      </w:r>
      <w:r w:rsidRPr="00D127DB">
        <w:t xml:space="preserve"> Vgl. Beck / Andres 2004, S. </w:t>
      </w:r>
      <w:r w:rsidR="001A7AD0" w:rsidRPr="00D127DB">
        <w:t>44</w:t>
      </w:r>
      <w:r w:rsidR="00BF7818" w:rsidRPr="00D127DB">
        <w:t xml:space="preserve"> f.</w:t>
      </w:r>
      <w:r w:rsidR="001A7AD0" w:rsidRPr="00D127DB">
        <w:t>, 47</w:t>
      </w:r>
      <w:r w:rsidR="0030352F" w:rsidRPr="00D127DB">
        <w:t xml:space="preserve"> und</w:t>
      </w:r>
      <w:r w:rsidR="001A7AD0" w:rsidRPr="00D127DB">
        <w:t xml:space="preserve"> </w:t>
      </w:r>
      <w:r w:rsidRPr="00D127DB">
        <w:t>91 ff.</w:t>
      </w:r>
    </w:p>
  </w:footnote>
  <w:footnote w:id="13">
    <w:p w14:paraId="2182943C" w14:textId="1078E620" w:rsidR="008D71A9" w:rsidRPr="00D127DB" w:rsidRDefault="008D71A9">
      <w:pPr>
        <w:pStyle w:val="Funotentext"/>
      </w:pPr>
      <w:r w:rsidRPr="00D127DB">
        <w:rPr>
          <w:rStyle w:val="Funotenzeichen"/>
        </w:rPr>
        <w:footnoteRef/>
      </w:r>
      <w:r w:rsidRPr="00D127DB">
        <w:t xml:space="preserve"> Vgl. Beck / Andres 2004, S.</w:t>
      </w:r>
      <w:r w:rsidR="005A5B1D" w:rsidRPr="00D127DB">
        <w:t xml:space="preserve"> 46</w:t>
      </w:r>
      <w:r w:rsidR="00516ACA" w:rsidRPr="00D127DB">
        <w:t>.</w:t>
      </w:r>
    </w:p>
  </w:footnote>
  <w:footnote w:id="14">
    <w:p w14:paraId="112C6159" w14:textId="191E734D" w:rsidR="00C251E3" w:rsidRPr="00D127DB" w:rsidRDefault="00C251E3">
      <w:pPr>
        <w:pStyle w:val="Funotentext"/>
      </w:pPr>
      <w:r w:rsidRPr="00D127DB">
        <w:rPr>
          <w:rStyle w:val="Funotenzeichen"/>
        </w:rPr>
        <w:footnoteRef/>
      </w:r>
      <w:r w:rsidRPr="00D127DB">
        <w:t xml:space="preserve"> Vgl. Beck / Andres 2004, S.</w:t>
      </w:r>
      <w:r w:rsidR="00182B72" w:rsidRPr="00D127DB">
        <w:t xml:space="preserve"> 49 f.</w:t>
      </w:r>
    </w:p>
  </w:footnote>
  <w:footnote w:id="15">
    <w:p w14:paraId="0596A8CB" w14:textId="4C37064E" w:rsidR="007E3C5A" w:rsidRPr="00D127DB" w:rsidRDefault="007E3C5A">
      <w:pPr>
        <w:pStyle w:val="Funotentext"/>
      </w:pPr>
      <w:r w:rsidRPr="00D127DB">
        <w:rPr>
          <w:rStyle w:val="Funotenzeichen"/>
        </w:rPr>
        <w:footnoteRef/>
      </w:r>
      <w:r w:rsidRPr="00D127DB">
        <w:t xml:space="preserve"> Vgl. Beck / Andres 2004, S. </w:t>
      </w:r>
      <w:r w:rsidR="00BB3A6F" w:rsidRPr="00D127DB">
        <w:t xml:space="preserve">61 und </w:t>
      </w:r>
      <w:r w:rsidRPr="00D127DB">
        <w:t>91 ff.</w:t>
      </w:r>
    </w:p>
  </w:footnote>
  <w:footnote w:id="16">
    <w:p w14:paraId="3030C69D" w14:textId="0D178C4C" w:rsidR="0048589F" w:rsidRPr="00DE447F" w:rsidRDefault="0048589F">
      <w:pPr>
        <w:pStyle w:val="Funotentext"/>
        <w:rPr>
          <w:lang w:val="en-GB"/>
        </w:rPr>
      </w:pPr>
      <w:r w:rsidRPr="00D127DB">
        <w:rPr>
          <w:rStyle w:val="Funotenzeichen"/>
        </w:rPr>
        <w:footnoteRef/>
      </w:r>
      <w:r w:rsidRPr="00D127DB">
        <w:t xml:space="preserve"> </w:t>
      </w:r>
      <w:r w:rsidR="00DE447F" w:rsidRPr="00D127DB">
        <w:t>Vgl. Beck / Andres 2004, S. 42 f.</w:t>
      </w:r>
      <w:r w:rsidR="00585C4B" w:rsidRPr="00D127DB">
        <w:t xml:space="preserve"> und 51 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082365"/>
      <w:docPartObj>
        <w:docPartGallery w:val="Page Numbers (Top of Page)"/>
        <w:docPartUnique/>
      </w:docPartObj>
    </w:sdtPr>
    <w:sdtContent>
      <w:p w14:paraId="344E3F36" w14:textId="21D082EC"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897D" w14:textId="60FD2621" w:rsidR="00645239" w:rsidRPr="00D127DB" w:rsidRDefault="00645239">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12302"/>
      <w:docPartObj>
        <w:docPartGallery w:val="Page Numbers (Top of Page)"/>
        <w:docPartUnique/>
      </w:docPartObj>
    </w:sdtPr>
    <w:sdtContent>
      <w:p w14:paraId="00F8D54B" w14:textId="2C2AFC45"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C697" w14:textId="77777777" w:rsidR="00523C96" w:rsidRPr="00D127DB" w:rsidRDefault="00523C96" w:rsidP="00366377">
    <w:pPr>
      <w:pStyle w:val="Kopfzeile"/>
      <w:jc w:val="right"/>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E2E"/>
    <w:multiLevelType w:val="multilevel"/>
    <w:tmpl w:val="410AAF4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C746918"/>
    <w:multiLevelType w:val="hybridMultilevel"/>
    <w:tmpl w:val="66928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3D4426"/>
    <w:multiLevelType w:val="hybridMultilevel"/>
    <w:tmpl w:val="65329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3D256F"/>
    <w:multiLevelType w:val="hybridMultilevel"/>
    <w:tmpl w:val="BBCAEB58"/>
    <w:lvl w:ilvl="0" w:tplc="46A211D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96C6894"/>
    <w:multiLevelType w:val="hybridMultilevel"/>
    <w:tmpl w:val="BBE02D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5B41F3"/>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1641AE"/>
    <w:multiLevelType w:val="hybridMultilevel"/>
    <w:tmpl w:val="CF00D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EF1A47"/>
    <w:multiLevelType w:val="hybridMultilevel"/>
    <w:tmpl w:val="C3F405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987A88"/>
    <w:multiLevelType w:val="hybridMultilevel"/>
    <w:tmpl w:val="0E74C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F70660"/>
    <w:multiLevelType w:val="multilevel"/>
    <w:tmpl w:val="93C206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416454F0"/>
    <w:multiLevelType w:val="hybridMultilevel"/>
    <w:tmpl w:val="13DC5DCE"/>
    <w:lvl w:ilvl="0" w:tplc="F4109CB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7E1513"/>
    <w:multiLevelType w:val="hybridMultilevel"/>
    <w:tmpl w:val="20EED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9245DF"/>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DBB2926"/>
    <w:multiLevelType w:val="hybridMultilevel"/>
    <w:tmpl w:val="C39251C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F16B5E"/>
    <w:multiLevelType w:val="multilevel"/>
    <w:tmpl w:val="DED2AB04"/>
    <w:lvl w:ilvl="0">
      <w:start w:val="1"/>
      <w:numFmt w:val="decimal"/>
      <w:pStyle w:val="berschrift1"/>
      <w:lvlText w:val="%1"/>
      <w:lvlJc w:val="left"/>
      <w:pPr>
        <w:ind w:left="499" w:hanging="357"/>
      </w:pPr>
      <w:rPr>
        <w:rFonts w:hint="default"/>
      </w:rPr>
    </w:lvl>
    <w:lvl w:ilvl="1">
      <w:start w:val="1"/>
      <w:numFmt w:val="decimal"/>
      <w:pStyle w:val="berschrift2"/>
      <w:lvlText w:val="%1.%2"/>
      <w:lvlJc w:val="left"/>
      <w:pPr>
        <w:ind w:left="714" w:hanging="357"/>
      </w:pPr>
      <w:rPr>
        <w:rFonts w:hint="default"/>
      </w:rPr>
    </w:lvl>
    <w:lvl w:ilvl="2">
      <w:start w:val="1"/>
      <w:numFmt w:val="decimal"/>
      <w:pStyle w:val="berschrift3"/>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5" w15:restartNumberingAfterBreak="0">
    <w:nsid w:val="6D621E17"/>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1578EC"/>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1C3161E"/>
    <w:multiLevelType w:val="hybridMultilevel"/>
    <w:tmpl w:val="805817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3959B3"/>
    <w:multiLevelType w:val="hybridMultilevel"/>
    <w:tmpl w:val="405687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CF50D93"/>
    <w:multiLevelType w:val="hybridMultilevel"/>
    <w:tmpl w:val="00646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580008">
    <w:abstractNumId w:val="17"/>
  </w:num>
  <w:num w:numId="2" w16cid:durableId="634719930">
    <w:abstractNumId w:val="2"/>
  </w:num>
  <w:num w:numId="3" w16cid:durableId="645741076">
    <w:abstractNumId w:val="13"/>
  </w:num>
  <w:num w:numId="4" w16cid:durableId="792331532">
    <w:abstractNumId w:val="9"/>
  </w:num>
  <w:num w:numId="5" w16cid:durableId="21436202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0109001">
    <w:abstractNumId w:val="19"/>
  </w:num>
  <w:num w:numId="7" w16cid:durableId="1392847350">
    <w:abstractNumId w:val="10"/>
  </w:num>
  <w:num w:numId="8" w16cid:durableId="1485321431">
    <w:abstractNumId w:val="5"/>
  </w:num>
  <w:num w:numId="9" w16cid:durableId="419838198">
    <w:abstractNumId w:val="15"/>
  </w:num>
  <w:num w:numId="10" w16cid:durableId="1309364856">
    <w:abstractNumId w:val="8"/>
  </w:num>
  <w:num w:numId="11" w16cid:durableId="694960693">
    <w:abstractNumId w:val="18"/>
  </w:num>
  <w:num w:numId="12" w16cid:durableId="1338190022">
    <w:abstractNumId w:val="7"/>
  </w:num>
  <w:num w:numId="13" w16cid:durableId="2028293543">
    <w:abstractNumId w:val="1"/>
  </w:num>
  <w:num w:numId="14" w16cid:durableId="710686033">
    <w:abstractNumId w:val="11"/>
  </w:num>
  <w:num w:numId="15" w16cid:durableId="867529968">
    <w:abstractNumId w:val="4"/>
  </w:num>
  <w:num w:numId="16" w16cid:durableId="1680429325">
    <w:abstractNumId w:val="3"/>
  </w:num>
  <w:num w:numId="17" w16cid:durableId="1011294474">
    <w:abstractNumId w:val="0"/>
  </w:num>
  <w:num w:numId="18" w16cid:durableId="1274707274">
    <w:abstractNumId w:val="16"/>
  </w:num>
  <w:num w:numId="19" w16cid:durableId="2145925898">
    <w:abstractNumId w:val="12"/>
  </w:num>
  <w:num w:numId="20" w16cid:durableId="203248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9412751">
    <w:abstractNumId w:val="14"/>
  </w:num>
  <w:num w:numId="22" w16cid:durableId="1583493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3"/>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2"/>
    <w:rsid w:val="000012D7"/>
    <w:rsid w:val="00003279"/>
    <w:rsid w:val="00003F88"/>
    <w:rsid w:val="00004A32"/>
    <w:rsid w:val="00007346"/>
    <w:rsid w:val="00007B5E"/>
    <w:rsid w:val="00010D9D"/>
    <w:rsid w:val="00010E7B"/>
    <w:rsid w:val="00011669"/>
    <w:rsid w:val="00011A5A"/>
    <w:rsid w:val="00011E68"/>
    <w:rsid w:val="0001530A"/>
    <w:rsid w:val="000153EE"/>
    <w:rsid w:val="0001709A"/>
    <w:rsid w:val="00017E85"/>
    <w:rsid w:val="0002187C"/>
    <w:rsid w:val="00021EC7"/>
    <w:rsid w:val="00022422"/>
    <w:rsid w:val="00022593"/>
    <w:rsid w:val="00023033"/>
    <w:rsid w:val="000230C5"/>
    <w:rsid w:val="000230CE"/>
    <w:rsid w:val="00023D27"/>
    <w:rsid w:val="00023D60"/>
    <w:rsid w:val="0002550F"/>
    <w:rsid w:val="00025F03"/>
    <w:rsid w:val="000266D3"/>
    <w:rsid w:val="00026A8B"/>
    <w:rsid w:val="0002722A"/>
    <w:rsid w:val="000276AB"/>
    <w:rsid w:val="00030967"/>
    <w:rsid w:val="00030B1C"/>
    <w:rsid w:val="00030D4F"/>
    <w:rsid w:val="00031446"/>
    <w:rsid w:val="00032F04"/>
    <w:rsid w:val="00032FF0"/>
    <w:rsid w:val="000330B7"/>
    <w:rsid w:val="00033332"/>
    <w:rsid w:val="00036678"/>
    <w:rsid w:val="000367B3"/>
    <w:rsid w:val="00036C32"/>
    <w:rsid w:val="0003721C"/>
    <w:rsid w:val="00040948"/>
    <w:rsid w:val="0004172C"/>
    <w:rsid w:val="00041A8F"/>
    <w:rsid w:val="00041C11"/>
    <w:rsid w:val="00041D3E"/>
    <w:rsid w:val="000431DF"/>
    <w:rsid w:val="0004344C"/>
    <w:rsid w:val="00043BAD"/>
    <w:rsid w:val="000469B7"/>
    <w:rsid w:val="00047D7C"/>
    <w:rsid w:val="00050013"/>
    <w:rsid w:val="00050908"/>
    <w:rsid w:val="00051CFD"/>
    <w:rsid w:val="00051ED8"/>
    <w:rsid w:val="00052106"/>
    <w:rsid w:val="000525B9"/>
    <w:rsid w:val="000527A9"/>
    <w:rsid w:val="00052C47"/>
    <w:rsid w:val="000540B5"/>
    <w:rsid w:val="00054724"/>
    <w:rsid w:val="00054F51"/>
    <w:rsid w:val="00057645"/>
    <w:rsid w:val="000602DA"/>
    <w:rsid w:val="0006091A"/>
    <w:rsid w:val="00060E17"/>
    <w:rsid w:val="000626D7"/>
    <w:rsid w:val="00062FC0"/>
    <w:rsid w:val="0006344E"/>
    <w:rsid w:val="00063828"/>
    <w:rsid w:val="00063E3F"/>
    <w:rsid w:val="000654FC"/>
    <w:rsid w:val="00066CC5"/>
    <w:rsid w:val="00067B15"/>
    <w:rsid w:val="0007044A"/>
    <w:rsid w:val="00070832"/>
    <w:rsid w:val="0007160E"/>
    <w:rsid w:val="00072888"/>
    <w:rsid w:val="00072A13"/>
    <w:rsid w:val="00072A18"/>
    <w:rsid w:val="00073817"/>
    <w:rsid w:val="00073DFF"/>
    <w:rsid w:val="00074C61"/>
    <w:rsid w:val="00075133"/>
    <w:rsid w:val="0007626F"/>
    <w:rsid w:val="00076863"/>
    <w:rsid w:val="00076D6C"/>
    <w:rsid w:val="00076FC0"/>
    <w:rsid w:val="000778B5"/>
    <w:rsid w:val="0007791B"/>
    <w:rsid w:val="00077C28"/>
    <w:rsid w:val="00080345"/>
    <w:rsid w:val="000825DD"/>
    <w:rsid w:val="0008352A"/>
    <w:rsid w:val="00083668"/>
    <w:rsid w:val="000863B3"/>
    <w:rsid w:val="0008690D"/>
    <w:rsid w:val="00087256"/>
    <w:rsid w:val="000872E8"/>
    <w:rsid w:val="00087851"/>
    <w:rsid w:val="00090266"/>
    <w:rsid w:val="000906EC"/>
    <w:rsid w:val="00090C01"/>
    <w:rsid w:val="00091450"/>
    <w:rsid w:val="00091C2C"/>
    <w:rsid w:val="00092E12"/>
    <w:rsid w:val="000935EE"/>
    <w:rsid w:val="000943B2"/>
    <w:rsid w:val="000962CE"/>
    <w:rsid w:val="00096C80"/>
    <w:rsid w:val="00096F51"/>
    <w:rsid w:val="00097A8A"/>
    <w:rsid w:val="00097CA1"/>
    <w:rsid w:val="00097EF2"/>
    <w:rsid w:val="000A0919"/>
    <w:rsid w:val="000A104F"/>
    <w:rsid w:val="000A17E4"/>
    <w:rsid w:val="000A2446"/>
    <w:rsid w:val="000A42CA"/>
    <w:rsid w:val="000A4FCC"/>
    <w:rsid w:val="000A76C3"/>
    <w:rsid w:val="000A7B72"/>
    <w:rsid w:val="000B0270"/>
    <w:rsid w:val="000B0638"/>
    <w:rsid w:val="000B0A40"/>
    <w:rsid w:val="000B0BE7"/>
    <w:rsid w:val="000B0EEE"/>
    <w:rsid w:val="000B12F4"/>
    <w:rsid w:val="000B2667"/>
    <w:rsid w:val="000B2C0F"/>
    <w:rsid w:val="000B2F03"/>
    <w:rsid w:val="000B3E40"/>
    <w:rsid w:val="000B4603"/>
    <w:rsid w:val="000B4F3D"/>
    <w:rsid w:val="000B5910"/>
    <w:rsid w:val="000C11E5"/>
    <w:rsid w:val="000C1364"/>
    <w:rsid w:val="000C1B22"/>
    <w:rsid w:val="000C2D1B"/>
    <w:rsid w:val="000C2F7F"/>
    <w:rsid w:val="000C2FCF"/>
    <w:rsid w:val="000C4750"/>
    <w:rsid w:val="000C666B"/>
    <w:rsid w:val="000C6C7B"/>
    <w:rsid w:val="000C6D4A"/>
    <w:rsid w:val="000C7FBB"/>
    <w:rsid w:val="000D08AE"/>
    <w:rsid w:val="000D0FBB"/>
    <w:rsid w:val="000D1110"/>
    <w:rsid w:val="000D15AF"/>
    <w:rsid w:val="000D24CC"/>
    <w:rsid w:val="000D39C2"/>
    <w:rsid w:val="000D40A7"/>
    <w:rsid w:val="000D5B83"/>
    <w:rsid w:val="000D6869"/>
    <w:rsid w:val="000D6C8A"/>
    <w:rsid w:val="000D7778"/>
    <w:rsid w:val="000E0076"/>
    <w:rsid w:val="000E0C99"/>
    <w:rsid w:val="000E0C9E"/>
    <w:rsid w:val="000E0D69"/>
    <w:rsid w:val="000E1B17"/>
    <w:rsid w:val="000E1DDD"/>
    <w:rsid w:val="000E2804"/>
    <w:rsid w:val="000E3362"/>
    <w:rsid w:val="000E38C0"/>
    <w:rsid w:val="000E4370"/>
    <w:rsid w:val="000E49E1"/>
    <w:rsid w:val="000E5039"/>
    <w:rsid w:val="000E62EC"/>
    <w:rsid w:val="000E711D"/>
    <w:rsid w:val="000E7449"/>
    <w:rsid w:val="000E789E"/>
    <w:rsid w:val="000F1042"/>
    <w:rsid w:val="000F3296"/>
    <w:rsid w:val="000F3298"/>
    <w:rsid w:val="000F3787"/>
    <w:rsid w:val="000F3993"/>
    <w:rsid w:val="000F4913"/>
    <w:rsid w:val="000F4B6A"/>
    <w:rsid w:val="000F65C0"/>
    <w:rsid w:val="000F7705"/>
    <w:rsid w:val="00100357"/>
    <w:rsid w:val="001022D3"/>
    <w:rsid w:val="001024F7"/>
    <w:rsid w:val="001027B9"/>
    <w:rsid w:val="00102C2E"/>
    <w:rsid w:val="001040F2"/>
    <w:rsid w:val="00104428"/>
    <w:rsid w:val="00106972"/>
    <w:rsid w:val="00107964"/>
    <w:rsid w:val="00111A9E"/>
    <w:rsid w:val="00112B4B"/>
    <w:rsid w:val="00112D6C"/>
    <w:rsid w:val="00112E2B"/>
    <w:rsid w:val="001133F5"/>
    <w:rsid w:val="00116F85"/>
    <w:rsid w:val="00117445"/>
    <w:rsid w:val="0012014E"/>
    <w:rsid w:val="001208C7"/>
    <w:rsid w:val="00121960"/>
    <w:rsid w:val="0012214D"/>
    <w:rsid w:val="001225B3"/>
    <w:rsid w:val="001227F7"/>
    <w:rsid w:val="00122832"/>
    <w:rsid w:val="0012381A"/>
    <w:rsid w:val="0012429E"/>
    <w:rsid w:val="001246BE"/>
    <w:rsid w:val="001249D9"/>
    <w:rsid w:val="001254D5"/>
    <w:rsid w:val="00125613"/>
    <w:rsid w:val="00130111"/>
    <w:rsid w:val="00131304"/>
    <w:rsid w:val="001313BD"/>
    <w:rsid w:val="00131FA8"/>
    <w:rsid w:val="0013230E"/>
    <w:rsid w:val="0013281D"/>
    <w:rsid w:val="00133316"/>
    <w:rsid w:val="0013373F"/>
    <w:rsid w:val="00134DF4"/>
    <w:rsid w:val="00135EB2"/>
    <w:rsid w:val="0013658D"/>
    <w:rsid w:val="00137507"/>
    <w:rsid w:val="00137684"/>
    <w:rsid w:val="001379F7"/>
    <w:rsid w:val="001408F6"/>
    <w:rsid w:val="00141C63"/>
    <w:rsid w:val="00141C9B"/>
    <w:rsid w:val="00141F6B"/>
    <w:rsid w:val="00142C9A"/>
    <w:rsid w:val="0014324D"/>
    <w:rsid w:val="00143A21"/>
    <w:rsid w:val="0014545D"/>
    <w:rsid w:val="00146337"/>
    <w:rsid w:val="00146B49"/>
    <w:rsid w:val="00146CFA"/>
    <w:rsid w:val="00147E3F"/>
    <w:rsid w:val="0015274A"/>
    <w:rsid w:val="00153E6C"/>
    <w:rsid w:val="00154A7B"/>
    <w:rsid w:val="001552BC"/>
    <w:rsid w:val="00156BA8"/>
    <w:rsid w:val="00156DEB"/>
    <w:rsid w:val="001608F5"/>
    <w:rsid w:val="00162452"/>
    <w:rsid w:val="00162D96"/>
    <w:rsid w:val="00163A2D"/>
    <w:rsid w:val="00163A68"/>
    <w:rsid w:val="001643F9"/>
    <w:rsid w:val="00170357"/>
    <w:rsid w:val="00171749"/>
    <w:rsid w:val="00171D2D"/>
    <w:rsid w:val="00173A25"/>
    <w:rsid w:val="00173E8B"/>
    <w:rsid w:val="001745A8"/>
    <w:rsid w:val="00174E73"/>
    <w:rsid w:val="0017506A"/>
    <w:rsid w:val="0017527C"/>
    <w:rsid w:val="00175E4B"/>
    <w:rsid w:val="00176034"/>
    <w:rsid w:val="001768C0"/>
    <w:rsid w:val="0017694E"/>
    <w:rsid w:val="001776D7"/>
    <w:rsid w:val="001776E4"/>
    <w:rsid w:val="001809F0"/>
    <w:rsid w:val="001814FF"/>
    <w:rsid w:val="00181B3B"/>
    <w:rsid w:val="00182591"/>
    <w:rsid w:val="00182B72"/>
    <w:rsid w:val="00182C7C"/>
    <w:rsid w:val="00182FFB"/>
    <w:rsid w:val="001841F1"/>
    <w:rsid w:val="0018576D"/>
    <w:rsid w:val="0018699F"/>
    <w:rsid w:val="00186CB5"/>
    <w:rsid w:val="00186E9E"/>
    <w:rsid w:val="00186EB3"/>
    <w:rsid w:val="00187DEC"/>
    <w:rsid w:val="001904EA"/>
    <w:rsid w:val="00190C0F"/>
    <w:rsid w:val="00192213"/>
    <w:rsid w:val="00192B00"/>
    <w:rsid w:val="001959C0"/>
    <w:rsid w:val="001962BB"/>
    <w:rsid w:val="001970DA"/>
    <w:rsid w:val="001A0406"/>
    <w:rsid w:val="001A1A2C"/>
    <w:rsid w:val="001A1C8C"/>
    <w:rsid w:val="001A3352"/>
    <w:rsid w:val="001A3557"/>
    <w:rsid w:val="001A3E54"/>
    <w:rsid w:val="001A4238"/>
    <w:rsid w:val="001A4904"/>
    <w:rsid w:val="001A6A51"/>
    <w:rsid w:val="001A7AD0"/>
    <w:rsid w:val="001B078F"/>
    <w:rsid w:val="001B07D3"/>
    <w:rsid w:val="001B0E11"/>
    <w:rsid w:val="001B1A7F"/>
    <w:rsid w:val="001B1DE5"/>
    <w:rsid w:val="001B1FF6"/>
    <w:rsid w:val="001B228F"/>
    <w:rsid w:val="001B2444"/>
    <w:rsid w:val="001B2CB8"/>
    <w:rsid w:val="001B31BC"/>
    <w:rsid w:val="001B39A6"/>
    <w:rsid w:val="001B39A8"/>
    <w:rsid w:val="001B3EE3"/>
    <w:rsid w:val="001B5251"/>
    <w:rsid w:val="001B6B69"/>
    <w:rsid w:val="001B7D39"/>
    <w:rsid w:val="001C04EC"/>
    <w:rsid w:val="001C1AFA"/>
    <w:rsid w:val="001C1CCB"/>
    <w:rsid w:val="001C2084"/>
    <w:rsid w:val="001C2941"/>
    <w:rsid w:val="001C3BF6"/>
    <w:rsid w:val="001C40EC"/>
    <w:rsid w:val="001C45B9"/>
    <w:rsid w:val="001C45DD"/>
    <w:rsid w:val="001C5EB8"/>
    <w:rsid w:val="001C7D2B"/>
    <w:rsid w:val="001D1099"/>
    <w:rsid w:val="001D10BB"/>
    <w:rsid w:val="001D11D5"/>
    <w:rsid w:val="001D3C09"/>
    <w:rsid w:val="001D4A58"/>
    <w:rsid w:val="001D51B0"/>
    <w:rsid w:val="001D53F8"/>
    <w:rsid w:val="001D547D"/>
    <w:rsid w:val="001D67AE"/>
    <w:rsid w:val="001D6EC0"/>
    <w:rsid w:val="001E1893"/>
    <w:rsid w:val="001E1AD2"/>
    <w:rsid w:val="001E305C"/>
    <w:rsid w:val="001E3671"/>
    <w:rsid w:val="001E3795"/>
    <w:rsid w:val="001E39CC"/>
    <w:rsid w:val="001E4309"/>
    <w:rsid w:val="001E45A4"/>
    <w:rsid w:val="001E598C"/>
    <w:rsid w:val="001E722A"/>
    <w:rsid w:val="001F12A4"/>
    <w:rsid w:val="001F12F3"/>
    <w:rsid w:val="001F19B8"/>
    <w:rsid w:val="001F2E02"/>
    <w:rsid w:val="001F381F"/>
    <w:rsid w:val="001F4058"/>
    <w:rsid w:val="001F4123"/>
    <w:rsid w:val="001F4943"/>
    <w:rsid w:val="001F4FF7"/>
    <w:rsid w:val="001F6C61"/>
    <w:rsid w:val="001F6D5B"/>
    <w:rsid w:val="002006E6"/>
    <w:rsid w:val="00201923"/>
    <w:rsid w:val="002038FC"/>
    <w:rsid w:val="00203B00"/>
    <w:rsid w:val="00205F4D"/>
    <w:rsid w:val="00205FCE"/>
    <w:rsid w:val="0020730D"/>
    <w:rsid w:val="00207772"/>
    <w:rsid w:val="002102F6"/>
    <w:rsid w:val="002103B4"/>
    <w:rsid w:val="00212507"/>
    <w:rsid w:val="002135D9"/>
    <w:rsid w:val="00213BF9"/>
    <w:rsid w:val="002157C4"/>
    <w:rsid w:val="00215AE5"/>
    <w:rsid w:val="00217E43"/>
    <w:rsid w:val="00221ECE"/>
    <w:rsid w:val="00221F82"/>
    <w:rsid w:val="002220F2"/>
    <w:rsid w:val="0022289A"/>
    <w:rsid w:val="00223317"/>
    <w:rsid w:val="002250D6"/>
    <w:rsid w:val="00226649"/>
    <w:rsid w:val="00226998"/>
    <w:rsid w:val="00226DF3"/>
    <w:rsid w:val="0023044C"/>
    <w:rsid w:val="00230A31"/>
    <w:rsid w:val="00231068"/>
    <w:rsid w:val="00232914"/>
    <w:rsid w:val="00233ECA"/>
    <w:rsid w:val="00233F25"/>
    <w:rsid w:val="002342A2"/>
    <w:rsid w:val="00234A15"/>
    <w:rsid w:val="00234FC0"/>
    <w:rsid w:val="002366D2"/>
    <w:rsid w:val="002377FB"/>
    <w:rsid w:val="00237E32"/>
    <w:rsid w:val="002411D5"/>
    <w:rsid w:val="00241A82"/>
    <w:rsid w:val="00241E2F"/>
    <w:rsid w:val="00241EFF"/>
    <w:rsid w:val="002425B4"/>
    <w:rsid w:val="00242AAF"/>
    <w:rsid w:val="0024332C"/>
    <w:rsid w:val="00243EE7"/>
    <w:rsid w:val="002453DE"/>
    <w:rsid w:val="00245F15"/>
    <w:rsid w:val="002469F8"/>
    <w:rsid w:val="002473C3"/>
    <w:rsid w:val="0024763E"/>
    <w:rsid w:val="002476DC"/>
    <w:rsid w:val="002479B8"/>
    <w:rsid w:val="00247F37"/>
    <w:rsid w:val="00250885"/>
    <w:rsid w:val="00251AFF"/>
    <w:rsid w:val="00251C45"/>
    <w:rsid w:val="002534FD"/>
    <w:rsid w:val="00253CC8"/>
    <w:rsid w:val="002543AA"/>
    <w:rsid w:val="002547B9"/>
    <w:rsid w:val="00254F0A"/>
    <w:rsid w:val="00254F75"/>
    <w:rsid w:val="0025520C"/>
    <w:rsid w:val="0025572C"/>
    <w:rsid w:val="00255BA1"/>
    <w:rsid w:val="00255F69"/>
    <w:rsid w:val="002572E9"/>
    <w:rsid w:val="0026058A"/>
    <w:rsid w:val="00260987"/>
    <w:rsid w:val="00261744"/>
    <w:rsid w:val="00261A6F"/>
    <w:rsid w:val="00261C57"/>
    <w:rsid w:val="002627C4"/>
    <w:rsid w:val="00262981"/>
    <w:rsid w:val="00264A15"/>
    <w:rsid w:val="00264B84"/>
    <w:rsid w:val="0026538C"/>
    <w:rsid w:val="00265C9F"/>
    <w:rsid w:val="00265FD9"/>
    <w:rsid w:val="002666AF"/>
    <w:rsid w:val="00270422"/>
    <w:rsid w:val="00271918"/>
    <w:rsid w:val="00272691"/>
    <w:rsid w:val="00272869"/>
    <w:rsid w:val="002744ED"/>
    <w:rsid w:val="00275280"/>
    <w:rsid w:val="00275589"/>
    <w:rsid w:val="00275C78"/>
    <w:rsid w:val="0027612C"/>
    <w:rsid w:val="00276207"/>
    <w:rsid w:val="00276687"/>
    <w:rsid w:val="00276A1D"/>
    <w:rsid w:val="00277CA3"/>
    <w:rsid w:val="00277EB7"/>
    <w:rsid w:val="002800A2"/>
    <w:rsid w:val="002803AA"/>
    <w:rsid w:val="002803FC"/>
    <w:rsid w:val="00280419"/>
    <w:rsid w:val="00280CCB"/>
    <w:rsid w:val="002811F0"/>
    <w:rsid w:val="00281468"/>
    <w:rsid w:val="00281829"/>
    <w:rsid w:val="002829D1"/>
    <w:rsid w:val="002831D7"/>
    <w:rsid w:val="00284294"/>
    <w:rsid w:val="00284393"/>
    <w:rsid w:val="002844B4"/>
    <w:rsid w:val="0028467D"/>
    <w:rsid w:val="00284FD3"/>
    <w:rsid w:val="002851C8"/>
    <w:rsid w:val="002858F1"/>
    <w:rsid w:val="00286428"/>
    <w:rsid w:val="00287B16"/>
    <w:rsid w:val="00293C49"/>
    <w:rsid w:val="00294964"/>
    <w:rsid w:val="0029581A"/>
    <w:rsid w:val="0029765B"/>
    <w:rsid w:val="00297E1F"/>
    <w:rsid w:val="002A0238"/>
    <w:rsid w:val="002A06A7"/>
    <w:rsid w:val="002A08B6"/>
    <w:rsid w:val="002A0BCD"/>
    <w:rsid w:val="002A255D"/>
    <w:rsid w:val="002A2778"/>
    <w:rsid w:val="002A361C"/>
    <w:rsid w:val="002A432D"/>
    <w:rsid w:val="002A768D"/>
    <w:rsid w:val="002A7851"/>
    <w:rsid w:val="002A7BD3"/>
    <w:rsid w:val="002A7F6B"/>
    <w:rsid w:val="002B15ED"/>
    <w:rsid w:val="002B1982"/>
    <w:rsid w:val="002B1F6B"/>
    <w:rsid w:val="002B25BC"/>
    <w:rsid w:val="002B272F"/>
    <w:rsid w:val="002B2B13"/>
    <w:rsid w:val="002B300E"/>
    <w:rsid w:val="002B301E"/>
    <w:rsid w:val="002B459D"/>
    <w:rsid w:val="002B61BF"/>
    <w:rsid w:val="002B6D25"/>
    <w:rsid w:val="002C0BD6"/>
    <w:rsid w:val="002C0CB6"/>
    <w:rsid w:val="002C119C"/>
    <w:rsid w:val="002C1B0D"/>
    <w:rsid w:val="002C1BD3"/>
    <w:rsid w:val="002C1CFB"/>
    <w:rsid w:val="002C20E5"/>
    <w:rsid w:val="002C3705"/>
    <w:rsid w:val="002C377F"/>
    <w:rsid w:val="002C55CC"/>
    <w:rsid w:val="002C5CB6"/>
    <w:rsid w:val="002C6B58"/>
    <w:rsid w:val="002C6F77"/>
    <w:rsid w:val="002C7A47"/>
    <w:rsid w:val="002C7F0D"/>
    <w:rsid w:val="002D02F6"/>
    <w:rsid w:val="002D1501"/>
    <w:rsid w:val="002D2260"/>
    <w:rsid w:val="002D3924"/>
    <w:rsid w:val="002D3A63"/>
    <w:rsid w:val="002D45F1"/>
    <w:rsid w:val="002D4AF0"/>
    <w:rsid w:val="002D5450"/>
    <w:rsid w:val="002D5D21"/>
    <w:rsid w:val="002D65C9"/>
    <w:rsid w:val="002D7591"/>
    <w:rsid w:val="002E0132"/>
    <w:rsid w:val="002E08CC"/>
    <w:rsid w:val="002E11CC"/>
    <w:rsid w:val="002E153E"/>
    <w:rsid w:val="002E24BB"/>
    <w:rsid w:val="002E28BE"/>
    <w:rsid w:val="002E30C0"/>
    <w:rsid w:val="002E3224"/>
    <w:rsid w:val="002E3A2E"/>
    <w:rsid w:val="002E3B52"/>
    <w:rsid w:val="002E5DB3"/>
    <w:rsid w:val="002E766D"/>
    <w:rsid w:val="002E76C4"/>
    <w:rsid w:val="002F026D"/>
    <w:rsid w:val="002F163F"/>
    <w:rsid w:val="002F37E3"/>
    <w:rsid w:val="002F5F06"/>
    <w:rsid w:val="002F6CAD"/>
    <w:rsid w:val="002F6CAE"/>
    <w:rsid w:val="002F74DF"/>
    <w:rsid w:val="002F7CB5"/>
    <w:rsid w:val="0030203A"/>
    <w:rsid w:val="003020A1"/>
    <w:rsid w:val="003029E2"/>
    <w:rsid w:val="0030352F"/>
    <w:rsid w:val="00303B11"/>
    <w:rsid w:val="00303BA1"/>
    <w:rsid w:val="00304B3B"/>
    <w:rsid w:val="00304F8B"/>
    <w:rsid w:val="003059AB"/>
    <w:rsid w:val="00306C1F"/>
    <w:rsid w:val="00306CE7"/>
    <w:rsid w:val="003100ED"/>
    <w:rsid w:val="003118C4"/>
    <w:rsid w:val="003119FE"/>
    <w:rsid w:val="00312181"/>
    <w:rsid w:val="003126CB"/>
    <w:rsid w:val="003128E1"/>
    <w:rsid w:val="00312D53"/>
    <w:rsid w:val="003133CA"/>
    <w:rsid w:val="00314063"/>
    <w:rsid w:val="00317408"/>
    <w:rsid w:val="00317486"/>
    <w:rsid w:val="0031787A"/>
    <w:rsid w:val="003200AC"/>
    <w:rsid w:val="00320E54"/>
    <w:rsid w:val="00322785"/>
    <w:rsid w:val="00323F12"/>
    <w:rsid w:val="00323FEF"/>
    <w:rsid w:val="00324038"/>
    <w:rsid w:val="003251D7"/>
    <w:rsid w:val="0032528B"/>
    <w:rsid w:val="00325FF1"/>
    <w:rsid w:val="003260ED"/>
    <w:rsid w:val="00326112"/>
    <w:rsid w:val="0032670C"/>
    <w:rsid w:val="003277B1"/>
    <w:rsid w:val="00327DA9"/>
    <w:rsid w:val="00327E6B"/>
    <w:rsid w:val="003302B8"/>
    <w:rsid w:val="00330A34"/>
    <w:rsid w:val="00331831"/>
    <w:rsid w:val="0033192D"/>
    <w:rsid w:val="00331DE9"/>
    <w:rsid w:val="00333BF2"/>
    <w:rsid w:val="003348B6"/>
    <w:rsid w:val="003349B1"/>
    <w:rsid w:val="00334A3C"/>
    <w:rsid w:val="00334B2C"/>
    <w:rsid w:val="003352D6"/>
    <w:rsid w:val="0033684A"/>
    <w:rsid w:val="0033685D"/>
    <w:rsid w:val="00340748"/>
    <w:rsid w:val="003438A4"/>
    <w:rsid w:val="003439B7"/>
    <w:rsid w:val="00343B19"/>
    <w:rsid w:val="003472BD"/>
    <w:rsid w:val="00350BE2"/>
    <w:rsid w:val="00352A36"/>
    <w:rsid w:val="00352EF2"/>
    <w:rsid w:val="0035356D"/>
    <w:rsid w:val="0035413E"/>
    <w:rsid w:val="00354FEE"/>
    <w:rsid w:val="00355273"/>
    <w:rsid w:val="003556A5"/>
    <w:rsid w:val="00356104"/>
    <w:rsid w:val="00356957"/>
    <w:rsid w:val="00357B19"/>
    <w:rsid w:val="0036239F"/>
    <w:rsid w:val="003625A6"/>
    <w:rsid w:val="003625E4"/>
    <w:rsid w:val="00362C4B"/>
    <w:rsid w:val="00366377"/>
    <w:rsid w:val="00370826"/>
    <w:rsid w:val="003712BA"/>
    <w:rsid w:val="0037140D"/>
    <w:rsid w:val="0037174C"/>
    <w:rsid w:val="0037270D"/>
    <w:rsid w:val="00373439"/>
    <w:rsid w:val="00373F67"/>
    <w:rsid w:val="0037454F"/>
    <w:rsid w:val="00374D4D"/>
    <w:rsid w:val="00374E8E"/>
    <w:rsid w:val="0037584C"/>
    <w:rsid w:val="003759E5"/>
    <w:rsid w:val="0037663F"/>
    <w:rsid w:val="00376BD8"/>
    <w:rsid w:val="0037795D"/>
    <w:rsid w:val="00377A02"/>
    <w:rsid w:val="00380E50"/>
    <w:rsid w:val="003816D7"/>
    <w:rsid w:val="00381FCF"/>
    <w:rsid w:val="0038249A"/>
    <w:rsid w:val="003827BA"/>
    <w:rsid w:val="00383A04"/>
    <w:rsid w:val="00383BBC"/>
    <w:rsid w:val="00383DEC"/>
    <w:rsid w:val="003844BD"/>
    <w:rsid w:val="00386A08"/>
    <w:rsid w:val="00386E31"/>
    <w:rsid w:val="003870F2"/>
    <w:rsid w:val="00387748"/>
    <w:rsid w:val="003877B5"/>
    <w:rsid w:val="00390139"/>
    <w:rsid w:val="003903B0"/>
    <w:rsid w:val="00391927"/>
    <w:rsid w:val="003927CE"/>
    <w:rsid w:val="00392A29"/>
    <w:rsid w:val="00393895"/>
    <w:rsid w:val="00396750"/>
    <w:rsid w:val="00397D39"/>
    <w:rsid w:val="003A087A"/>
    <w:rsid w:val="003A0F25"/>
    <w:rsid w:val="003A1C23"/>
    <w:rsid w:val="003A251B"/>
    <w:rsid w:val="003A2595"/>
    <w:rsid w:val="003A2D4A"/>
    <w:rsid w:val="003A3651"/>
    <w:rsid w:val="003A42A0"/>
    <w:rsid w:val="003A454C"/>
    <w:rsid w:val="003A5675"/>
    <w:rsid w:val="003A5760"/>
    <w:rsid w:val="003A5821"/>
    <w:rsid w:val="003A5BFB"/>
    <w:rsid w:val="003A72EE"/>
    <w:rsid w:val="003A7395"/>
    <w:rsid w:val="003A79DF"/>
    <w:rsid w:val="003A7E1B"/>
    <w:rsid w:val="003B0588"/>
    <w:rsid w:val="003B0E12"/>
    <w:rsid w:val="003B1EF2"/>
    <w:rsid w:val="003B4888"/>
    <w:rsid w:val="003B55EA"/>
    <w:rsid w:val="003B55EF"/>
    <w:rsid w:val="003B585D"/>
    <w:rsid w:val="003B628F"/>
    <w:rsid w:val="003B7CA7"/>
    <w:rsid w:val="003B7CC1"/>
    <w:rsid w:val="003C1BF5"/>
    <w:rsid w:val="003C4B98"/>
    <w:rsid w:val="003C5174"/>
    <w:rsid w:val="003C7A90"/>
    <w:rsid w:val="003D0492"/>
    <w:rsid w:val="003D08BE"/>
    <w:rsid w:val="003D0E11"/>
    <w:rsid w:val="003D0FC0"/>
    <w:rsid w:val="003D1CAC"/>
    <w:rsid w:val="003D3945"/>
    <w:rsid w:val="003D3DE9"/>
    <w:rsid w:val="003D3EA7"/>
    <w:rsid w:val="003D5120"/>
    <w:rsid w:val="003D5E3E"/>
    <w:rsid w:val="003D60DC"/>
    <w:rsid w:val="003D6A90"/>
    <w:rsid w:val="003D6B39"/>
    <w:rsid w:val="003D7904"/>
    <w:rsid w:val="003D7E24"/>
    <w:rsid w:val="003E16B6"/>
    <w:rsid w:val="003E1C59"/>
    <w:rsid w:val="003E41E8"/>
    <w:rsid w:val="003E4EB0"/>
    <w:rsid w:val="003E5FAD"/>
    <w:rsid w:val="003E6C13"/>
    <w:rsid w:val="003E6DB4"/>
    <w:rsid w:val="003E7A40"/>
    <w:rsid w:val="003E7D76"/>
    <w:rsid w:val="003E7D8A"/>
    <w:rsid w:val="003E7DF9"/>
    <w:rsid w:val="003F082F"/>
    <w:rsid w:val="003F15FC"/>
    <w:rsid w:val="003F33B8"/>
    <w:rsid w:val="003F3AED"/>
    <w:rsid w:val="003F4D2F"/>
    <w:rsid w:val="003F55EA"/>
    <w:rsid w:val="003F6ADF"/>
    <w:rsid w:val="003F7222"/>
    <w:rsid w:val="003F746C"/>
    <w:rsid w:val="004005C8"/>
    <w:rsid w:val="004008A9"/>
    <w:rsid w:val="00403AE8"/>
    <w:rsid w:val="004075D6"/>
    <w:rsid w:val="00414345"/>
    <w:rsid w:val="004146D6"/>
    <w:rsid w:val="00414748"/>
    <w:rsid w:val="00416DF5"/>
    <w:rsid w:val="00417E9C"/>
    <w:rsid w:val="004219B7"/>
    <w:rsid w:val="004221AD"/>
    <w:rsid w:val="00423389"/>
    <w:rsid w:val="00423901"/>
    <w:rsid w:val="0042394D"/>
    <w:rsid w:val="00423BF9"/>
    <w:rsid w:val="004249AF"/>
    <w:rsid w:val="00424E08"/>
    <w:rsid w:val="00425235"/>
    <w:rsid w:val="00425437"/>
    <w:rsid w:val="0042580C"/>
    <w:rsid w:val="004267A3"/>
    <w:rsid w:val="004270ED"/>
    <w:rsid w:val="00427CC8"/>
    <w:rsid w:val="0043018D"/>
    <w:rsid w:val="00430207"/>
    <w:rsid w:val="00430508"/>
    <w:rsid w:val="00432082"/>
    <w:rsid w:val="00433314"/>
    <w:rsid w:val="004342E4"/>
    <w:rsid w:val="004352B4"/>
    <w:rsid w:val="0043564E"/>
    <w:rsid w:val="00436684"/>
    <w:rsid w:val="0043741C"/>
    <w:rsid w:val="004402FD"/>
    <w:rsid w:val="00441269"/>
    <w:rsid w:val="00441C45"/>
    <w:rsid w:val="00441FDF"/>
    <w:rsid w:val="004421E4"/>
    <w:rsid w:val="00442230"/>
    <w:rsid w:val="00442650"/>
    <w:rsid w:val="0044356F"/>
    <w:rsid w:val="00443E5E"/>
    <w:rsid w:val="00444233"/>
    <w:rsid w:val="00444F74"/>
    <w:rsid w:val="00445660"/>
    <w:rsid w:val="0044734B"/>
    <w:rsid w:val="00447A8B"/>
    <w:rsid w:val="00447D39"/>
    <w:rsid w:val="00450457"/>
    <w:rsid w:val="00451484"/>
    <w:rsid w:val="00451547"/>
    <w:rsid w:val="00451B23"/>
    <w:rsid w:val="00451BD0"/>
    <w:rsid w:val="0045259A"/>
    <w:rsid w:val="00454BBE"/>
    <w:rsid w:val="00456828"/>
    <w:rsid w:val="00456FAC"/>
    <w:rsid w:val="0045706D"/>
    <w:rsid w:val="004571C1"/>
    <w:rsid w:val="00457283"/>
    <w:rsid w:val="004579FF"/>
    <w:rsid w:val="0046072C"/>
    <w:rsid w:val="004616A8"/>
    <w:rsid w:val="00461AE2"/>
    <w:rsid w:val="00461FBF"/>
    <w:rsid w:val="004622BF"/>
    <w:rsid w:val="00463220"/>
    <w:rsid w:val="0046477B"/>
    <w:rsid w:val="00464EFC"/>
    <w:rsid w:val="004653B8"/>
    <w:rsid w:val="00465432"/>
    <w:rsid w:val="00472928"/>
    <w:rsid w:val="00472E89"/>
    <w:rsid w:val="00472FEC"/>
    <w:rsid w:val="004757E6"/>
    <w:rsid w:val="004772BE"/>
    <w:rsid w:val="00477AFD"/>
    <w:rsid w:val="00477B83"/>
    <w:rsid w:val="00477C17"/>
    <w:rsid w:val="00477CD9"/>
    <w:rsid w:val="004808B5"/>
    <w:rsid w:val="00481E70"/>
    <w:rsid w:val="00482189"/>
    <w:rsid w:val="0048230F"/>
    <w:rsid w:val="004827DB"/>
    <w:rsid w:val="00484B4C"/>
    <w:rsid w:val="0048589F"/>
    <w:rsid w:val="004861F4"/>
    <w:rsid w:val="00487425"/>
    <w:rsid w:val="00487EE0"/>
    <w:rsid w:val="00490F2D"/>
    <w:rsid w:val="0049130C"/>
    <w:rsid w:val="004916CE"/>
    <w:rsid w:val="0049230E"/>
    <w:rsid w:val="00492B2F"/>
    <w:rsid w:val="00492BBF"/>
    <w:rsid w:val="00494C95"/>
    <w:rsid w:val="004958BF"/>
    <w:rsid w:val="00496EFE"/>
    <w:rsid w:val="004A01B3"/>
    <w:rsid w:val="004A1125"/>
    <w:rsid w:val="004A1DE6"/>
    <w:rsid w:val="004A2B06"/>
    <w:rsid w:val="004A34F4"/>
    <w:rsid w:val="004A3ED6"/>
    <w:rsid w:val="004A44D3"/>
    <w:rsid w:val="004A4ECC"/>
    <w:rsid w:val="004A52B7"/>
    <w:rsid w:val="004B09B0"/>
    <w:rsid w:val="004B3100"/>
    <w:rsid w:val="004B3F31"/>
    <w:rsid w:val="004B4BAF"/>
    <w:rsid w:val="004B61A1"/>
    <w:rsid w:val="004B6481"/>
    <w:rsid w:val="004C0A8D"/>
    <w:rsid w:val="004C2966"/>
    <w:rsid w:val="004C34B2"/>
    <w:rsid w:val="004C3530"/>
    <w:rsid w:val="004C47BA"/>
    <w:rsid w:val="004C5206"/>
    <w:rsid w:val="004C5B50"/>
    <w:rsid w:val="004C6381"/>
    <w:rsid w:val="004C6546"/>
    <w:rsid w:val="004C6D63"/>
    <w:rsid w:val="004C77B2"/>
    <w:rsid w:val="004C7824"/>
    <w:rsid w:val="004D14B8"/>
    <w:rsid w:val="004D16CE"/>
    <w:rsid w:val="004D1BF8"/>
    <w:rsid w:val="004D2A1B"/>
    <w:rsid w:val="004D2D0B"/>
    <w:rsid w:val="004D75CB"/>
    <w:rsid w:val="004D77E8"/>
    <w:rsid w:val="004D7C79"/>
    <w:rsid w:val="004E0B8C"/>
    <w:rsid w:val="004E0D93"/>
    <w:rsid w:val="004E15C5"/>
    <w:rsid w:val="004E171B"/>
    <w:rsid w:val="004E26CF"/>
    <w:rsid w:val="004E33CE"/>
    <w:rsid w:val="004E477D"/>
    <w:rsid w:val="004E4E02"/>
    <w:rsid w:val="004E63CD"/>
    <w:rsid w:val="004E63D3"/>
    <w:rsid w:val="004E68FF"/>
    <w:rsid w:val="004F0131"/>
    <w:rsid w:val="004F3660"/>
    <w:rsid w:val="004F3718"/>
    <w:rsid w:val="004F4767"/>
    <w:rsid w:val="004F51B8"/>
    <w:rsid w:val="004F7EBB"/>
    <w:rsid w:val="00500F92"/>
    <w:rsid w:val="00502F48"/>
    <w:rsid w:val="00502FCD"/>
    <w:rsid w:val="0050309C"/>
    <w:rsid w:val="0050361F"/>
    <w:rsid w:val="00503A24"/>
    <w:rsid w:val="005042FA"/>
    <w:rsid w:val="005045ED"/>
    <w:rsid w:val="00504871"/>
    <w:rsid w:val="00505563"/>
    <w:rsid w:val="00505AAA"/>
    <w:rsid w:val="00505FB2"/>
    <w:rsid w:val="00506804"/>
    <w:rsid w:val="00507008"/>
    <w:rsid w:val="005074A6"/>
    <w:rsid w:val="0051052C"/>
    <w:rsid w:val="0051307E"/>
    <w:rsid w:val="005133F2"/>
    <w:rsid w:val="00514D43"/>
    <w:rsid w:val="00515ADC"/>
    <w:rsid w:val="0051617D"/>
    <w:rsid w:val="00516ACA"/>
    <w:rsid w:val="005173D2"/>
    <w:rsid w:val="00517B5F"/>
    <w:rsid w:val="00520D9D"/>
    <w:rsid w:val="00521F6C"/>
    <w:rsid w:val="005226D3"/>
    <w:rsid w:val="00523C96"/>
    <w:rsid w:val="005245BB"/>
    <w:rsid w:val="00525E37"/>
    <w:rsid w:val="005275FC"/>
    <w:rsid w:val="0053009E"/>
    <w:rsid w:val="00531113"/>
    <w:rsid w:val="00531E9F"/>
    <w:rsid w:val="0053271A"/>
    <w:rsid w:val="00533E38"/>
    <w:rsid w:val="00534045"/>
    <w:rsid w:val="00534DA8"/>
    <w:rsid w:val="0053731D"/>
    <w:rsid w:val="00537AE8"/>
    <w:rsid w:val="00540C9D"/>
    <w:rsid w:val="00541658"/>
    <w:rsid w:val="005417EC"/>
    <w:rsid w:val="00541B2D"/>
    <w:rsid w:val="005422D3"/>
    <w:rsid w:val="00542881"/>
    <w:rsid w:val="00542B88"/>
    <w:rsid w:val="00542DA9"/>
    <w:rsid w:val="00542EB2"/>
    <w:rsid w:val="005432A5"/>
    <w:rsid w:val="00545E29"/>
    <w:rsid w:val="0054615D"/>
    <w:rsid w:val="005463A3"/>
    <w:rsid w:val="00546D40"/>
    <w:rsid w:val="00547273"/>
    <w:rsid w:val="005472F3"/>
    <w:rsid w:val="005474DD"/>
    <w:rsid w:val="00547A59"/>
    <w:rsid w:val="00550E4E"/>
    <w:rsid w:val="00551F6A"/>
    <w:rsid w:val="00553552"/>
    <w:rsid w:val="00556280"/>
    <w:rsid w:val="0055637F"/>
    <w:rsid w:val="00556EBE"/>
    <w:rsid w:val="00556F3F"/>
    <w:rsid w:val="00557537"/>
    <w:rsid w:val="005575CD"/>
    <w:rsid w:val="00560671"/>
    <w:rsid w:val="00561D88"/>
    <w:rsid w:val="00561DDC"/>
    <w:rsid w:val="00562002"/>
    <w:rsid w:val="00562AF4"/>
    <w:rsid w:val="00562DCB"/>
    <w:rsid w:val="00562E14"/>
    <w:rsid w:val="00563037"/>
    <w:rsid w:val="00563537"/>
    <w:rsid w:val="00563A70"/>
    <w:rsid w:val="00564716"/>
    <w:rsid w:val="00565710"/>
    <w:rsid w:val="00565908"/>
    <w:rsid w:val="005663EA"/>
    <w:rsid w:val="00566713"/>
    <w:rsid w:val="005701FE"/>
    <w:rsid w:val="005714BF"/>
    <w:rsid w:val="00571DC8"/>
    <w:rsid w:val="00572B1C"/>
    <w:rsid w:val="00572C27"/>
    <w:rsid w:val="0057452E"/>
    <w:rsid w:val="005756B1"/>
    <w:rsid w:val="00576480"/>
    <w:rsid w:val="00576649"/>
    <w:rsid w:val="0057696D"/>
    <w:rsid w:val="00577C6D"/>
    <w:rsid w:val="00577D97"/>
    <w:rsid w:val="00580D39"/>
    <w:rsid w:val="0058179F"/>
    <w:rsid w:val="00581E41"/>
    <w:rsid w:val="00585C4B"/>
    <w:rsid w:val="005862F4"/>
    <w:rsid w:val="0058637F"/>
    <w:rsid w:val="00586C62"/>
    <w:rsid w:val="005873DD"/>
    <w:rsid w:val="005902D5"/>
    <w:rsid w:val="00590301"/>
    <w:rsid w:val="00590526"/>
    <w:rsid w:val="005905CD"/>
    <w:rsid w:val="00591733"/>
    <w:rsid w:val="00592C2B"/>
    <w:rsid w:val="00592DF1"/>
    <w:rsid w:val="005934B4"/>
    <w:rsid w:val="00593684"/>
    <w:rsid w:val="00594A64"/>
    <w:rsid w:val="00594D4B"/>
    <w:rsid w:val="005969E0"/>
    <w:rsid w:val="0059773A"/>
    <w:rsid w:val="005978A1"/>
    <w:rsid w:val="005A0818"/>
    <w:rsid w:val="005A0887"/>
    <w:rsid w:val="005A1244"/>
    <w:rsid w:val="005A353E"/>
    <w:rsid w:val="005A3FF2"/>
    <w:rsid w:val="005A43BD"/>
    <w:rsid w:val="005A4939"/>
    <w:rsid w:val="005A5468"/>
    <w:rsid w:val="005A5B1D"/>
    <w:rsid w:val="005A66B2"/>
    <w:rsid w:val="005A6C13"/>
    <w:rsid w:val="005A7947"/>
    <w:rsid w:val="005A7E0B"/>
    <w:rsid w:val="005A7F21"/>
    <w:rsid w:val="005B1B82"/>
    <w:rsid w:val="005B3441"/>
    <w:rsid w:val="005B3CEB"/>
    <w:rsid w:val="005B4CF6"/>
    <w:rsid w:val="005B596C"/>
    <w:rsid w:val="005B7820"/>
    <w:rsid w:val="005B78B3"/>
    <w:rsid w:val="005B7D93"/>
    <w:rsid w:val="005C0806"/>
    <w:rsid w:val="005C28E3"/>
    <w:rsid w:val="005C3F5D"/>
    <w:rsid w:val="005C507C"/>
    <w:rsid w:val="005C5425"/>
    <w:rsid w:val="005C5583"/>
    <w:rsid w:val="005C6630"/>
    <w:rsid w:val="005D2866"/>
    <w:rsid w:val="005D3DEE"/>
    <w:rsid w:val="005D4EB9"/>
    <w:rsid w:val="005D577D"/>
    <w:rsid w:val="005D60C5"/>
    <w:rsid w:val="005D6786"/>
    <w:rsid w:val="005D6889"/>
    <w:rsid w:val="005E0700"/>
    <w:rsid w:val="005E0F8A"/>
    <w:rsid w:val="005E25DD"/>
    <w:rsid w:val="005E3077"/>
    <w:rsid w:val="005E476E"/>
    <w:rsid w:val="005E4DE9"/>
    <w:rsid w:val="005E52ED"/>
    <w:rsid w:val="005E60A8"/>
    <w:rsid w:val="005E6E5C"/>
    <w:rsid w:val="005E6E7C"/>
    <w:rsid w:val="005E7393"/>
    <w:rsid w:val="005F0174"/>
    <w:rsid w:val="005F07D2"/>
    <w:rsid w:val="005F0FB2"/>
    <w:rsid w:val="005F1B95"/>
    <w:rsid w:val="005F2594"/>
    <w:rsid w:val="005F26A0"/>
    <w:rsid w:val="005F3B84"/>
    <w:rsid w:val="005F3DD3"/>
    <w:rsid w:val="005F44A1"/>
    <w:rsid w:val="005F4647"/>
    <w:rsid w:val="005F5DE9"/>
    <w:rsid w:val="005F6E14"/>
    <w:rsid w:val="00600454"/>
    <w:rsid w:val="00600D36"/>
    <w:rsid w:val="006014A5"/>
    <w:rsid w:val="006024CE"/>
    <w:rsid w:val="0060298B"/>
    <w:rsid w:val="00603131"/>
    <w:rsid w:val="0060338A"/>
    <w:rsid w:val="00604498"/>
    <w:rsid w:val="006045DD"/>
    <w:rsid w:val="00604C6C"/>
    <w:rsid w:val="00604D24"/>
    <w:rsid w:val="00605080"/>
    <w:rsid w:val="006059B1"/>
    <w:rsid w:val="00605C98"/>
    <w:rsid w:val="00605E42"/>
    <w:rsid w:val="006074DD"/>
    <w:rsid w:val="0060768E"/>
    <w:rsid w:val="00607E5D"/>
    <w:rsid w:val="00610368"/>
    <w:rsid w:val="006111D2"/>
    <w:rsid w:val="006114E9"/>
    <w:rsid w:val="00612103"/>
    <w:rsid w:val="00612776"/>
    <w:rsid w:val="00612B96"/>
    <w:rsid w:val="0061402B"/>
    <w:rsid w:val="00615B6E"/>
    <w:rsid w:val="00616C4A"/>
    <w:rsid w:val="00620C34"/>
    <w:rsid w:val="006232C9"/>
    <w:rsid w:val="00623AE9"/>
    <w:rsid w:val="006240A7"/>
    <w:rsid w:val="00625BBF"/>
    <w:rsid w:val="006267AE"/>
    <w:rsid w:val="006269AA"/>
    <w:rsid w:val="00627D88"/>
    <w:rsid w:val="00630BC6"/>
    <w:rsid w:val="006319CB"/>
    <w:rsid w:val="00632D76"/>
    <w:rsid w:val="00635A09"/>
    <w:rsid w:val="00635F0B"/>
    <w:rsid w:val="00635F4D"/>
    <w:rsid w:val="006363C8"/>
    <w:rsid w:val="00636AEA"/>
    <w:rsid w:val="0063777B"/>
    <w:rsid w:val="0064015B"/>
    <w:rsid w:val="006417EC"/>
    <w:rsid w:val="00641EB8"/>
    <w:rsid w:val="00642E04"/>
    <w:rsid w:val="00643177"/>
    <w:rsid w:val="006436D6"/>
    <w:rsid w:val="00643F8E"/>
    <w:rsid w:val="006443C6"/>
    <w:rsid w:val="00644689"/>
    <w:rsid w:val="00644AC2"/>
    <w:rsid w:val="00644E4D"/>
    <w:rsid w:val="00645239"/>
    <w:rsid w:val="00646605"/>
    <w:rsid w:val="00647183"/>
    <w:rsid w:val="006507D3"/>
    <w:rsid w:val="00652851"/>
    <w:rsid w:val="00652853"/>
    <w:rsid w:val="00653216"/>
    <w:rsid w:val="006538B4"/>
    <w:rsid w:val="00653E9C"/>
    <w:rsid w:val="00654578"/>
    <w:rsid w:val="00654BA2"/>
    <w:rsid w:val="00656B6C"/>
    <w:rsid w:val="00660724"/>
    <w:rsid w:val="00661362"/>
    <w:rsid w:val="00661E7D"/>
    <w:rsid w:val="00662184"/>
    <w:rsid w:val="006639E4"/>
    <w:rsid w:val="0066430A"/>
    <w:rsid w:val="006646A4"/>
    <w:rsid w:val="00664E9C"/>
    <w:rsid w:val="0066526F"/>
    <w:rsid w:val="00665C87"/>
    <w:rsid w:val="00666D8A"/>
    <w:rsid w:val="006675CB"/>
    <w:rsid w:val="006705FC"/>
    <w:rsid w:val="00670A1E"/>
    <w:rsid w:val="006719D3"/>
    <w:rsid w:val="006721A0"/>
    <w:rsid w:val="006723C8"/>
    <w:rsid w:val="00673756"/>
    <w:rsid w:val="0067400E"/>
    <w:rsid w:val="006744B5"/>
    <w:rsid w:val="006759D7"/>
    <w:rsid w:val="0067620B"/>
    <w:rsid w:val="00676F82"/>
    <w:rsid w:val="006778F3"/>
    <w:rsid w:val="00677CC3"/>
    <w:rsid w:val="00677E26"/>
    <w:rsid w:val="0068128C"/>
    <w:rsid w:val="00681740"/>
    <w:rsid w:val="0068193A"/>
    <w:rsid w:val="00682FCE"/>
    <w:rsid w:val="006844FB"/>
    <w:rsid w:val="0068622C"/>
    <w:rsid w:val="00686DA9"/>
    <w:rsid w:val="00687B0D"/>
    <w:rsid w:val="00690B81"/>
    <w:rsid w:val="00690C4E"/>
    <w:rsid w:val="00692CE7"/>
    <w:rsid w:val="0069639E"/>
    <w:rsid w:val="006969E2"/>
    <w:rsid w:val="006A08D2"/>
    <w:rsid w:val="006A1253"/>
    <w:rsid w:val="006A1412"/>
    <w:rsid w:val="006A346B"/>
    <w:rsid w:val="006A40BF"/>
    <w:rsid w:val="006A42FE"/>
    <w:rsid w:val="006A4432"/>
    <w:rsid w:val="006A5233"/>
    <w:rsid w:val="006A5C9E"/>
    <w:rsid w:val="006A7231"/>
    <w:rsid w:val="006A7AD6"/>
    <w:rsid w:val="006A7F6D"/>
    <w:rsid w:val="006B03E3"/>
    <w:rsid w:val="006B0C44"/>
    <w:rsid w:val="006B1568"/>
    <w:rsid w:val="006B2728"/>
    <w:rsid w:val="006B299D"/>
    <w:rsid w:val="006B37DB"/>
    <w:rsid w:val="006B6680"/>
    <w:rsid w:val="006B69FE"/>
    <w:rsid w:val="006B72DD"/>
    <w:rsid w:val="006B7482"/>
    <w:rsid w:val="006B773B"/>
    <w:rsid w:val="006B7EA2"/>
    <w:rsid w:val="006C0168"/>
    <w:rsid w:val="006C1419"/>
    <w:rsid w:val="006C3B22"/>
    <w:rsid w:val="006C4138"/>
    <w:rsid w:val="006C493A"/>
    <w:rsid w:val="006C4E57"/>
    <w:rsid w:val="006C57F0"/>
    <w:rsid w:val="006C5C53"/>
    <w:rsid w:val="006C7C24"/>
    <w:rsid w:val="006C7F4C"/>
    <w:rsid w:val="006D17C1"/>
    <w:rsid w:val="006D2461"/>
    <w:rsid w:val="006D2A71"/>
    <w:rsid w:val="006D31F5"/>
    <w:rsid w:val="006D3890"/>
    <w:rsid w:val="006D38A7"/>
    <w:rsid w:val="006D45D1"/>
    <w:rsid w:val="006D4FC6"/>
    <w:rsid w:val="006D5018"/>
    <w:rsid w:val="006D744A"/>
    <w:rsid w:val="006E1470"/>
    <w:rsid w:val="006E2065"/>
    <w:rsid w:val="006E2293"/>
    <w:rsid w:val="006E2984"/>
    <w:rsid w:val="006E3119"/>
    <w:rsid w:val="006E3458"/>
    <w:rsid w:val="006E3C1C"/>
    <w:rsid w:val="006E5F72"/>
    <w:rsid w:val="006E64C3"/>
    <w:rsid w:val="006E686C"/>
    <w:rsid w:val="006E6F5C"/>
    <w:rsid w:val="006E6FC6"/>
    <w:rsid w:val="006E75E7"/>
    <w:rsid w:val="006E78B0"/>
    <w:rsid w:val="006F1104"/>
    <w:rsid w:val="006F1B0C"/>
    <w:rsid w:val="006F20A6"/>
    <w:rsid w:val="006F2B37"/>
    <w:rsid w:val="006F5E13"/>
    <w:rsid w:val="006F6DA9"/>
    <w:rsid w:val="006F7004"/>
    <w:rsid w:val="006F723C"/>
    <w:rsid w:val="006F7FDA"/>
    <w:rsid w:val="00701084"/>
    <w:rsid w:val="007028B6"/>
    <w:rsid w:val="00703CBE"/>
    <w:rsid w:val="00703CE5"/>
    <w:rsid w:val="0070401C"/>
    <w:rsid w:val="00704B60"/>
    <w:rsid w:val="00706368"/>
    <w:rsid w:val="00707E81"/>
    <w:rsid w:val="00710BDA"/>
    <w:rsid w:val="007110DF"/>
    <w:rsid w:val="00713D2E"/>
    <w:rsid w:val="00714468"/>
    <w:rsid w:val="00714875"/>
    <w:rsid w:val="00715625"/>
    <w:rsid w:val="007160E6"/>
    <w:rsid w:val="0072005C"/>
    <w:rsid w:val="007205E0"/>
    <w:rsid w:val="00723612"/>
    <w:rsid w:val="00723818"/>
    <w:rsid w:val="00723B61"/>
    <w:rsid w:val="00725F80"/>
    <w:rsid w:val="0072611A"/>
    <w:rsid w:val="00727043"/>
    <w:rsid w:val="007272F2"/>
    <w:rsid w:val="00727877"/>
    <w:rsid w:val="00731363"/>
    <w:rsid w:val="007313DF"/>
    <w:rsid w:val="00731AB7"/>
    <w:rsid w:val="007334C5"/>
    <w:rsid w:val="00735958"/>
    <w:rsid w:val="0073628E"/>
    <w:rsid w:val="007364AB"/>
    <w:rsid w:val="00736894"/>
    <w:rsid w:val="007378C9"/>
    <w:rsid w:val="00737F41"/>
    <w:rsid w:val="00740C28"/>
    <w:rsid w:val="00740D80"/>
    <w:rsid w:val="0074119A"/>
    <w:rsid w:val="00741A77"/>
    <w:rsid w:val="007420F7"/>
    <w:rsid w:val="00742271"/>
    <w:rsid w:val="0074280C"/>
    <w:rsid w:val="00742F6A"/>
    <w:rsid w:val="00743C59"/>
    <w:rsid w:val="00745638"/>
    <w:rsid w:val="00746B96"/>
    <w:rsid w:val="00746FB9"/>
    <w:rsid w:val="00750572"/>
    <w:rsid w:val="00751857"/>
    <w:rsid w:val="007533CB"/>
    <w:rsid w:val="007548E1"/>
    <w:rsid w:val="007549E3"/>
    <w:rsid w:val="00756190"/>
    <w:rsid w:val="0075687F"/>
    <w:rsid w:val="0075709E"/>
    <w:rsid w:val="00760938"/>
    <w:rsid w:val="0076126B"/>
    <w:rsid w:val="007616BD"/>
    <w:rsid w:val="00761B98"/>
    <w:rsid w:val="00764ECE"/>
    <w:rsid w:val="007668F0"/>
    <w:rsid w:val="007669A3"/>
    <w:rsid w:val="00766B24"/>
    <w:rsid w:val="00770D25"/>
    <w:rsid w:val="00771E75"/>
    <w:rsid w:val="007733A6"/>
    <w:rsid w:val="00773499"/>
    <w:rsid w:val="0077443C"/>
    <w:rsid w:val="00774940"/>
    <w:rsid w:val="0077580D"/>
    <w:rsid w:val="00780553"/>
    <w:rsid w:val="00780D99"/>
    <w:rsid w:val="007830D1"/>
    <w:rsid w:val="00783A4F"/>
    <w:rsid w:val="00783FFC"/>
    <w:rsid w:val="0078405F"/>
    <w:rsid w:val="00784B9A"/>
    <w:rsid w:val="00784D69"/>
    <w:rsid w:val="007865CB"/>
    <w:rsid w:val="00787286"/>
    <w:rsid w:val="007877F2"/>
    <w:rsid w:val="007915E0"/>
    <w:rsid w:val="0079363D"/>
    <w:rsid w:val="007949BD"/>
    <w:rsid w:val="007956CD"/>
    <w:rsid w:val="007A043C"/>
    <w:rsid w:val="007A07BF"/>
    <w:rsid w:val="007A1296"/>
    <w:rsid w:val="007A1EF5"/>
    <w:rsid w:val="007A25E3"/>
    <w:rsid w:val="007A3986"/>
    <w:rsid w:val="007A5E6D"/>
    <w:rsid w:val="007A6158"/>
    <w:rsid w:val="007A6758"/>
    <w:rsid w:val="007A6DA4"/>
    <w:rsid w:val="007A71AC"/>
    <w:rsid w:val="007A7726"/>
    <w:rsid w:val="007B01E2"/>
    <w:rsid w:val="007B0B97"/>
    <w:rsid w:val="007B0BFC"/>
    <w:rsid w:val="007B15CE"/>
    <w:rsid w:val="007B1CEF"/>
    <w:rsid w:val="007B4193"/>
    <w:rsid w:val="007B5A88"/>
    <w:rsid w:val="007B620C"/>
    <w:rsid w:val="007B63F3"/>
    <w:rsid w:val="007B699B"/>
    <w:rsid w:val="007B6AAB"/>
    <w:rsid w:val="007B7201"/>
    <w:rsid w:val="007C1446"/>
    <w:rsid w:val="007C2002"/>
    <w:rsid w:val="007C31F5"/>
    <w:rsid w:val="007C3B79"/>
    <w:rsid w:val="007C4440"/>
    <w:rsid w:val="007C45FF"/>
    <w:rsid w:val="007C4F6D"/>
    <w:rsid w:val="007C5D9D"/>
    <w:rsid w:val="007C68A8"/>
    <w:rsid w:val="007C6C32"/>
    <w:rsid w:val="007C72E9"/>
    <w:rsid w:val="007C7FF4"/>
    <w:rsid w:val="007D05EE"/>
    <w:rsid w:val="007D0654"/>
    <w:rsid w:val="007D0DA9"/>
    <w:rsid w:val="007D2141"/>
    <w:rsid w:val="007D2DB9"/>
    <w:rsid w:val="007D3112"/>
    <w:rsid w:val="007D46D4"/>
    <w:rsid w:val="007D4965"/>
    <w:rsid w:val="007D4A43"/>
    <w:rsid w:val="007D51DF"/>
    <w:rsid w:val="007D6004"/>
    <w:rsid w:val="007D603E"/>
    <w:rsid w:val="007D60E8"/>
    <w:rsid w:val="007D7498"/>
    <w:rsid w:val="007D76FA"/>
    <w:rsid w:val="007E01BA"/>
    <w:rsid w:val="007E0D73"/>
    <w:rsid w:val="007E21F6"/>
    <w:rsid w:val="007E2330"/>
    <w:rsid w:val="007E24CC"/>
    <w:rsid w:val="007E2B6D"/>
    <w:rsid w:val="007E2DFD"/>
    <w:rsid w:val="007E2F93"/>
    <w:rsid w:val="007E3045"/>
    <w:rsid w:val="007E3C5A"/>
    <w:rsid w:val="007E3F26"/>
    <w:rsid w:val="007E41ED"/>
    <w:rsid w:val="007E4786"/>
    <w:rsid w:val="007F0327"/>
    <w:rsid w:val="007F0EA7"/>
    <w:rsid w:val="007F14F2"/>
    <w:rsid w:val="007F1731"/>
    <w:rsid w:val="007F21A9"/>
    <w:rsid w:val="007F2947"/>
    <w:rsid w:val="007F3FC5"/>
    <w:rsid w:val="007F4504"/>
    <w:rsid w:val="007F4BB4"/>
    <w:rsid w:val="007F4E1A"/>
    <w:rsid w:val="007F5715"/>
    <w:rsid w:val="007F67D0"/>
    <w:rsid w:val="007F7DA0"/>
    <w:rsid w:val="00800823"/>
    <w:rsid w:val="00801B86"/>
    <w:rsid w:val="00801E8F"/>
    <w:rsid w:val="00802561"/>
    <w:rsid w:val="00803910"/>
    <w:rsid w:val="00803BD8"/>
    <w:rsid w:val="008042E3"/>
    <w:rsid w:val="0080495E"/>
    <w:rsid w:val="0080595B"/>
    <w:rsid w:val="00807023"/>
    <w:rsid w:val="00807B24"/>
    <w:rsid w:val="00810EB2"/>
    <w:rsid w:val="008135E0"/>
    <w:rsid w:val="00814370"/>
    <w:rsid w:val="00814E32"/>
    <w:rsid w:val="00814FFD"/>
    <w:rsid w:val="0081546F"/>
    <w:rsid w:val="008167FC"/>
    <w:rsid w:val="00822132"/>
    <w:rsid w:val="0082307A"/>
    <w:rsid w:val="00823DC0"/>
    <w:rsid w:val="0082403A"/>
    <w:rsid w:val="0082482C"/>
    <w:rsid w:val="00824CF8"/>
    <w:rsid w:val="008252B0"/>
    <w:rsid w:val="00825317"/>
    <w:rsid w:val="008260D5"/>
    <w:rsid w:val="00826259"/>
    <w:rsid w:val="008262ED"/>
    <w:rsid w:val="008268B7"/>
    <w:rsid w:val="008269C7"/>
    <w:rsid w:val="008279EB"/>
    <w:rsid w:val="00827A86"/>
    <w:rsid w:val="00827D30"/>
    <w:rsid w:val="00827D86"/>
    <w:rsid w:val="00830833"/>
    <w:rsid w:val="00830902"/>
    <w:rsid w:val="00831422"/>
    <w:rsid w:val="00831967"/>
    <w:rsid w:val="00831E0C"/>
    <w:rsid w:val="0083330A"/>
    <w:rsid w:val="008333BB"/>
    <w:rsid w:val="008336BE"/>
    <w:rsid w:val="00835864"/>
    <w:rsid w:val="00835CBC"/>
    <w:rsid w:val="00836224"/>
    <w:rsid w:val="008377F4"/>
    <w:rsid w:val="00837B3B"/>
    <w:rsid w:val="00837D09"/>
    <w:rsid w:val="00837FCD"/>
    <w:rsid w:val="008400E2"/>
    <w:rsid w:val="0084064B"/>
    <w:rsid w:val="00840775"/>
    <w:rsid w:val="008413B0"/>
    <w:rsid w:val="0084152B"/>
    <w:rsid w:val="00841841"/>
    <w:rsid w:val="00841E62"/>
    <w:rsid w:val="00842619"/>
    <w:rsid w:val="008430AF"/>
    <w:rsid w:val="00843AEE"/>
    <w:rsid w:val="00845E60"/>
    <w:rsid w:val="00846EDD"/>
    <w:rsid w:val="0084719F"/>
    <w:rsid w:val="00847201"/>
    <w:rsid w:val="00847A23"/>
    <w:rsid w:val="00851481"/>
    <w:rsid w:val="008518BD"/>
    <w:rsid w:val="0085215F"/>
    <w:rsid w:val="00852205"/>
    <w:rsid w:val="008522F7"/>
    <w:rsid w:val="0085242B"/>
    <w:rsid w:val="00853AE2"/>
    <w:rsid w:val="00853E99"/>
    <w:rsid w:val="008547DE"/>
    <w:rsid w:val="008558A6"/>
    <w:rsid w:val="00855CA3"/>
    <w:rsid w:val="008570B8"/>
    <w:rsid w:val="00857941"/>
    <w:rsid w:val="00860E2E"/>
    <w:rsid w:val="00862ACE"/>
    <w:rsid w:val="00863256"/>
    <w:rsid w:val="00863863"/>
    <w:rsid w:val="0086400D"/>
    <w:rsid w:val="00864133"/>
    <w:rsid w:val="008646AF"/>
    <w:rsid w:val="00864780"/>
    <w:rsid w:val="0086611E"/>
    <w:rsid w:val="008671E5"/>
    <w:rsid w:val="008679B1"/>
    <w:rsid w:val="008717CD"/>
    <w:rsid w:val="00871B48"/>
    <w:rsid w:val="00871BA9"/>
    <w:rsid w:val="00872813"/>
    <w:rsid w:val="00873650"/>
    <w:rsid w:val="00874068"/>
    <w:rsid w:val="00875970"/>
    <w:rsid w:val="008768F5"/>
    <w:rsid w:val="00876ED7"/>
    <w:rsid w:val="0087783D"/>
    <w:rsid w:val="008802FD"/>
    <w:rsid w:val="00881372"/>
    <w:rsid w:val="008824AF"/>
    <w:rsid w:val="00882803"/>
    <w:rsid w:val="008829EE"/>
    <w:rsid w:val="00884BD5"/>
    <w:rsid w:val="008856F5"/>
    <w:rsid w:val="00885966"/>
    <w:rsid w:val="00886FAB"/>
    <w:rsid w:val="008904DC"/>
    <w:rsid w:val="008908CD"/>
    <w:rsid w:val="00891B67"/>
    <w:rsid w:val="008920FA"/>
    <w:rsid w:val="00892E6F"/>
    <w:rsid w:val="008944CD"/>
    <w:rsid w:val="00895D01"/>
    <w:rsid w:val="00896972"/>
    <w:rsid w:val="00896B0C"/>
    <w:rsid w:val="00896D44"/>
    <w:rsid w:val="008974DD"/>
    <w:rsid w:val="008978A2"/>
    <w:rsid w:val="008A00A9"/>
    <w:rsid w:val="008A0C41"/>
    <w:rsid w:val="008A11F0"/>
    <w:rsid w:val="008A1C0C"/>
    <w:rsid w:val="008A1DDA"/>
    <w:rsid w:val="008A2811"/>
    <w:rsid w:val="008A3763"/>
    <w:rsid w:val="008A65FF"/>
    <w:rsid w:val="008A6A26"/>
    <w:rsid w:val="008A6BA3"/>
    <w:rsid w:val="008A6D5A"/>
    <w:rsid w:val="008A6D71"/>
    <w:rsid w:val="008A7216"/>
    <w:rsid w:val="008B0AAD"/>
    <w:rsid w:val="008B2296"/>
    <w:rsid w:val="008B2ABA"/>
    <w:rsid w:val="008B2C35"/>
    <w:rsid w:val="008B3443"/>
    <w:rsid w:val="008B4700"/>
    <w:rsid w:val="008B47FB"/>
    <w:rsid w:val="008B4A12"/>
    <w:rsid w:val="008B4BCE"/>
    <w:rsid w:val="008B6115"/>
    <w:rsid w:val="008C1E3B"/>
    <w:rsid w:val="008C25C2"/>
    <w:rsid w:val="008C2F90"/>
    <w:rsid w:val="008C33A6"/>
    <w:rsid w:val="008C3C1B"/>
    <w:rsid w:val="008C3C98"/>
    <w:rsid w:val="008C4285"/>
    <w:rsid w:val="008C4612"/>
    <w:rsid w:val="008C47AC"/>
    <w:rsid w:val="008C4A00"/>
    <w:rsid w:val="008C4D78"/>
    <w:rsid w:val="008C4E99"/>
    <w:rsid w:val="008C5283"/>
    <w:rsid w:val="008C5493"/>
    <w:rsid w:val="008C6E64"/>
    <w:rsid w:val="008C758C"/>
    <w:rsid w:val="008C7651"/>
    <w:rsid w:val="008C76CD"/>
    <w:rsid w:val="008D0785"/>
    <w:rsid w:val="008D1C23"/>
    <w:rsid w:val="008D479B"/>
    <w:rsid w:val="008D5CB0"/>
    <w:rsid w:val="008D5FB6"/>
    <w:rsid w:val="008D62BC"/>
    <w:rsid w:val="008D6B87"/>
    <w:rsid w:val="008D6CBE"/>
    <w:rsid w:val="008D71A9"/>
    <w:rsid w:val="008D756E"/>
    <w:rsid w:val="008E186B"/>
    <w:rsid w:val="008E1D8F"/>
    <w:rsid w:val="008E23DE"/>
    <w:rsid w:val="008E2C9F"/>
    <w:rsid w:val="008E2F15"/>
    <w:rsid w:val="008E3194"/>
    <w:rsid w:val="008E6CC0"/>
    <w:rsid w:val="008E76FF"/>
    <w:rsid w:val="008F052E"/>
    <w:rsid w:val="008F0EC0"/>
    <w:rsid w:val="008F1120"/>
    <w:rsid w:val="008F1DB9"/>
    <w:rsid w:val="008F1FFE"/>
    <w:rsid w:val="008F21B0"/>
    <w:rsid w:val="008F255C"/>
    <w:rsid w:val="008F3017"/>
    <w:rsid w:val="008F37D2"/>
    <w:rsid w:val="008F40BF"/>
    <w:rsid w:val="008F6530"/>
    <w:rsid w:val="008F725C"/>
    <w:rsid w:val="008F779B"/>
    <w:rsid w:val="008F7B25"/>
    <w:rsid w:val="008F7E88"/>
    <w:rsid w:val="0090110F"/>
    <w:rsid w:val="0090148E"/>
    <w:rsid w:val="00901BBD"/>
    <w:rsid w:val="00901FC4"/>
    <w:rsid w:val="0090295F"/>
    <w:rsid w:val="0090456A"/>
    <w:rsid w:val="00904F9A"/>
    <w:rsid w:val="009053B8"/>
    <w:rsid w:val="009058D8"/>
    <w:rsid w:val="00906FC2"/>
    <w:rsid w:val="00907864"/>
    <w:rsid w:val="0091023A"/>
    <w:rsid w:val="009113B2"/>
    <w:rsid w:val="00911C45"/>
    <w:rsid w:val="009130CA"/>
    <w:rsid w:val="00913DEB"/>
    <w:rsid w:val="00914624"/>
    <w:rsid w:val="00914B52"/>
    <w:rsid w:val="00914C40"/>
    <w:rsid w:val="00915CA6"/>
    <w:rsid w:val="00917DC4"/>
    <w:rsid w:val="0092017F"/>
    <w:rsid w:val="0092023E"/>
    <w:rsid w:val="00920EDA"/>
    <w:rsid w:val="00921988"/>
    <w:rsid w:val="00921EFF"/>
    <w:rsid w:val="00921F88"/>
    <w:rsid w:val="009225F6"/>
    <w:rsid w:val="0092322E"/>
    <w:rsid w:val="009237A1"/>
    <w:rsid w:val="00923E71"/>
    <w:rsid w:val="00924683"/>
    <w:rsid w:val="009246C4"/>
    <w:rsid w:val="00925165"/>
    <w:rsid w:val="00925865"/>
    <w:rsid w:val="00926836"/>
    <w:rsid w:val="00927F83"/>
    <w:rsid w:val="00930DD7"/>
    <w:rsid w:val="009316DE"/>
    <w:rsid w:val="00931775"/>
    <w:rsid w:val="00931D13"/>
    <w:rsid w:val="0093515C"/>
    <w:rsid w:val="0093598D"/>
    <w:rsid w:val="00936FBB"/>
    <w:rsid w:val="00937AE4"/>
    <w:rsid w:val="00937E6B"/>
    <w:rsid w:val="00940500"/>
    <w:rsid w:val="00940AF9"/>
    <w:rsid w:val="0094299B"/>
    <w:rsid w:val="009434E8"/>
    <w:rsid w:val="009435EA"/>
    <w:rsid w:val="0094388D"/>
    <w:rsid w:val="00943F7F"/>
    <w:rsid w:val="0094456D"/>
    <w:rsid w:val="009464B9"/>
    <w:rsid w:val="00946518"/>
    <w:rsid w:val="009469CA"/>
    <w:rsid w:val="0094730B"/>
    <w:rsid w:val="009474A7"/>
    <w:rsid w:val="00947A0E"/>
    <w:rsid w:val="009542CC"/>
    <w:rsid w:val="009571F8"/>
    <w:rsid w:val="00957EE1"/>
    <w:rsid w:val="00960BEB"/>
    <w:rsid w:val="0096238F"/>
    <w:rsid w:val="00962E7C"/>
    <w:rsid w:val="00963B5F"/>
    <w:rsid w:val="00964231"/>
    <w:rsid w:val="00966202"/>
    <w:rsid w:val="00966B1B"/>
    <w:rsid w:val="0096708C"/>
    <w:rsid w:val="00967B9E"/>
    <w:rsid w:val="009703E9"/>
    <w:rsid w:val="00970B6C"/>
    <w:rsid w:val="00971173"/>
    <w:rsid w:val="00971624"/>
    <w:rsid w:val="00971E03"/>
    <w:rsid w:val="00973644"/>
    <w:rsid w:val="00973885"/>
    <w:rsid w:val="00974767"/>
    <w:rsid w:val="009752DD"/>
    <w:rsid w:val="00975716"/>
    <w:rsid w:val="00976B97"/>
    <w:rsid w:val="00976C95"/>
    <w:rsid w:val="00977C2C"/>
    <w:rsid w:val="00981110"/>
    <w:rsid w:val="00981688"/>
    <w:rsid w:val="00981D8F"/>
    <w:rsid w:val="00982F84"/>
    <w:rsid w:val="00983130"/>
    <w:rsid w:val="0098414A"/>
    <w:rsid w:val="009843F8"/>
    <w:rsid w:val="0098477C"/>
    <w:rsid w:val="00985E9D"/>
    <w:rsid w:val="00985FE9"/>
    <w:rsid w:val="00992A02"/>
    <w:rsid w:val="0099339C"/>
    <w:rsid w:val="00993D71"/>
    <w:rsid w:val="00993DCA"/>
    <w:rsid w:val="00996C16"/>
    <w:rsid w:val="00996EA3"/>
    <w:rsid w:val="0099705B"/>
    <w:rsid w:val="00997094"/>
    <w:rsid w:val="0099775E"/>
    <w:rsid w:val="009A123F"/>
    <w:rsid w:val="009A15F7"/>
    <w:rsid w:val="009A25E0"/>
    <w:rsid w:val="009A295D"/>
    <w:rsid w:val="009A2D0E"/>
    <w:rsid w:val="009A36B0"/>
    <w:rsid w:val="009A4FBB"/>
    <w:rsid w:val="009A5420"/>
    <w:rsid w:val="009A561B"/>
    <w:rsid w:val="009A686F"/>
    <w:rsid w:val="009A6A55"/>
    <w:rsid w:val="009A7566"/>
    <w:rsid w:val="009B03BB"/>
    <w:rsid w:val="009B0F9D"/>
    <w:rsid w:val="009B14CA"/>
    <w:rsid w:val="009B16A4"/>
    <w:rsid w:val="009B1D23"/>
    <w:rsid w:val="009B2284"/>
    <w:rsid w:val="009B3597"/>
    <w:rsid w:val="009B3BFC"/>
    <w:rsid w:val="009B4CC7"/>
    <w:rsid w:val="009B6E0D"/>
    <w:rsid w:val="009B71AC"/>
    <w:rsid w:val="009C0DE7"/>
    <w:rsid w:val="009C16C6"/>
    <w:rsid w:val="009C17EA"/>
    <w:rsid w:val="009C27E2"/>
    <w:rsid w:val="009C3021"/>
    <w:rsid w:val="009C4494"/>
    <w:rsid w:val="009C4C23"/>
    <w:rsid w:val="009C6AA3"/>
    <w:rsid w:val="009C74A7"/>
    <w:rsid w:val="009C76AC"/>
    <w:rsid w:val="009D144F"/>
    <w:rsid w:val="009D15DF"/>
    <w:rsid w:val="009D1AD0"/>
    <w:rsid w:val="009D1FE3"/>
    <w:rsid w:val="009D2B84"/>
    <w:rsid w:val="009D2D23"/>
    <w:rsid w:val="009D3947"/>
    <w:rsid w:val="009D4562"/>
    <w:rsid w:val="009D4821"/>
    <w:rsid w:val="009D5BAF"/>
    <w:rsid w:val="009D6484"/>
    <w:rsid w:val="009D6687"/>
    <w:rsid w:val="009D74AA"/>
    <w:rsid w:val="009E0926"/>
    <w:rsid w:val="009E1275"/>
    <w:rsid w:val="009E1391"/>
    <w:rsid w:val="009E13E4"/>
    <w:rsid w:val="009E1985"/>
    <w:rsid w:val="009E23E0"/>
    <w:rsid w:val="009E28F1"/>
    <w:rsid w:val="009E4467"/>
    <w:rsid w:val="009E580D"/>
    <w:rsid w:val="009E5B0E"/>
    <w:rsid w:val="009E7777"/>
    <w:rsid w:val="009F117E"/>
    <w:rsid w:val="009F27B2"/>
    <w:rsid w:val="009F2F34"/>
    <w:rsid w:val="009F3182"/>
    <w:rsid w:val="009F33A4"/>
    <w:rsid w:val="009F4815"/>
    <w:rsid w:val="009F6389"/>
    <w:rsid w:val="009F7582"/>
    <w:rsid w:val="00A002AB"/>
    <w:rsid w:val="00A02C81"/>
    <w:rsid w:val="00A02EAB"/>
    <w:rsid w:val="00A031FE"/>
    <w:rsid w:val="00A03280"/>
    <w:rsid w:val="00A034E9"/>
    <w:rsid w:val="00A04813"/>
    <w:rsid w:val="00A04C02"/>
    <w:rsid w:val="00A0585A"/>
    <w:rsid w:val="00A06219"/>
    <w:rsid w:val="00A12417"/>
    <w:rsid w:val="00A1276F"/>
    <w:rsid w:val="00A12B96"/>
    <w:rsid w:val="00A12D36"/>
    <w:rsid w:val="00A12E88"/>
    <w:rsid w:val="00A15A2B"/>
    <w:rsid w:val="00A16014"/>
    <w:rsid w:val="00A1634C"/>
    <w:rsid w:val="00A17326"/>
    <w:rsid w:val="00A17B9B"/>
    <w:rsid w:val="00A2132C"/>
    <w:rsid w:val="00A21CA5"/>
    <w:rsid w:val="00A224D0"/>
    <w:rsid w:val="00A22CB5"/>
    <w:rsid w:val="00A2436B"/>
    <w:rsid w:val="00A24F30"/>
    <w:rsid w:val="00A25651"/>
    <w:rsid w:val="00A258F6"/>
    <w:rsid w:val="00A259E2"/>
    <w:rsid w:val="00A2614B"/>
    <w:rsid w:val="00A26310"/>
    <w:rsid w:val="00A26F60"/>
    <w:rsid w:val="00A27DC8"/>
    <w:rsid w:val="00A27F26"/>
    <w:rsid w:val="00A306D4"/>
    <w:rsid w:val="00A30C9B"/>
    <w:rsid w:val="00A30CDC"/>
    <w:rsid w:val="00A319FE"/>
    <w:rsid w:val="00A322B4"/>
    <w:rsid w:val="00A33B84"/>
    <w:rsid w:val="00A35C17"/>
    <w:rsid w:val="00A365EA"/>
    <w:rsid w:val="00A3673C"/>
    <w:rsid w:val="00A373D9"/>
    <w:rsid w:val="00A37BF3"/>
    <w:rsid w:val="00A40289"/>
    <w:rsid w:val="00A4088E"/>
    <w:rsid w:val="00A40CB2"/>
    <w:rsid w:val="00A4187F"/>
    <w:rsid w:val="00A4293F"/>
    <w:rsid w:val="00A4375C"/>
    <w:rsid w:val="00A45975"/>
    <w:rsid w:val="00A45F09"/>
    <w:rsid w:val="00A474DC"/>
    <w:rsid w:val="00A50C19"/>
    <w:rsid w:val="00A520A0"/>
    <w:rsid w:val="00A52BEA"/>
    <w:rsid w:val="00A546D9"/>
    <w:rsid w:val="00A54F20"/>
    <w:rsid w:val="00A55629"/>
    <w:rsid w:val="00A57E78"/>
    <w:rsid w:val="00A6074F"/>
    <w:rsid w:val="00A6186A"/>
    <w:rsid w:val="00A61E25"/>
    <w:rsid w:val="00A6366B"/>
    <w:rsid w:val="00A6372B"/>
    <w:rsid w:val="00A639ED"/>
    <w:rsid w:val="00A63A76"/>
    <w:rsid w:val="00A6458E"/>
    <w:rsid w:val="00A6557C"/>
    <w:rsid w:val="00A667A4"/>
    <w:rsid w:val="00A677F2"/>
    <w:rsid w:val="00A721E1"/>
    <w:rsid w:val="00A72E43"/>
    <w:rsid w:val="00A73822"/>
    <w:rsid w:val="00A73870"/>
    <w:rsid w:val="00A739FF"/>
    <w:rsid w:val="00A73DB9"/>
    <w:rsid w:val="00A74823"/>
    <w:rsid w:val="00A7519B"/>
    <w:rsid w:val="00A75730"/>
    <w:rsid w:val="00A75AA1"/>
    <w:rsid w:val="00A766A6"/>
    <w:rsid w:val="00A771D3"/>
    <w:rsid w:val="00A7756C"/>
    <w:rsid w:val="00A81E78"/>
    <w:rsid w:val="00A82C21"/>
    <w:rsid w:val="00A82CFB"/>
    <w:rsid w:val="00A854BA"/>
    <w:rsid w:val="00A8563D"/>
    <w:rsid w:val="00A8582D"/>
    <w:rsid w:val="00A85978"/>
    <w:rsid w:val="00A85AD6"/>
    <w:rsid w:val="00A86544"/>
    <w:rsid w:val="00A86602"/>
    <w:rsid w:val="00A8737A"/>
    <w:rsid w:val="00A90D37"/>
    <w:rsid w:val="00A917AD"/>
    <w:rsid w:val="00A9198D"/>
    <w:rsid w:val="00A96072"/>
    <w:rsid w:val="00A968EB"/>
    <w:rsid w:val="00A96BCB"/>
    <w:rsid w:val="00A97928"/>
    <w:rsid w:val="00AA0AFA"/>
    <w:rsid w:val="00AA0B23"/>
    <w:rsid w:val="00AA0B48"/>
    <w:rsid w:val="00AA0D3A"/>
    <w:rsid w:val="00AA1633"/>
    <w:rsid w:val="00AA243E"/>
    <w:rsid w:val="00AA5F59"/>
    <w:rsid w:val="00AA76B0"/>
    <w:rsid w:val="00AA77A5"/>
    <w:rsid w:val="00AA7BE4"/>
    <w:rsid w:val="00AB16EF"/>
    <w:rsid w:val="00AB2387"/>
    <w:rsid w:val="00AB2BCF"/>
    <w:rsid w:val="00AB2F82"/>
    <w:rsid w:val="00AB38A5"/>
    <w:rsid w:val="00AB3C02"/>
    <w:rsid w:val="00AB46D4"/>
    <w:rsid w:val="00AB4E48"/>
    <w:rsid w:val="00AB5AF8"/>
    <w:rsid w:val="00AB5FF2"/>
    <w:rsid w:val="00AC1015"/>
    <w:rsid w:val="00AC1BB5"/>
    <w:rsid w:val="00AC223E"/>
    <w:rsid w:val="00AC2390"/>
    <w:rsid w:val="00AC29B9"/>
    <w:rsid w:val="00AC2B90"/>
    <w:rsid w:val="00AC3C2B"/>
    <w:rsid w:val="00AC4D9D"/>
    <w:rsid w:val="00AC54B2"/>
    <w:rsid w:val="00AC673E"/>
    <w:rsid w:val="00AC6C05"/>
    <w:rsid w:val="00AC7504"/>
    <w:rsid w:val="00AC7866"/>
    <w:rsid w:val="00AD190A"/>
    <w:rsid w:val="00AD192E"/>
    <w:rsid w:val="00AD1AD1"/>
    <w:rsid w:val="00AD3713"/>
    <w:rsid w:val="00AD3CD1"/>
    <w:rsid w:val="00AD4566"/>
    <w:rsid w:val="00AD4E40"/>
    <w:rsid w:val="00AD50B1"/>
    <w:rsid w:val="00AD63FB"/>
    <w:rsid w:val="00AD6593"/>
    <w:rsid w:val="00AD66E7"/>
    <w:rsid w:val="00AD6F07"/>
    <w:rsid w:val="00AD7F94"/>
    <w:rsid w:val="00AE0FB5"/>
    <w:rsid w:val="00AE16EE"/>
    <w:rsid w:val="00AE24AD"/>
    <w:rsid w:val="00AE2D46"/>
    <w:rsid w:val="00AE355D"/>
    <w:rsid w:val="00AE35A2"/>
    <w:rsid w:val="00AE37FA"/>
    <w:rsid w:val="00AE45A6"/>
    <w:rsid w:val="00AE6048"/>
    <w:rsid w:val="00AE76CC"/>
    <w:rsid w:val="00AE796C"/>
    <w:rsid w:val="00AF2590"/>
    <w:rsid w:val="00AF306F"/>
    <w:rsid w:val="00AF385E"/>
    <w:rsid w:val="00AF3FD1"/>
    <w:rsid w:val="00AF4074"/>
    <w:rsid w:val="00AF4E69"/>
    <w:rsid w:val="00AF507C"/>
    <w:rsid w:val="00AF5A29"/>
    <w:rsid w:val="00AF796A"/>
    <w:rsid w:val="00B006FC"/>
    <w:rsid w:val="00B00CBA"/>
    <w:rsid w:val="00B015DE"/>
    <w:rsid w:val="00B0387B"/>
    <w:rsid w:val="00B04E27"/>
    <w:rsid w:val="00B05FF3"/>
    <w:rsid w:val="00B07438"/>
    <w:rsid w:val="00B10D4F"/>
    <w:rsid w:val="00B1294C"/>
    <w:rsid w:val="00B12A5F"/>
    <w:rsid w:val="00B13043"/>
    <w:rsid w:val="00B132A2"/>
    <w:rsid w:val="00B13711"/>
    <w:rsid w:val="00B13932"/>
    <w:rsid w:val="00B14525"/>
    <w:rsid w:val="00B1481E"/>
    <w:rsid w:val="00B15186"/>
    <w:rsid w:val="00B15B7D"/>
    <w:rsid w:val="00B20F3C"/>
    <w:rsid w:val="00B2196F"/>
    <w:rsid w:val="00B21FEA"/>
    <w:rsid w:val="00B2233C"/>
    <w:rsid w:val="00B22679"/>
    <w:rsid w:val="00B22AAF"/>
    <w:rsid w:val="00B23A1B"/>
    <w:rsid w:val="00B23DD2"/>
    <w:rsid w:val="00B23F28"/>
    <w:rsid w:val="00B244D3"/>
    <w:rsid w:val="00B24E3F"/>
    <w:rsid w:val="00B2508D"/>
    <w:rsid w:val="00B25D5A"/>
    <w:rsid w:val="00B26897"/>
    <w:rsid w:val="00B268D2"/>
    <w:rsid w:val="00B26C36"/>
    <w:rsid w:val="00B3012F"/>
    <w:rsid w:val="00B3048D"/>
    <w:rsid w:val="00B31C24"/>
    <w:rsid w:val="00B32EA8"/>
    <w:rsid w:val="00B34731"/>
    <w:rsid w:val="00B3573E"/>
    <w:rsid w:val="00B35BFC"/>
    <w:rsid w:val="00B35EAB"/>
    <w:rsid w:val="00B36811"/>
    <w:rsid w:val="00B36A2A"/>
    <w:rsid w:val="00B36A90"/>
    <w:rsid w:val="00B36FCE"/>
    <w:rsid w:val="00B37707"/>
    <w:rsid w:val="00B402EF"/>
    <w:rsid w:val="00B405E7"/>
    <w:rsid w:val="00B4136D"/>
    <w:rsid w:val="00B42476"/>
    <w:rsid w:val="00B43CB7"/>
    <w:rsid w:val="00B45544"/>
    <w:rsid w:val="00B45C0D"/>
    <w:rsid w:val="00B45E1C"/>
    <w:rsid w:val="00B47FD1"/>
    <w:rsid w:val="00B50569"/>
    <w:rsid w:val="00B509A5"/>
    <w:rsid w:val="00B50FE6"/>
    <w:rsid w:val="00B511AA"/>
    <w:rsid w:val="00B5196D"/>
    <w:rsid w:val="00B52472"/>
    <w:rsid w:val="00B53376"/>
    <w:rsid w:val="00B53DCC"/>
    <w:rsid w:val="00B5408F"/>
    <w:rsid w:val="00B54219"/>
    <w:rsid w:val="00B559FE"/>
    <w:rsid w:val="00B5697B"/>
    <w:rsid w:val="00B56CE0"/>
    <w:rsid w:val="00B57017"/>
    <w:rsid w:val="00B60C36"/>
    <w:rsid w:val="00B61A4E"/>
    <w:rsid w:val="00B6392C"/>
    <w:rsid w:val="00B63FCB"/>
    <w:rsid w:val="00B64DF5"/>
    <w:rsid w:val="00B656BB"/>
    <w:rsid w:val="00B65B20"/>
    <w:rsid w:val="00B66BDB"/>
    <w:rsid w:val="00B66E90"/>
    <w:rsid w:val="00B67A6B"/>
    <w:rsid w:val="00B70729"/>
    <w:rsid w:val="00B70CA1"/>
    <w:rsid w:val="00B715E3"/>
    <w:rsid w:val="00B71B3A"/>
    <w:rsid w:val="00B7433E"/>
    <w:rsid w:val="00B75683"/>
    <w:rsid w:val="00B76F44"/>
    <w:rsid w:val="00B80768"/>
    <w:rsid w:val="00B83375"/>
    <w:rsid w:val="00B83E62"/>
    <w:rsid w:val="00B84146"/>
    <w:rsid w:val="00B8465D"/>
    <w:rsid w:val="00B84AEE"/>
    <w:rsid w:val="00B84DF6"/>
    <w:rsid w:val="00B85765"/>
    <w:rsid w:val="00B861CA"/>
    <w:rsid w:val="00B871FB"/>
    <w:rsid w:val="00B8720F"/>
    <w:rsid w:val="00B87B93"/>
    <w:rsid w:val="00B9074A"/>
    <w:rsid w:val="00B90A33"/>
    <w:rsid w:val="00B90E54"/>
    <w:rsid w:val="00B91FBF"/>
    <w:rsid w:val="00B920F7"/>
    <w:rsid w:val="00B93357"/>
    <w:rsid w:val="00B93C26"/>
    <w:rsid w:val="00B94AC0"/>
    <w:rsid w:val="00B96A93"/>
    <w:rsid w:val="00B97386"/>
    <w:rsid w:val="00B97A21"/>
    <w:rsid w:val="00B97DAB"/>
    <w:rsid w:val="00BA0C25"/>
    <w:rsid w:val="00BA1144"/>
    <w:rsid w:val="00BA1511"/>
    <w:rsid w:val="00BA199A"/>
    <w:rsid w:val="00BA22F3"/>
    <w:rsid w:val="00BA5B58"/>
    <w:rsid w:val="00BA6206"/>
    <w:rsid w:val="00BA6429"/>
    <w:rsid w:val="00BA6DFE"/>
    <w:rsid w:val="00BA7DB2"/>
    <w:rsid w:val="00BB1125"/>
    <w:rsid w:val="00BB3A6F"/>
    <w:rsid w:val="00BB438F"/>
    <w:rsid w:val="00BB44A1"/>
    <w:rsid w:val="00BB4E37"/>
    <w:rsid w:val="00BB5491"/>
    <w:rsid w:val="00BB5A05"/>
    <w:rsid w:val="00BB6CEB"/>
    <w:rsid w:val="00BC162B"/>
    <w:rsid w:val="00BC170D"/>
    <w:rsid w:val="00BC4734"/>
    <w:rsid w:val="00BC484F"/>
    <w:rsid w:val="00BC5199"/>
    <w:rsid w:val="00BC72DA"/>
    <w:rsid w:val="00BD091E"/>
    <w:rsid w:val="00BD191F"/>
    <w:rsid w:val="00BD3AA4"/>
    <w:rsid w:val="00BD4345"/>
    <w:rsid w:val="00BD4679"/>
    <w:rsid w:val="00BD53FA"/>
    <w:rsid w:val="00BD56A6"/>
    <w:rsid w:val="00BD6D7D"/>
    <w:rsid w:val="00BD77A6"/>
    <w:rsid w:val="00BE01A0"/>
    <w:rsid w:val="00BE0DEC"/>
    <w:rsid w:val="00BE0E6C"/>
    <w:rsid w:val="00BE1B92"/>
    <w:rsid w:val="00BE2344"/>
    <w:rsid w:val="00BE379C"/>
    <w:rsid w:val="00BE7B85"/>
    <w:rsid w:val="00BF173B"/>
    <w:rsid w:val="00BF291E"/>
    <w:rsid w:val="00BF3242"/>
    <w:rsid w:val="00BF3A8A"/>
    <w:rsid w:val="00BF3C2A"/>
    <w:rsid w:val="00BF55AF"/>
    <w:rsid w:val="00BF5B59"/>
    <w:rsid w:val="00BF5CAB"/>
    <w:rsid w:val="00BF6402"/>
    <w:rsid w:val="00BF7022"/>
    <w:rsid w:val="00BF7818"/>
    <w:rsid w:val="00BF7DE1"/>
    <w:rsid w:val="00C0002C"/>
    <w:rsid w:val="00C0030E"/>
    <w:rsid w:val="00C006E6"/>
    <w:rsid w:val="00C00CE4"/>
    <w:rsid w:val="00C00D27"/>
    <w:rsid w:val="00C0108B"/>
    <w:rsid w:val="00C01696"/>
    <w:rsid w:val="00C028B4"/>
    <w:rsid w:val="00C02BD7"/>
    <w:rsid w:val="00C02EDD"/>
    <w:rsid w:val="00C03EDC"/>
    <w:rsid w:val="00C0433F"/>
    <w:rsid w:val="00C04496"/>
    <w:rsid w:val="00C05F8F"/>
    <w:rsid w:val="00C05FA7"/>
    <w:rsid w:val="00C06321"/>
    <w:rsid w:val="00C06BCE"/>
    <w:rsid w:val="00C07327"/>
    <w:rsid w:val="00C0762B"/>
    <w:rsid w:val="00C103F3"/>
    <w:rsid w:val="00C10E94"/>
    <w:rsid w:val="00C11C70"/>
    <w:rsid w:val="00C11ECB"/>
    <w:rsid w:val="00C121E4"/>
    <w:rsid w:val="00C12B00"/>
    <w:rsid w:val="00C1358D"/>
    <w:rsid w:val="00C179A7"/>
    <w:rsid w:val="00C17DD7"/>
    <w:rsid w:val="00C2017C"/>
    <w:rsid w:val="00C20399"/>
    <w:rsid w:val="00C20947"/>
    <w:rsid w:val="00C20EC0"/>
    <w:rsid w:val="00C20F3D"/>
    <w:rsid w:val="00C212DB"/>
    <w:rsid w:val="00C219DD"/>
    <w:rsid w:val="00C21AF0"/>
    <w:rsid w:val="00C21F53"/>
    <w:rsid w:val="00C22230"/>
    <w:rsid w:val="00C22A00"/>
    <w:rsid w:val="00C2328C"/>
    <w:rsid w:val="00C24117"/>
    <w:rsid w:val="00C24858"/>
    <w:rsid w:val="00C251E3"/>
    <w:rsid w:val="00C25374"/>
    <w:rsid w:val="00C26400"/>
    <w:rsid w:val="00C267CF"/>
    <w:rsid w:val="00C26E5E"/>
    <w:rsid w:val="00C27345"/>
    <w:rsid w:val="00C27999"/>
    <w:rsid w:val="00C27D94"/>
    <w:rsid w:val="00C307DA"/>
    <w:rsid w:val="00C30D97"/>
    <w:rsid w:val="00C339F8"/>
    <w:rsid w:val="00C351F3"/>
    <w:rsid w:val="00C359D6"/>
    <w:rsid w:val="00C35A1A"/>
    <w:rsid w:val="00C36169"/>
    <w:rsid w:val="00C3754B"/>
    <w:rsid w:val="00C3775A"/>
    <w:rsid w:val="00C416E0"/>
    <w:rsid w:val="00C421BA"/>
    <w:rsid w:val="00C454FF"/>
    <w:rsid w:val="00C46D4C"/>
    <w:rsid w:val="00C47587"/>
    <w:rsid w:val="00C477C7"/>
    <w:rsid w:val="00C47F44"/>
    <w:rsid w:val="00C50970"/>
    <w:rsid w:val="00C51C34"/>
    <w:rsid w:val="00C52149"/>
    <w:rsid w:val="00C53F98"/>
    <w:rsid w:val="00C54102"/>
    <w:rsid w:val="00C543DD"/>
    <w:rsid w:val="00C55840"/>
    <w:rsid w:val="00C55C7E"/>
    <w:rsid w:val="00C56327"/>
    <w:rsid w:val="00C56342"/>
    <w:rsid w:val="00C5661B"/>
    <w:rsid w:val="00C57015"/>
    <w:rsid w:val="00C570C8"/>
    <w:rsid w:val="00C57D43"/>
    <w:rsid w:val="00C60307"/>
    <w:rsid w:val="00C60410"/>
    <w:rsid w:val="00C62414"/>
    <w:rsid w:val="00C62418"/>
    <w:rsid w:val="00C62DD7"/>
    <w:rsid w:val="00C6390E"/>
    <w:rsid w:val="00C63FC7"/>
    <w:rsid w:val="00C65806"/>
    <w:rsid w:val="00C67E7E"/>
    <w:rsid w:val="00C70000"/>
    <w:rsid w:val="00C70474"/>
    <w:rsid w:val="00C7073D"/>
    <w:rsid w:val="00C70ED0"/>
    <w:rsid w:val="00C71A8E"/>
    <w:rsid w:val="00C71DAB"/>
    <w:rsid w:val="00C73F72"/>
    <w:rsid w:val="00C7474B"/>
    <w:rsid w:val="00C7598D"/>
    <w:rsid w:val="00C75BE0"/>
    <w:rsid w:val="00C77C69"/>
    <w:rsid w:val="00C80B93"/>
    <w:rsid w:val="00C8243E"/>
    <w:rsid w:val="00C84883"/>
    <w:rsid w:val="00C84A10"/>
    <w:rsid w:val="00C84F1D"/>
    <w:rsid w:val="00C8682E"/>
    <w:rsid w:val="00C86B3D"/>
    <w:rsid w:val="00C874D3"/>
    <w:rsid w:val="00C90B6D"/>
    <w:rsid w:val="00C90E61"/>
    <w:rsid w:val="00C913D8"/>
    <w:rsid w:val="00C91803"/>
    <w:rsid w:val="00C91FF0"/>
    <w:rsid w:val="00C92A9D"/>
    <w:rsid w:val="00C930DC"/>
    <w:rsid w:val="00C95347"/>
    <w:rsid w:val="00C9564A"/>
    <w:rsid w:val="00C95EC6"/>
    <w:rsid w:val="00C962AF"/>
    <w:rsid w:val="00C96E9A"/>
    <w:rsid w:val="00C970B7"/>
    <w:rsid w:val="00C97312"/>
    <w:rsid w:val="00C97539"/>
    <w:rsid w:val="00CA265A"/>
    <w:rsid w:val="00CA3D68"/>
    <w:rsid w:val="00CA44E7"/>
    <w:rsid w:val="00CA559F"/>
    <w:rsid w:val="00CA57A3"/>
    <w:rsid w:val="00CA5B0E"/>
    <w:rsid w:val="00CA6D56"/>
    <w:rsid w:val="00CA6F0A"/>
    <w:rsid w:val="00CB1A07"/>
    <w:rsid w:val="00CB22C6"/>
    <w:rsid w:val="00CB36BC"/>
    <w:rsid w:val="00CB3749"/>
    <w:rsid w:val="00CB38FD"/>
    <w:rsid w:val="00CB5D72"/>
    <w:rsid w:val="00CB5ED9"/>
    <w:rsid w:val="00CB618A"/>
    <w:rsid w:val="00CB71AB"/>
    <w:rsid w:val="00CB7941"/>
    <w:rsid w:val="00CC0B81"/>
    <w:rsid w:val="00CC0F52"/>
    <w:rsid w:val="00CC1AE3"/>
    <w:rsid w:val="00CC1AE8"/>
    <w:rsid w:val="00CC1BCA"/>
    <w:rsid w:val="00CC1F97"/>
    <w:rsid w:val="00CC2AB8"/>
    <w:rsid w:val="00CC4D80"/>
    <w:rsid w:val="00CC4F8E"/>
    <w:rsid w:val="00CC7591"/>
    <w:rsid w:val="00CC764C"/>
    <w:rsid w:val="00CC76E2"/>
    <w:rsid w:val="00CD10B7"/>
    <w:rsid w:val="00CD12AC"/>
    <w:rsid w:val="00CD1D5E"/>
    <w:rsid w:val="00CD234C"/>
    <w:rsid w:val="00CD32FE"/>
    <w:rsid w:val="00CD35B0"/>
    <w:rsid w:val="00CD466C"/>
    <w:rsid w:val="00CD4BA6"/>
    <w:rsid w:val="00CD4E01"/>
    <w:rsid w:val="00CD580A"/>
    <w:rsid w:val="00CD7CB8"/>
    <w:rsid w:val="00CE125D"/>
    <w:rsid w:val="00CE13A1"/>
    <w:rsid w:val="00CE1ACF"/>
    <w:rsid w:val="00CE284A"/>
    <w:rsid w:val="00CE30DC"/>
    <w:rsid w:val="00CE3722"/>
    <w:rsid w:val="00CE3CC5"/>
    <w:rsid w:val="00CE77D7"/>
    <w:rsid w:val="00CE7A31"/>
    <w:rsid w:val="00CE7C7D"/>
    <w:rsid w:val="00CF0877"/>
    <w:rsid w:val="00CF15CE"/>
    <w:rsid w:val="00CF1B6D"/>
    <w:rsid w:val="00CF29E7"/>
    <w:rsid w:val="00CF2ABF"/>
    <w:rsid w:val="00CF42D4"/>
    <w:rsid w:val="00CF4C8E"/>
    <w:rsid w:val="00CF4D3F"/>
    <w:rsid w:val="00CF5856"/>
    <w:rsid w:val="00CF6591"/>
    <w:rsid w:val="00CF69AA"/>
    <w:rsid w:val="00CF7191"/>
    <w:rsid w:val="00D01A04"/>
    <w:rsid w:val="00D0206B"/>
    <w:rsid w:val="00D02097"/>
    <w:rsid w:val="00D02EA4"/>
    <w:rsid w:val="00D03090"/>
    <w:rsid w:val="00D03561"/>
    <w:rsid w:val="00D03E29"/>
    <w:rsid w:val="00D042A2"/>
    <w:rsid w:val="00D05EC8"/>
    <w:rsid w:val="00D061B9"/>
    <w:rsid w:val="00D06B48"/>
    <w:rsid w:val="00D075D8"/>
    <w:rsid w:val="00D100CA"/>
    <w:rsid w:val="00D1134A"/>
    <w:rsid w:val="00D11856"/>
    <w:rsid w:val="00D122DB"/>
    <w:rsid w:val="00D1264F"/>
    <w:rsid w:val="00D127DB"/>
    <w:rsid w:val="00D130B0"/>
    <w:rsid w:val="00D1316B"/>
    <w:rsid w:val="00D13295"/>
    <w:rsid w:val="00D140F7"/>
    <w:rsid w:val="00D14794"/>
    <w:rsid w:val="00D151B6"/>
    <w:rsid w:val="00D152BE"/>
    <w:rsid w:val="00D16166"/>
    <w:rsid w:val="00D16D64"/>
    <w:rsid w:val="00D17915"/>
    <w:rsid w:val="00D2017E"/>
    <w:rsid w:val="00D21AA9"/>
    <w:rsid w:val="00D2223B"/>
    <w:rsid w:val="00D25254"/>
    <w:rsid w:val="00D26F7F"/>
    <w:rsid w:val="00D2787E"/>
    <w:rsid w:val="00D279B9"/>
    <w:rsid w:val="00D27D40"/>
    <w:rsid w:val="00D30088"/>
    <w:rsid w:val="00D30412"/>
    <w:rsid w:val="00D30AA2"/>
    <w:rsid w:val="00D31413"/>
    <w:rsid w:val="00D32ACE"/>
    <w:rsid w:val="00D33C9F"/>
    <w:rsid w:val="00D33F3D"/>
    <w:rsid w:val="00D379B9"/>
    <w:rsid w:val="00D4042B"/>
    <w:rsid w:val="00D40768"/>
    <w:rsid w:val="00D432EF"/>
    <w:rsid w:val="00D444DF"/>
    <w:rsid w:val="00D44DB7"/>
    <w:rsid w:val="00D4554C"/>
    <w:rsid w:val="00D4695F"/>
    <w:rsid w:val="00D46BC2"/>
    <w:rsid w:val="00D46D56"/>
    <w:rsid w:val="00D46D6E"/>
    <w:rsid w:val="00D46E5B"/>
    <w:rsid w:val="00D470F8"/>
    <w:rsid w:val="00D51689"/>
    <w:rsid w:val="00D525AC"/>
    <w:rsid w:val="00D530C7"/>
    <w:rsid w:val="00D5429F"/>
    <w:rsid w:val="00D5436F"/>
    <w:rsid w:val="00D54BA4"/>
    <w:rsid w:val="00D54FD4"/>
    <w:rsid w:val="00D55283"/>
    <w:rsid w:val="00D55332"/>
    <w:rsid w:val="00D568DD"/>
    <w:rsid w:val="00D56F98"/>
    <w:rsid w:val="00D60C01"/>
    <w:rsid w:val="00D6199A"/>
    <w:rsid w:val="00D6441D"/>
    <w:rsid w:val="00D66737"/>
    <w:rsid w:val="00D673B2"/>
    <w:rsid w:val="00D676BF"/>
    <w:rsid w:val="00D706BD"/>
    <w:rsid w:val="00D70E19"/>
    <w:rsid w:val="00D716AF"/>
    <w:rsid w:val="00D73583"/>
    <w:rsid w:val="00D73BE2"/>
    <w:rsid w:val="00D7451D"/>
    <w:rsid w:val="00D748D4"/>
    <w:rsid w:val="00D75A25"/>
    <w:rsid w:val="00D76186"/>
    <w:rsid w:val="00D76AB1"/>
    <w:rsid w:val="00D80115"/>
    <w:rsid w:val="00D8055E"/>
    <w:rsid w:val="00D8112F"/>
    <w:rsid w:val="00D828D2"/>
    <w:rsid w:val="00D84401"/>
    <w:rsid w:val="00D846D4"/>
    <w:rsid w:val="00D84D04"/>
    <w:rsid w:val="00D84D3A"/>
    <w:rsid w:val="00D8559B"/>
    <w:rsid w:val="00D85D47"/>
    <w:rsid w:val="00D86046"/>
    <w:rsid w:val="00D86171"/>
    <w:rsid w:val="00D87DE3"/>
    <w:rsid w:val="00D87E94"/>
    <w:rsid w:val="00D90C01"/>
    <w:rsid w:val="00D9203B"/>
    <w:rsid w:val="00D923D9"/>
    <w:rsid w:val="00D93693"/>
    <w:rsid w:val="00D93964"/>
    <w:rsid w:val="00D94B9E"/>
    <w:rsid w:val="00D9508E"/>
    <w:rsid w:val="00D95D21"/>
    <w:rsid w:val="00D96C74"/>
    <w:rsid w:val="00D971A9"/>
    <w:rsid w:val="00D9755C"/>
    <w:rsid w:val="00D97E91"/>
    <w:rsid w:val="00DA096D"/>
    <w:rsid w:val="00DA1072"/>
    <w:rsid w:val="00DA2D5E"/>
    <w:rsid w:val="00DA3031"/>
    <w:rsid w:val="00DA3405"/>
    <w:rsid w:val="00DA4DC9"/>
    <w:rsid w:val="00DA552A"/>
    <w:rsid w:val="00DA569A"/>
    <w:rsid w:val="00DA604B"/>
    <w:rsid w:val="00DA62AF"/>
    <w:rsid w:val="00DA6792"/>
    <w:rsid w:val="00DA69CC"/>
    <w:rsid w:val="00DA705B"/>
    <w:rsid w:val="00DA7696"/>
    <w:rsid w:val="00DB1054"/>
    <w:rsid w:val="00DB39E3"/>
    <w:rsid w:val="00DB400B"/>
    <w:rsid w:val="00DB43A1"/>
    <w:rsid w:val="00DB55E1"/>
    <w:rsid w:val="00DB5651"/>
    <w:rsid w:val="00DB5A25"/>
    <w:rsid w:val="00DB70D2"/>
    <w:rsid w:val="00DB70E9"/>
    <w:rsid w:val="00DB7CAF"/>
    <w:rsid w:val="00DC13F2"/>
    <w:rsid w:val="00DC1AD7"/>
    <w:rsid w:val="00DC2F03"/>
    <w:rsid w:val="00DC31D5"/>
    <w:rsid w:val="00DC6055"/>
    <w:rsid w:val="00DD003C"/>
    <w:rsid w:val="00DD0271"/>
    <w:rsid w:val="00DD0E29"/>
    <w:rsid w:val="00DD1135"/>
    <w:rsid w:val="00DD11AA"/>
    <w:rsid w:val="00DD1DCB"/>
    <w:rsid w:val="00DD1EEE"/>
    <w:rsid w:val="00DD1F4D"/>
    <w:rsid w:val="00DD3038"/>
    <w:rsid w:val="00DD4077"/>
    <w:rsid w:val="00DD42C1"/>
    <w:rsid w:val="00DD4602"/>
    <w:rsid w:val="00DD535B"/>
    <w:rsid w:val="00DD58D4"/>
    <w:rsid w:val="00DD5A34"/>
    <w:rsid w:val="00DD5BC6"/>
    <w:rsid w:val="00DD6615"/>
    <w:rsid w:val="00DD7354"/>
    <w:rsid w:val="00DE05C9"/>
    <w:rsid w:val="00DE0E05"/>
    <w:rsid w:val="00DE2712"/>
    <w:rsid w:val="00DE2B92"/>
    <w:rsid w:val="00DE2D67"/>
    <w:rsid w:val="00DE4101"/>
    <w:rsid w:val="00DE447F"/>
    <w:rsid w:val="00DE4549"/>
    <w:rsid w:val="00DE4659"/>
    <w:rsid w:val="00DE60A8"/>
    <w:rsid w:val="00DE6978"/>
    <w:rsid w:val="00DE6C36"/>
    <w:rsid w:val="00DE6E5D"/>
    <w:rsid w:val="00DE7980"/>
    <w:rsid w:val="00DE7C8C"/>
    <w:rsid w:val="00DE7FA1"/>
    <w:rsid w:val="00DF09A1"/>
    <w:rsid w:val="00DF264D"/>
    <w:rsid w:val="00DF3134"/>
    <w:rsid w:val="00DF330F"/>
    <w:rsid w:val="00DF36A6"/>
    <w:rsid w:val="00DF42B6"/>
    <w:rsid w:val="00DF456B"/>
    <w:rsid w:val="00DF58CF"/>
    <w:rsid w:val="00DF5C2F"/>
    <w:rsid w:val="00DF7091"/>
    <w:rsid w:val="00DF77C7"/>
    <w:rsid w:val="00DF7CD3"/>
    <w:rsid w:val="00E01E4E"/>
    <w:rsid w:val="00E02B13"/>
    <w:rsid w:val="00E03D9A"/>
    <w:rsid w:val="00E0483E"/>
    <w:rsid w:val="00E055AB"/>
    <w:rsid w:val="00E06373"/>
    <w:rsid w:val="00E06F03"/>
    <w:rsid w:val="00E1027D"/>
    <w:rsid w:val="00E13E15"/>
    <w:rsid w:val="00E14166"/>
    <w:rsid w:val="00E14E9F"/>
    <w:rsid w:val="00E15013"/>
    <w:rsid w:val="00E1535F"/>
    <w:rsid w:val="00E158C7"/>
    <w:rsid w:val="00E15E03"/>
    <w:rsid w:val="00E15ECD"/>
    <w:rsid w:val="00E16358"/>
    <w:rsid w:val="00E16564"/>
    <w:rsid w:val="00E20262"/>
    <w:rsid w:val="00E219CA"/>
    <w:rsid w:val="00E21A70"/>
    <w:rsid w:val="00E222D8"/>
    <w:rsid w:val="00E2237D"/>
    <w:rsid w:val="00E22A66"/>
    <w:rsid w:val="00E23C5F"/>
    <w:rsid w:val="00E23F28"/>
    <w:rsid w:val="00E2466E"/>
    <w:rsid w:val="00E25CEA"/>
    <w:rsid w:val="00E2623D"/>
    <w:rsid w:val="00E271B8"/>
    <w:rsid w:val="00E311E1"/>
    <w:rsid w:val="00E31418"/>
    <w:rsid w:val="00E316BD"/>
    <w:rsid w:val="00E3185D"/>
    <w:rsid w:val="00E32481"/>
    <w:rsid w:val="00E32685"/>
    <w:rsid w:val="00E327F9"/>
    <w:rsid w:val="00E3281B"/>
    <w:rsid w:val="00E35010"/>
    <w:rsid w:val="00E36A93"/>
    <w:rsid w:val="00E37375"/>
    <w:rsid w:val="00E405A1"/>
    <w:rsid w:val="00E407BC"/>
    <w:rsid w:val="00E40D2B"/>
    <w:rsid w:val="00E41C21"/>
    <w:rsid w:val="00E42576"/>
    <w:rsid w:val="00E43FB7"/>
    <w:rsid w:val="00E4433A"/>
    <w:rsid w:val="00E4555A"/>
    <w:rsid w:val="00E468B8"/>
    <w:rsid w:val="00E46F06"/>
    <w:rsid w:val="00E46F6E"/>
    <w:rsid w:val="00E476AE"/>
    <w:rsid w:val="00E47C93"/>
    <w:rsid w:val="00E50C99"/>
    <w:rsid w:val="00E513C6"/>
    <w:rsid w:val="00E51420"/>
    <w:rsid w:val="00E524E6"/>
    <w:rsid w:val="00E52EF2"/>
    <w:rsid w:val="00E53289"/>
    <w:rsid w:val="00E54014"/>
    <w:rsid w:val="00E54B79"/>
    <w:rsid w:val="00E562E8"/>
    <w:rsid w:val="00E5662C"/>
    <w:rsid w:val="00E622FF"/>
    <w:rsid w:val="00E62A50"/>
    <w:rsid w:val="00E635B3"/>
    <w:rsid w:val="00E63619"/>
    <w:rsid w:val="00E6378E"/>
    <w:rsid w:val="00E638A1"/>
    <w:rsid w:val="00E64F42"/>
    <w:rsid w:val="00E65E40"/>
    <w:rsid w:val="00E66696"/>
    <w:rsid w:val="00E668D5"/>
    <w:rsid w:val="00E66D8D"/>
    <w:rsid w:val="00E7023F"/>
    <w:rsid w:val="00E70674"/>
    <w:rsid w:val="00E72B77"/>
    <w:rsid w:val="00E73124"/>
    <w:rsid w:val="00E742FC"/>
    <w:rsid w:val="00E753E1"/>
    <w:rsid w:val="00E759A1"/>
    <w:rsid w:val="00E76AFD"/>
    <w:rsid w:val="00E76B99"/>
    <w:rsid w:val="00E77927"/>
    <w:rsid w:val="00E77DD5"/>
    <w:rsid w:val="00E835EE"/>
    <w:rsid w:val="00E840FE"/>
    <w:rsid w:val="00E87B28"/>
    <w:rsid w:val="00E908F5"/>
    <w:rsid w:val="00E90E79"/>
    <w:rsid w:val="00E91B75"/>
    <w:rsid w:val="00E91D5F"/>
    <w:rsid w:val="00E92673"/>
    <w:rsid w:val="00E92F91"/>
    <w:rsid w:val="00E93265"/>
    <w:rsid w:val="00E94FBB"/>
    <w:rsid w:val="00E9542C"/>
    <w:rsid w:val="00E957DA"/>
    <w:rsid w:val="00E9588D"/>
    <w:rsid w:val="00EA0666"/>
    <w:rsid w:val="00EA0B82"/>
    <w:rsid w:val="00EA0F0C"/>
    <w:rsid w:val="00EA1599"/>
    <w:rsid w:val="00EA24A3"/>
    <w:rsid w:val="00EA2508"/>
    <w:rsid w:val="00EA2DAA"/>
    <w:rsid w:val="00EA31F5"/>
    <w:rsid w:val="00EA482A"/>
    <w:rsid w:val="00EA4A0A"/>
    <w:rsid w:val="00EA4A56"/>
    <w:rsid w:val="00EA4AC8"/>
    <w:rsid w:val="00EA5B04"/>
    <w:rsid w:val="00EA752A"/>
    <w:rsid w:val="00EA77B5"/>
    <w:rsid w:val="00EA7B5C"/>
    <w:rsid w:val="00EA7B6B"/>
    <w:rsid w:val="00EB00FE"/>
    <w:rsid w:val="00EB047B"/>
    <w:rsid w:val="00EB053B"/>
    <w:rsid w:val="00EB0B95"/>
    <w:rsid w:val="00EB1217"/>
    <w:rsid w:val="00EB4502"/>
    <w:rsid w:val="00EB6C51"/>
    <w:rsid w:val="00EB74C4"/>
    <w:rsid w:val="00EB7B7E"/>
    <w:rsid w:val="00EB7FD3"/>
    <w:rsid w:val="00EC1B59"/>
    <w:rsid w:val="00EC1E12"/>
    <w:rsid w:val="00EC2CC4"/>
    <w:rsid w:val="00EC46E0"/>
    <w:rsid w:val="00EC488B"/>
    <w:rsid w:val="00EC5BDC"/>
    <w:rsid w:val="00EC5F40"/>
    <w:rsid w:val="00EC6693"/>
    <w:rsid w:val="00EC6909"/>
    <w:rsid w:val="00EC6A2D"/>
    <w:rsid w:val="00EC6B89"/>
    <w:rsid w:val="00ED04B1"/>
    <w:rsid w:val="00ED53E3"/>
    <w:rsid w:val="00ED5D96"/>
    <w:rsid w:val="00ED604A"/>
    <w:rsid w:val="00ED679C"/>
    <w:rsid w:val="00ED695E"/>
    <w:rsid w:val="00ED7E51"/>
    <w:rsid w:val="00EE028D"/>
    <w:rsid w:val="00EE358E"/>
    <w:rsid w:val="00EE409D"/>
    <w:rsid w:val="00EE4C0A"/>
    <w:rsid w:val="00EE4FF7"/>
    <w:rsid w:val="00EE6B4A"/>
    <w:rsid w:val="00EE6B9D"/>
    <w:rsid w:val="00EE7C53"/>
    <w:rsid w:val="00EF0578"/>
    <w:rsid w:val="00EF13D1"/>
    <w:rsid w:val="00EF17B0"/>
    <w:rsid w:val="00EF1ABF"/>
    <w:rsid w:val="00EF1DB6"/>
    <w:rsid w:val="00EF21D3"/>
    <w:rsid w:val="00EF2D18"/>
    <w:rsid w:val="00EF2E77"/>
    <w:rsid w:val="00EF2F9D"/>
    <w:rsid w:val="00EF3E27"/>
    <w:rsid w:val="00EF4570"/>
    <w:rsid w:val="00EF465F"/>
    <w:rsid w:val="00EF53FB"/>
    <w:rsid w:val="00EF6956"/>
    <w:rsid w:val="00F0001F"/>
    <w:rsid w:val="00F0156F"/>
    <w:rsid w:val="00F02D03"/>
    <w:rsid w:val="00F031F6"/>
    <w:rsid w:val="00F03208"/>
    <w:rsid w:val="00F038FC"/>
    <w:rsid w:val="00F0437C"/>
    <w:rsid w:val="00F04B93"/>
    <w:rsid w:val="00F04C03"/>
    <w:rsid w:val="00F07A5B"/>
    <w:rsid w:val="00F07BB8"/>
    <w:rsid w:val="00F10503"/>
    <w:rsid w:val="00F134C8"/>
    <w:rsid w:val="00F14319"/>
    <w:rsid w:val="00F15427"/>
    <w:rsid w:val="00F161EA"/>
    <w:rsid w:val="00F17869"/>
    <w:rsid w:val="00F20AEE"/>
    <w:rsid w:val="00F21D07"/>
    <w:rsid w:val="00F22642"/>
    <w:rsid w:val="00F23C52"/>
    <w:rsid w:val="00F25136"/>
    <w:rsid w:val="00F25493"/>
    <w:rsid w:val="00F26DB3"/>
    <w:rsid w:val="00F317D2"/>
    <w:rsid w:val="00F31A56"/>
    <w:rsid w:val="00F31DCE"/>
    <w:rsid w:val="00F33A01"/>
    <w:rsid w:val="00F35090"/>
    <w:rsid w:val="00F350DD"/>
    <w:rsid w:val="00F35B9A"/>
    <w:rsid w:val="00F36493"/>
    <w:rsid w:val="00F36973"/>
    <w:rsid w:val="00F3737B"/>
    <w:rsid w:val="00F3748B"/>
    <w:rsid w:val="00F37FB2"/>
    <w:rsid w:val="00F403EB"/>
    <w:rsid w:val="00F405C4"/>
    <w:rsid w:val="00F41346"/>
    <w:rsid w:val="00F42D41"/>
    <w:rsid w:val="00F433AE"/>
    <w:rsid w:val="00F43896"/>
    <w:rsid w:val="00F44ADE"/>
    <w:rsid w:val="00F45518"/>
    <w:rsid w:val="00F46705"/>
    <w:rsid w:val="00F47640"/>
    <w:rsid w:val="00F47AD9"/>
    <w:rsid w:val="00F50286"/>
    <w:rsid w:val="00F518CD"/>
    <w:rsid w:val="00F51DC0"/>
    <w:rsid w:val="00F51FEE"/>
    <w:rsid w:val="00F528D1"/>
    <w:rsid w:val="00F52DAE"/>
    <w:rsid w:val="00F5474A"/>
    <w:rsid w:val="00F54B06"/>
    <w:rsid w:val="00F554F3"/>
    <w:rsid w:val="00F55FF2"/>
    <w:rsid w:val="00F5665D"/>
    <w:rsid w:val="00F5690F"/>
    <w:rsid w:val="00F56E75"/>
    <w:rsid w:val="00F57660"/>
    <w:rsid w:val="00F604CD"/>
    <w:rsid w:val="00F61F8D"/>
    <w:rsid w:val="00F62F54"/>
    <w:rsid w:val="00F634E3"/>
    <w:rsid w:val="00F63A9E"/>
    <w:rsid w:val="00F6481B"/>
    <w:rsid w:val="00F64DEA"/>
    <w:rsid w:val="00F64F1A"/>
    <w:rsid w:val="00F651D1"/>
    <w:rsid w:val="00F6584B"/>
    <w:rsid w:val="00F65A6F"/>
    <w:rsid w:val="00F66EA7"/>
    <w:rsid w:val="00F67CF2"/>
    <w:rsid w:val="00F70061"/>
    <w:rsid w:val="00F70CB8"/>
    <w:rsid w:val="00F70FBC"/>
    <w:rsid w:val="00F71470"/>
    <w:rsid w:val="00F71E52"/>
    <w:rsid w:val="00F73E22"/>
    <w:rsid w:val="00F73EA7"/>
    <w:rsid w:val="00F73FAE"/>
    <w:rsid w:val="00F73FC0"/>
    <w:rsid w:val="00F742C1"/>
    <w:rsid w:val="00F74F49"/>
    <w:rsid w:val="00F756EF"/>
    <w:rsid w:val="00F7574B"/>
    <w:rsid w:val="00F75C04"/>
    <w:rsid w:val="00F7619D"/>
    <w:rsid w:val="00F76752"/>
    <w:rsid w:val="00F76B48"/>
    <w:rsid w:val="00F76CE4"/>
    <w:rsid w:val="00F779A5"/>
    <w:rsid w:val="00F779C2"/>
    <w:rsid w:val="00F77E66"/>
    <w:rsid w:val="00F80741"/>
    <w:rsid w:val="00F80747"/>
    <w:rsid w:val="00F80E29"/>
    <w:rsid w:val="00F80ECD"/>
    <w:rsid w:val="00F80F68"/>
    <w:rsid w:val="00F812B3"/>
    <w:rsid w:val="00F83358"/>
    <w:rsid w:val="00F8377E"/>
    <w:rsid w:val="00F844F0"/>
    <w:rsid w:val="00F863E0"/>
    <w:rsid w:val="00F90384"/>
    <w:rsid w:val="00F9075F"/>
    <w:rsid w:val="00F92220"/>
    <w:rsid w:val="00F944B7"/>
    <w:rsid w:val="00F95797"/>
    <w:rsid w:val="00F960CE"/>
    <w:rsid w:val="00F969D2"/>
    <w:rsid w:val="00F97C5D"/>
    <w:rsid w:val="00F97CC0"/>
    <w:rsid w:val="00FA00A4"/>
    <w:rsid w:val="00FA05C8"/>
    <w:rsid w:val="00FA09F9"/>
    <w:rsid w:val="00FA1DA8"/>
    <w:rsid w:val="00FA1E83"/>
    <w:rsid w:val="00FA228E"/>
    <w:rsid w:val="00FA3075"/>
    <w:rsid w:val="00FA3D86"/>
    <w:rsid w:val="00FA423A"/>
    <w:rsid w:val="00FA4B8B"/>
    <w:rsid w:val="00FA553B"/>
    <w:rsid w:val="00FA58B9"/>
    <w:rsid w:val="00FA6564"/>
    <w:rsid w:val="00FB0261"/>
    <w:rsid w:val="00FB0358"/>
    <w:rsid w:val="00FB19EA"/>
    <w:rsid w:val="00FB1A0E"/>
    <w:rsid w:val="00FB23B2"/>
    <w:rsid w:val="00FB24BF"/>
    <w:rsid w:val="00FB2FA2"/>
    <w:rsid w:val="00FB3802"/>
    <w:rsid w:val="00FB4072"/>
    <w:rsid w:val="00FB4F32"/>
    <w:rsid w:val="00FB6C27"/>
    <w:rsid w:val="00FB6F79"/>
    <w:rsid w:val="00FB7F10"/>
    <w:rsid w:val="00FB7FE2"/>
    <w:rsid w:val="00FC00BB"/>
    <w:rsid w:val="00FC2155"/>
    <w:rsid w:val="00FC2C8E"/>
    <w:rsid w:val="00FC2F65"/>
    <w:rsid w:val="00FC30BC"/>
    <w:rsid w:val="00FC3D3E"/>
    <w:rsid w:val="00FC3F21"/>
    <w:rsid w:val="00FC4453"/>
    <w:rsid w:val="00FC4E18"/>
    <w:rsid w:val="00FC6811"/>
    <w:rsid w:val="00FD0086"/>
    <w:rsid w:val="00FD058C"/>
    <w:rsid w:val="00FD11C9"/>
    <w:rsid w:val="00FD1DDC"/>
    <w:rsid w:val="00FD22A7"/>
    <w:rsid w:val="00FD22DB"/>
    <w:rsid w:val="00FD28E8"/>
    <w:rsid w:val="00FD3B7E"/>
    <w:rsid w:val="00FD4A77"/>
    <w:rsid w:val="00FD6062"/>
    <w:rsid w:val="00FD63F1"/>
    <w:rsid w:val="00FD6891"/>
    <w:rsid w:val="00FD6F15"/>
    <w:rsid w:val="00FD7022"/>
    <w:rsid w:val="00FD71AF"/>
    <w:rsid w:val="00FD7240"/>
    <w:rsid w:val="00FD7684"/>
    <w:rsid w:val="00FD77D2"/>
    <w:rsid w:val="00FD7EA8"/>
    <w:rsid w:val="00FE1220"/>
    <w:rsid w:val="00FE1B24"/>
    <w:rsid w:val="00FE243C"/>
    <w:rsid w:val="00FE27A3"/>
    <w:rsid w:val="00FE2B8A"/>
    <w:rsid w:val="00FE2DC4"/>
    <w:rsid w:val="00FE306C"/>
    <w:rsid w:val="00FE3D2D"/>
    <w:rsid w:val="00FE4339"/>
    <w:rsid w:val="00FE4A44"/>
    <w:rsid w:val="00FE51BC"/>
    <w:rsid w:val="00FE5993"/>
    <w:rsid w:val="00FE66E3"/>
    <w:rsid w:val="00FE73B8"/>
    <w:rsid w:val="00FF007F"/>
    <w:rsid w:val="00FF0331"/>
    <w:rsid w:val="00FF05AC"/>
    <w:rsid w:val="00FF132C"/>
    <w:rsid w:val="00FF1A65"/>
    <w:rsid w:val="00FF1E75"/>
    <w:rsid w:val="00FF1F9C"/>
    <w:rsid w:val="00FF259B"/>
    <w:rsid w:val="00FF4912"/>
    <w:rsid w:val="00FF5762"/>
    <w:rsid w:val="00FF5CDD"/>
    <w:rsid w:val="00FF6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EF8D9"/>
  <w15:chartTrackingRefBased/>
  <w15:docId w15:val="{E8978916-ED17-43B6-B1E0-EDC4F85F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4"/>
        <w:lang w:val="de-DE"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6112"/>
  </w:style>
  <w:style w:type="paragraph" w:styleId="berschrift1">
    <w:name w:val="heading 1"/>
    <w:basedOn w:val="Standard"/>
    <w:next w:val="Standard"/>
    <w:link w:val="berschrift1Zchn"/>
    <w:autoRedefine/>
    <w:uiPriority w:val="9"/>
    <w:qFormat/>
    <w:rsid w:val="009A15F7"/>
    <w:pPr>
      <w:keepNext/>
      <w:keepLines/>
      <w:numPr>
        <w:numId w:val="21"/>
      </w:numPr>
      <w:spacing w:before="180"/>
      <w:ind w:left="340" w:hanging="340"/>
      <w:jc w:val="left"/>
      <w:outlineLvl w:val="0"/>
    </w:pPr>
    <w:rPr>
      <w:rFonts w:asciiTheme="minorHAnsi" w:eastAsiaTheme="majorEastAsia" w:hAnsiTheme="minorHAnsi" w:cstheme="majorBidi"/>
      <w:b/>
      <w:bCs/>
      <w:sz w:val="28"/>
      <w:szCs w:val="28"/>
    </w:rPr>
  </w:style>
  <w:style w:type="paragraph" w:styleId="berschrift2">
    <w:name w:val="heading 2"/>
    <w:basedOn w:val="berschrift1"/>
    <w:next w:val="Standard"/>
    <w:link w:val="berschrift2Zchn"/>
    <w:autoRedefine/>
    <w:uiPriority w:val="9"/>
    <w:unhideWhenUsed/>
    <w:qFormat/>
    <w:rsid w:val="00830833"/>
    <w:pPr>
      <w:numPr>
        <w:ilvl w:val="1"/>
      </w:numPr>
      <w:ind w:left="567" w:hanging="567"/>
      <w:outlineLvl w:val="1"/>
    </w:pPr>
    <w:rPr>
      <w:color w:val="auto"/>
      <w:szCs w:val="26"/>
    </w:rPr>
  </w:style>
  <w:style w:type="paragraph" w:styleId="berschrift3">
    <w:name w:val="heading 3"/>
    <w:basedOn w:val="berschrift2"/>
    <w:next w:val="Standard"/>
    <w:link w:val="berschrift3Zchn"/>
    <w:autoRedefine/>
    <w:uiPriority w:val="9"/>
    <w:unhideWhenUsed/>
    <w:qFormat/>
    <w:rsid w:val="00830833"/>
    <w:pPr>
      <w:numPr>
        <w:ilvl w:val="2"/>
      </w:numPr>
      <w:ind w:left="357"/>
      <w:outlineLvl w:val="2"/>
    </w:pPr>
  </w:style>
  <w:style w:type="paragraph" w:styleId="berschrift4">
    <w:name w:val="heading 4"/>
    <w:basedOn w:val="Standard"/>
    <w:next w:val="Standard"/>
    <w:link w:val="berschrift4Zchn"/>
    <w:uiPriority w:val="9"/>
    <w:semiHidden/>
    <w:unhideWhenUsed/>
    <w:qFormat/>
    <w:rsid w:val="006E78B0"/>
    <w:pPr>
      <w:keepNext/>
      <w:keepLines/>
      <w:numPr>
        <w:ilvl w:val="3"/>
        <w:numId w:val="4"/>
      </w:numPr>
      <w:spacing w:before="40" w:after="0"/>
      <w:outlineLvl w:val="3"/>
    </w:pPr>
    <w:rPr>
      <w:rFonts w:asciiTheme="majorHAnsi" w:eastAsiaTheme="majorEastAsia" w:hAnsiTheme="majorHAnsi" w:cstheme="majorBidi"/>
      <w:i/>
      <w:iCs/>
      <w:color w:val="A5A5A5" w:themeColor="accent1" w:themeShade="BF"/>
    </w:rPr>
  </w:style>
  <w:style w:type="paragraph" w:styleId="berschrift5">
    <w:name w:val="heading 5"/>
    <w:basedOn w:val="Standard"/>
    <w:next w:val="Standard"/>
    <w:link w:val="berschrift5Zchn"/>
    <w:uiPriority w:val="9"/>
    <w:semiHidden/>
    <w:unhideWhenUsed/>
    <w:qFormat/>
    <w:rsid w:val="006E78B0"/>
    <w:pPr>
      <w:keepNext/>
      <w:keepLines/>
      <w:numPr>
        <w:ilvl w:val="4"/>
        <w:numId w:val="4"/>
      </w:numPr>
      <w:spacing w:before="40" w:after="0"/>
      <w:outlineLvl w:val="4"/>
    </w:pPr>
    <w:rPr>
      <w:rFonts w:asciiTheme="majorHAnsi" w:eastAsiaTheme="majorEastAsia" w:hAnsiTheme="majorHAnsi" w:cstheme="majorBidi"/>
      <w:color w:val="A5A5A5" w:themeColor="accent1" w:themeShade="BF"/>
    </w:rPr>
  </w:style>
  <w:style w:type="paragraph" w:styleId="berschrift6">
    <w:name w:val="heading 6"/>
    <w:basedOn w:val="Standard"/>
    <w:next w:val="Standard"/>
    <w:link w:val="berschrift6Zchn"/>
    <w:uiPriority w:val="9"/>
    <w:semiHidden/>
    <w:unhideWhenUsed/>
    <w:qFormat/>
    <w:rsid w:val="006E78B0"/>
    <w:pPr>
      <w:keepNext/>
      <w:keepLines/>
      <w:numPr>
        <w:ilvl w:val="5"/>
        <w:numId w:val="4"/>
      </w:numPr>
      <w:spacing w:before="40" w:after="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unhideWhenUsed/>
    <w:qFormat/>
    <w:rsid w:val="006E78B0"/>
    <w:pPr>
      <w:keepNext/>
      <w:keepLines/>
      <w:numPr>
        <w:ilvl w:val="6"/>
        <w:numId w:val="4"/>
      </w:numPr>
      <w:spacing w:before="40" w:after="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unhideWhenUsed/>
    <w:qFormat/>
    <w:rsid w:val="006E78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78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05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572"/>
  </w:style>
  <w:style w:type="paragraph" w:styleId="Fuzeile">
    <w:name w:val="footer"/>
    <w:basedOn w:val="Standard"/>
    <w:link w:val="FuzeileZchn"/>
    <w:uiPriority w:val="99"/>
    <w:unhideWhenUsed/>
    <w:rsid w:val="007505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572"/>
  </w:style>
  <w:style w:type="paragraph" w:styleId="Listenabsatz">
    <w:name w:val="List Paragraph"/>
    <w:basedOn w:val="Standard"/>
    <w:uiPriority w:val="34"/>
    <w:rsid w:val="00BB6CEB"/>
    <w:pPr>
      <w:ind w:left="720"/>
      <w:contextualSpacing/>
    </w:pPr>
  </w:style>
  <w:style w:type="character" w:customStyle="1" w:styleId="berschrift1Zchn">
    <w:name w:val="Überschrift 1 Zchn"/>
    <w:basedOn w:val="Absatz-Standardschriftart"/>
    <w:link w:val="berschrift1"/>
    <w:uiPriority w:val="9"/>
    <w:rsid w:val="009A15F7"/>
    <w:rPr>
      <w:rFonts w:asciiTheme="minorHAnsi" w:eastAsiaTheme="majorEastAsia" w:hAnsiTheme="minorHAnsi" w:cstheme="majorBidi"/>
      <w:b/>
      <w:bCs/>
      <w:sz w:val="28"/>
      <w:szCs w:val="28"/>
    </w:rPr>
  </w:style>
  <w:style w:type="paragraph" w:styleId="Titel">
    <w:name w:val="Title"/>
    <w:link w:val="TitelZchn"/>
    <w:uiPriority w:val="10"/>
    <w:qFormat/>
    <w:rsid w:val="00CF7191"/>
    <w:pPr>
      <w:spacing w:line="240" w:lineRule="auto"/>
      <w:jc w:val="center"/>
    </w:pPr>
    <w:rPr>
      <w:rFonts w:ascii="Arial" w:eastAsiaTheme="majorEastAsia" w:hAnsi="Arial" w:cstheme="majorBidi"/>
      <w:sz w:val="44"/>
      <w:szCs w:val="56"/>
    </w:rPr>
  </w:style>
  <w:style w:type="character" w:customStyle="1" w:styleId="TitelZchn">
    <w:name w:val="Titel Zchn"/>
    <w:basedOn w:val="Absatz-Standardschriftart"/>
    <w:link w:val="Titel"/>
    <w:uiPriority w:val="10"/>
    <w:rsid w:val="00CF7191"/>
    <w:rPr>
      <w:rFonts w:ascii="Arial" w:eastAsiaTheme="majorEastAsia" w:hAnsi="Arial" w:cstheme="majorBidi"/>
      <w:sz w:val="44"/>
      <w:szCs w:val="56"/>
    </w:rPr>
  </w:style>
  <w:style w:type="paragraph" w:styleId="Untertitel">
    <w:name w:val="Subtitle"/>
    <w:basedOn w:val="Titel"/>
    <w:next w:val="NameDeckblatt"/>
    <w:link w:val="UntertitelZchn"/>
    <w:uiPriority w:val="11"/>
    <w:qFormat/>
    <w:rsid w:val="00275C78"/>
    <w:pPr>
      <w:numPr>
        <w:ilvl w:val="1"/>
      </w:numPr>
    </w:pPr>
    <w:rPr>
      <w:rFonts w:eastAsiaTheme="minorEastAsia"/>
      <w:sz w:val="32"/>
    </w:rPr>
  </w:style>
  <w:style w:type="character" w:customStyle="1" w:styleId="UntertitelZchn">
    <w:name w:val="Untertitel Zchn"/>
    <w:basedOn w:val="Absatz-Standardschriftart"/>
    <w:link w:val="Untertitel"/>
    <w:uiPriority w:val="11"/>
    <w:rsid w:val="00275C78"/>
    <w:rPr>
      <w:rFonts w:ascii="Arial" w:eastAsiaTheme="minorEastAsia" w:hAnsi="Arial" w:cstheme="majorBidi"/>
      <w:color w:val="000000" w:themeColor="text1"/>
      <w:sz w:val="32"/>
      <w:szCs w:val="56"/>
    </w:rPr>
  </w:style>
  <w:style w:type="paragraph" w:styleId="KeinLeerraum">
    <w:name w:val="No Spacing"/>
    <w:basedOn w:val="Standard"/>
    <w:link w:val="KeinLeerraumZchn"/>
    <w:uiPriority w:val="1"/>
    <w:qFormat/>
    <w:rsid w:val="00CF7191"/>
    <w:pPr>
      <w:spacing w:line="240" w:lineRule="auto"/>
    </w:pPr>
  </w:style>
  <w:style w:type="paragraph" w:customStyle="1" w:styleId="NameDeckblatt">
    <w:name w:val="Name Deckblatt"/>
    <w:basedOn w:val="Untertitel"/>
    <w:link w:val="NameDeckblattZchn"/>
    <w:uiPriority w:val="12"/>
    <w:qFormat/>
    <w:rsid w:val="00CF7191"/>
    <w:pPr>
      <w:jc w:val="left"/>
    </w:pPr>
    <w:rPr>
      <w:rFonts w:cs="Times New Roman"/>
      <w:bCs/>
      <w:sz w:val="24"/>
      <w:szCs w:val="24"/>
    </w:rPr>
  </w:style>
  <w:style w:type="character" w:styleId="Hervorhebung">
    <w:name w:val="Emphasis"/>
    <w:basedOn w:val="Absatz-Standardschriftart"/>
    <w:uiPriority w:val="20"/>
    <w:rsid w:val="00D80115"/>
    <w:rPr>
      <w:i/>
      <w:iCs/>
    </w:rPr>
  </w:style>
  <w:style w:type="character" w:customStyle="1" w:styleId="NameDeckblattZchn">
    <w:name w:val="Name Deckblatt Zchn"/>
    <w:basedOn w:val="Absatz-Standardschriftart"/>
    <w:link w:val="NameDeckblatt"/>
    <w:uiPriority w:val="12"/>
    <w:rsid w:val="00CF7191"/>
    <w:rPr>
      <w:rFonts w:ascii="Arial" w:eastAsiaTheme="minorEastAsia" w:hAnsi="Arial" w:cs="Times New Roman"/>
      <w:bCs/>
      <w:sz w:val="24"/>
      <w:szCs w:val="24"/>
    </w:rPr>
  </w:style>
  <w:style w:type="character" w:customStyle="1" w:styleId="KeinLeerraumZchn">
    <w:name w:val="Kein Leerraum Zchn"/>
    <w:basedOn w:val="Absatz-Standardschriftart"/>
    <w:link w:val="KeinLeerraum"/>
    <w:uiPriority w:val="1"/>
    <w:rsid w:val="00CF7191"/>
    <w:rPr>
      <w:sz w:val="24"/>
    </w:rPr>
  </w:style>
  <w:style w:type="paragraph" w:customStyle="1" w:styleId="Funote">
    <w:name w:val="Fußnote"/>
    <w:basedOn w:val="Standard"/>
    <w:link w:val="FunoteZchn"/>
    <w:uiPriority w:val="13"/>
    <w:qFormat/>
    <w:rsid w:val="004F3660"/>
    <w:pPr>
      <w:spacing w:before="60" w:after="60" w:line="240" w:lineRule="auto"/>
    </w:pPr>
    <w:rPr>
      <w:sz w:val="20"/>
      <w:szCs w:val="20"/>
    </w:rPr>
  </w:style>
  <w:style w:type="character" w:customStyle="1" w:styleId="FunoteZchn">
    <w:name w:val="Fußnote Zchn"/>
    <w:basedOn w:val="Absatz-Standardschriftart"/>
    <w:link w:val="Funote"/>
    <w:uiPriority w:val="13"/>
    <w:rsid w:val="00D13295"/>
    <w:rPr>
      <w:sz w:val="20"/>
      <w:szCs w:val="20"/>
    </w:rPr>
  </w:style>
  <w:style w:type="paragraph" w:styleId="Literaturverzeichnis">
    <w:name w:val="Bibliography"/>
    <w:basedOn w:val="Standard"/>
    <w:next w:val="Standard"/>
    <w:uiPriority w:val="37"/>
    <w:unhideWhenUsed/>
    <w:rsid w:val="009B6E0D"/>
  </w:style>
  <w:style w:type="character" w:styleId="Hyperlink">
    <w:name w:val="Hyperlink"/>
    <w:basedOn w:val="Absatz-Standardschriftart"/>
    <w:uiPriority w:val="99"/>
    <w:unhideWhenUsed/>
    <w:rsid w:val="00577C6D"/>
    <w:rPr>
      <w:color w:val="5F5F5F" w:themeColor="hyperlink"/>
      <w:u w:val="single"/>
    </w:rPr>
  </w:style>
  <w:style w:type="character" w:styleId="NichtaufgelsteErwhnung">
    <w:name w:val="Unresolved Mention"/>
    <w:basedOn w:val="Absatz-Standardschriftart"/>
    <w:uiPriority w:val="99"/>
    <w:semiHidden/>
    <w:unhideWhenUsed/>
    <w:rsid w:val="00577C6D"/>
    <w:rPr>
      <w:color w:val="605E5C"/>
      <w:shd w:val="clear" w:color="auto" w:fill="E1DFDD"/>
    </w:rPr>
  </w:style>
  <w:style w:type="paragraph" w:styleId="Verzeichnis1">
    <w:name w:val="toc 1"/>
    <w:basedOn w:val="Standard"/>
    <w:next w:val="Standard"/>
    <w:autoRedefine/>
    <w:uiPriority w:val="39"/>
    <w:unhideWhenUsed/>
    <w:rsid w:val="008279EB"/>
    <w:pPr>
      <w:spacing w:after="100"/>
    </w:pPr>
  </w:style>
  <w:style w:type="character" w:customStyle="1" w:styleId="berschrift2Zchn">
    <w:name w:val="Überschrift 2 Zchn"/>
    <w:basedOn w:val="Absatz-Standardschriftart"/>
    <w:link w:val="berschrift2"/>
    <w:uiPriority w:val="9"/>
    <w:rsid w:val="00830833"/>
    <w:rPr>
      <w:rFonts w:asciiTheme="minorHAnsi" w:eastAsiaTheme="majorEastAsia" w:hAnsiTheme="minorHAnsi" w:cstheme="majorBidi"/>
      <w:b/>
      <w:bCs/>
      <w:color w:val="auto"/>
      <w:sz w:val="28"/>
      <w:szCs w:val="26"/>
    </w:rPr>
  </w:style>
  <w:style w:type="character" w:customStyle="1" w:styleId="berschrift3Zchn">
    <w:name w:val="Überschrift 3 Zchn"/>
    <w:basedOn w:val="Absatz-Standardschriftart"/>
    <w:link w:val="berschrift3"/>
    <w:uiPriority w:val="9"/>
    <w:rsid w:val="00830833"/>
    <w:rPr>
      <w:rFonts w:asciiTheme="minorHAnsi" w:eastAsiaTheme="majorEastAsia" w:hAnsiTheme="minorHAnsi" w:cstheme="majorBidi"/>
      <w:b/>
      <w:bCs/>
      <w:color w:val="auto"/>
      <w:sz w:val="28"/>
      <w:szCs w:val="26"/>
    </w:rPr>
  </w:style>
  <w:style w:type="character" w:customStyle="1" w:styleId="berschrift4Zchn">
    <w:name w:val="Überschrift 4 Zchn"/>
    <w:basedOn w:val="Absatz-Standardschriftart"/>
    <w:link w:val="berschrift4"/>
    <w:uiPriority w:val="9"/>
    <w:semiHidden/>
    <w:rsid w:val="006E78B0"/>
    <w:rPr>
      <w:rFonts w:asciiTheme="majorHAnsi" w:eastAsiaTheme="majorEastAsia" w:hAnsiTheme="majorHAnsi" w:cstheme="majorBidi"/>
      <w:i/>
      <w:iCs/>
      <w:color w:val="A5A5A5" w:themeColor="accent1" w:themeShade="BF"/>
    </w:rPr>
  </w:style>
  <w:style w:type="character" w:customStyle="1" w:styleId="berschrift5Zchn">
    <w:name w:val="Überschrift 5 Zchn"/>
    <w:basedOn w:val="Absatz-Standardschriftart"/>
    <w:link w:val="berschrift5"/>
    <w:uiPriority w:val="9"/>
    <w:semiHidden/>
    <w:rsid w:val="006E78B0"/>
    <w:rPr>
      <w:rFonts w:asciiTheme="majorHAnsi" w:eastAsiaTheme="majorEastAsia" w:hAnsiTheme="majorHAnsi" w:cstheme="majorBidi"/>
      <w:color w:val="A5A5A5" w:themeColor="accent1" w:themeShade="BF"/>
    </w:rPr>
  </w:style>
  <w:style w:type="character" w:customStyle="1" w:styleId="berschrift6Zchn">
    <w:name w:val="Überschrift 6 Zchn"/>
    <w:basedOn w:val="Absatz-Standardschriftart"/>
    <w:link w:val="berschrift6"/>
    <w:uiPriority w:val="9"/>
    <w:semiHidden/>
    <w:rsid w:val="006E78B0"/>
    <w:rPr>
      <w:rFonts w:asciiTheme="majorHAnsi" w:eastAsiaTheme="majorEastAsia" w:hAnsiTheme="majorHAnsi" w:cstheme="majorBidi"/>
      <w:color w:val="6E6E6E" w:themeColor="accent1" w:themeShade="7F"/>
    </w:rPr>
  </w:style>
  <w:style w:type="character" w:customStyle="1" w:styleId="berschrift7Zchn">
    <w:name w:val="Überschrift 7 Zchn"/>
    <w:basedOn w:val="Absatz-Standardschriftart"/>
    <w:link w:val="berschrift7"/>
    <w:uiPriority w:val="9"/>
    <w:semiHidden/>
    <w:rsid w:val="006E78B0"/>
    <w:rPr>
      <w:rFonts w:asciiTheme="majorHAnsi" w:eastAsiaTheme="majorEastAsia" w:hAnsiTheme="majorHAnsi" w:cstheme="majorBidi"/>
      <w:i/>
      <w:iCs/>
      <w:color w:val="6E6E6E" w:themeColor="accent1" w:themeShade="7F"/>
    </w:rPr>
  </w:style>
  <w:style w:type="character" w:customStyle="1" w:styleId="berschrift8Zchn">
    <w:name w:val="Überschrift 8 Zchn"/>
    <w:basedOn w:val="Absatz-Standardschriftart"/>
    <w:link w:val="berschrift8"/>
    <w:uiPriority w:val="9"/>
    <w:semiHidden/>
    <w:rsid w:val="006E78B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78B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7C4440"/>
    <w:pPr>
      <w:spacing w:after="100"/>
      <w:ind w:left="240"/>
    </w:pPr>
  </w:style>
  <w:style w:type="paragraph" w:styleId="Funotentext">
    <w:name w:val="footnote text"/>
    <w:basedOn w:val="Standard"/>
    <w:link w:val="FunotentextZchn"/>
    <w:uiPriority w:val="99"/>
    <w:semiHidden/>
    <w:unhideWhenUsed/>
    <w:rsid w:val="00AF2590"/>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AF2590"/>
    <w:rPr>
      <w:sz w:val="20"/>
      <w:szCs w:val="20"/>
    </w:rPr>
  </w:style>
  <w:style w:type="character" w:styleId="Funotenzeichen">
    <w:name w:val="footnote reference"/>
    <w:basedOn w:val="Absatz-Standardschriftart"/>
    <w:uiPriority w:val="99"/>
    <w:semiHidden/>
    <w:unhideWhenUsed/>
    <w:rsid w:val="00AF2590"/>
    <w:rPr>
      <w:vertAlign w:val="superscript"/>
    </w:rPr>
  </w:style>
  <w:style w:type="table" w:styleId="Tabellenraster">
    <w:name w:val="Table Grid"/>
    <w:basedOn w:val="NormaleTabelle"/>
    <w:uiPriority w:val="39"/>
    <w:rsid w:val="00A37BF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27DA9"/>
    <w:pPr>
      <w:spacing w:before="0" w:after="200" w:line="240" w:lineRule="auto"/>
    </w:pPr>
    <w:rPr>
      <w:i/>
      <w:iCs/>
      <w:color w:val="000000" w:themeColor="text2"/>
      <w:sz w:val="18"/>
      <w:szCs w:val="18"/>
    </w:rPr>
  </w:style>
  <w:style w:type="paragraph" w:styleId="Abbildungsverzeichnis">
    <w:name w:val="table of figures"/>
    <w:basedOn w:val="Standard"/>
    <w:next w:val="Standard"/>
    <w:uiPriority w:val="99"/>
    <w:unhideWhenUsed/>
    <w:rsid w:val="00EF2D18"/>
    <w:pPr>
      <w:spacing w:after="0"/>
    </w:pPr>
  </w:style>
  <w:style w:type="character" w:styleId="Kommentarzeichen">
    <w:name w:val="annotation reference"/>
    <w:basedOn w:val="Absatz-Standardschriftart"/>
    <w:uiPriority w:val="99"/>
    <w:semiHidden/>
    <w:unhideWhenUsed/>
    <w:rsid w:val="00BF3242"/>
    <w:rPr>
      <w:sz w:val="16"/>
      <w:szCs w:val="16"/>
    </w:rPr>
  </w:style>
  <w:style w:type="paragraph" w:styleId="Kommentartext">
    <w:name w:val="annotation text"/>
    <w:basedOn w:val="Standard"/>
    <w:link w:val="KommentartextZchn"/>
    <w:uiPriority w:val="99"/>
    <w:unhideWhenUsed/>
    <w:rsid w:val="00BF3242"/>
    <w:pPr>
      <w:spacing w:line="240" w:lineRule="auto"/>
    </w:pPr>
    <w:rPr>
      <w:sz w:val="20"/>
      <w:szCs w:val="20"/>
    </w:rPr>
  </w:style>
  <w:style w:type="character" w:customStyle="1" w:styleId="KommentartextZchn">
    <w:name w:val="Kommentartext Zchn"/>
    <w:basedOn w:val="Absatz-Standardschriftart"/>
    <w:link w:val="Kommentartext"/>
    <w:uiPriority w:val="99"/>
    <w:rsid w:val="00BF3242"/>
    <w:rPr>
      <w:sz w:val="20"/>
      <w:szCs w:val="20"/>
    </w:rPr>
  </w:style>
  <w:style w:type="paragraph" w:styleId="Kommentarthema">
    <w:name w:val="annotation subject"/>
    <w:basedOn w:val="Kommentartext"/>
    <w:next w:val="Kommentartext"/>
    <w:link w:val="KommentarthemaZchn"/>
    <w:uiPriority w:val="99"/>
    <w:semiHidden/>
    <w:unhideWhenUsed/>
    <w:rsid w:val="00BF3242"/>
    <w:rPr>
      <w:b/>
      <w:bCs/>
    </w:rPr>
  </w:style>
  <w:style w:type="character" w:customStyle="1" w:styleId="KommentarthemaZchn">
    <w:name w:val="Kommentarthema Zchn"/>
    <w:basedOn w:val="KommentartextZchn"/>
    <w:link w:val="Kommentarthema"/>
    <w:uiPriority w:val="99"/>
    <w:semiHidden/>
    <w:rsid w:val="00BF3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637">
      <w:bodyDiv w:val="1"/>
      <w:marLeft w:val="0"/>
      <w:marRight w:val="0"/>
      <w:marTop w:val="0"/>
      <w:marBottom w:val="0"/>
      <w:divBdr>
        <w:top w:val="none" w:sz="0" w:space="0" w:color="auto"/>
        <w:left w:val="none" w:sz="0" w:space="0" w:color="auto"/>
        <w:bottom w:val="none" w:sz="0" w:space="0" w:color="auto"/>
        <w:right w:val="none" w:sz="0" w:space="0" w:color="auto"/>
      </w:divBdr>
    </w:div>
    <w:div w:id="162165718">
      <w:bodyDiv w:val="1"/>
      <w:marLeft w:val="0"/>
      <w:marRight w:val="0"/>
      <w:marTop w:val="0"/>
      <w:marBottom w:val="0"/>
      <w:divBdr>
        <w:top w:val="none" w:sz="0" w:space="0" w:color="auto"/>
        <w:left w:val="none" w:sz="0" w:space="0" w:color="auto"/>
        <w:bottom w:val="none" w:sz="0" w:space="0" w:color="auto"/>
        <w:right w:val="none" w:sz="0" w:space="0" w:color="auto"/>
      </w:divBdr>
    </w:div>
    <w:div w:id="195504936">
      <w:bodyDiv w:val="1"/>
      <w:marLeft w:val="0"/>
      <w:marRight w:val="0"/>
      <w:marTop w:val="0"/>
      <w:marBottom w:val="0"/>
      <w:divBdr>
        <w:top w:val="none" w:sz="0" w:space="0" w:color="auto"/>
        <w:left w:val="none" w:sz="0" w:space="0" w:color="auto"/>
        <w:bottom w:val="none" w:sz="0" w:space="0" w:color="auto"/>
        <w:right w:val="none" w:sz="0" w:space="0" w:color="auto"/>
      </w:divBdr>
    </w:div>
    <w:div w:id="466701596">
      <w:bodyDiv w:val="1"/>
      <w:marLeft w:val="0"/>
      <w:marRight w:val="0"/>
      <w:marTop w:val="0"/>
      <w:marBottom w:val="0"/>
      <w:divBdr>
        <w:top w:val="none" w:sz="0" w:space="0" w:color="auto"/>
        <w:left w:val="none" w:sz="0" w:space="0" w:color="auto"/>
        <w:bottom w:val="none" w:sz="0" w:space="0" w:color="auto"/>
        <w:right w:val="none" w:sz="0" w:space="0" w:color="auto"/>
      </w:divBdr>
    </w:div>
    <w:div w:id="631326422">
      <w:bodyDiv w:val="1"/>
      <w:marLeft w:val="0"/>
      <w:marRight w:val="0"/>
      <w:marTop w:val="0"/>
      <w:marBottom w:val="0"/>
      <w:divBdr>
        <w:top w:val="none" w:sz="0" w:space="0" w:color="auto"/>
        <w:left w:val="none" w:sz="0" w:space="0" w:color="auto"/>
        <w:bottom w:val="none" w:sz="0" w:space="0" w:color="auto"/>
        <w:right w:val="none" w:sz="0" w:space="0" w:color="auto"/>
      </w:divBdr>
    </w:div>
    <w:div w:id="1029645619">
      <w:bodyDiv w:val="1"/>
      <w:marLeft w:val="0"/>
      <w:marRight w:val="0"/>
      <w:marTop w:val="0"/>
      <w:marBottom w:val="0"/>
      <w:divBdr>
        <w:top w:val="none" w:sz="0" w:space="0" w:color="auto"/>
        <w:left w:val="none" w:sz="0" w:space="0" w:color="auto"/>
        <w:bottom w:val="none" w:sz="0" w:space="0" w:color="auto"/>
        <w:right w:val="none" w:sz="0" w:space="0" w:color="auto"/>
      </w:divBdr>
    </w:div>
    <w:div w:id="1456483335">
      <w:bodyDiv w:val="1"/>
      <w:marLeft w:val="0"/>
      <w:marRight w:val="0"/>
      <w:marTop w:val="0"/>
      <w:marBottom w:val="0"/>
      <w:divBdr>
        <w:top w:val="none" w:sz="0" w:space="0" w:color="auto"/>
        <w:left w:val="none" w:sz="0" w:space="0" w:color="auto"/>
        <w:bottom w:val="none" w:sz="0" w:space="0" w:color="auto"/>
        <w:right w:val="none" w:sz="0" w:space="0" w:color="auto"/>
      </w:divBdr>
    </w:div>
    <w:div w:id="1563130880">
      <w:bodyDiv w:val="1"/>
      <w:marLeft w:val="0"/>
      <w:marRight w:val="0"/>
      <w:marTop w:val="0"/>
      <w:marBottom w:val="0"/>
      <w:divBdr>
        <w:top w:val="none" w:sz="0" w:space="0" w:color="auto"/>
        <w:left w:val="none" w:sz="0" w:space="0" w:color="auto"/>
        <w:bottom w:val="none" w:sz="0" w:space="0" w:color="auto"/>
        <w:right w:val="none" w:sz="0" w:space="0" w:color="auto"/>
      </w:divBdr>
    </w:div>
    <w:div w:id="2058777425">
      <w:bodyDiv w:val="1"/>
      <w:marLeft w:val="0"/>
      <w:marRight w:val="0"/>
      <w:marTop w:val="0"/>
      <w:marBottom w:val="0"/>
      <w:divBdr>
        <w:top w:val="none" w:sz="0" w:space="0" w:color="auto"/>
        <w:left w:val="none" w:sz="0" w:space="0" w:color="auto"/>
        <w:bottom w:val="none" w:sz="0" w:space="0" w:color="auto"/>
        <w:right w:val="none" w:sz="0" w:space="0" w:color="auto"/>
      </w:divBdr>
    </w:div>
    <w:div w:id="21188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BS">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Hüg08</b:Tag>
    <b:SourceType>Book</b:SourceType>
    <b:Guid>{C476CF1A-8DF5-40B5-BE8E-906CDADB486B}</b:Guid>
    <b:Author>
      <b:Author>
        <b:NameList>
          <b:Person>
            <b:Last>Hügens</b:Last>
            <b:First>Torben</b:First>
          </b:Person>
        </b:NameList>
      </b:Author>
      <b:Editor>
        <b:NameList>
          <b:Person>
            <b:Last>Corsten</b:Last>
            <b:First>Hans</b:First>
          </b:Person>
          <b:Person>
            <b:Last>Reiß</b:Last>
            <b:First>Michael</b:First>
          </b:Person>
          <b:Person>
            <b:Last>Steinle</b:Last>
            <b:First>Claus</b:First>
          </b:Person>
          <b:Person>
            <b:Last>Zelewski</b:Last>
            <b:First>Stephan</b:First>
          </b:Person>
        </b:NameList>
      </b:Editor>
    </b:Author>
    <b:Title>Balanced Scorecard und Ursache-Wirkungsbeziehungen. Kausale Modellierung und Simulation mithilfe von Methoden des Qualitative Reasoning</b:Title>
    <b:Year>2008</b:Year>
    <b:Publisher>Gabler Verlag Wiesbaden</b:Publisher>
    <b:DOI>10.1007/978-3-8349-8171-4</b:DOI>
    <b:LCID>de-DE</b:LCID>
    <b:City>Wiesbaden</b:City>
    <b:StandardNumber>978-3-8349-1101-8</b:StandardNumber>
    <b:Pages>622</b:Pages>
    <b:RefOrder>1</b:RefOrder>
  </b:Source>
  <b:Source>
    <b:Tag>Pfi211</b:Tag>
    <b:SourceType>ArticleInAPeriodical</b:SourceType>
    <b:Guid>{A38B2409-4F55-469E-91D3-3A20843D1913}</b:Guid>
    <b:Author>
      <b:Author>
        <b:NameList>
          <b:Person>
            <b:Last>Pfister</b:Last>
            <b:First>Matthias</b:First>
          </b:Person>
          <b:Person>
            <b:Last>Matern</b:Last>
            <b:First>Janina</b:First>
          </b:Person>
        </b:NameList>
      </b:Author>
    </b:Author>
    <b:Title>Integration von Nachhaltigkeitsaspekten in ein strategisches Steuerungssystem. Vergleich zwischen mittelständischen Unternehmen und kapitalmarktorientierten Konzernen.</b:Title>
    <b:PeriodicalTitle>Der Betrieb</b:PeriodicalTitle>
    <b:Year>2021</b:Year>
    <b:Month>September</b:Month>
    <b:Day>27</b:Day>
    <b:Pages>2233-2237</b:Pages>
    <b:LCID>de-DE</b:LCID>
    <b:City>Hagen</b:City>
    <b:Issue>39</b:Issue>
    <b:RefOrder>2</b:RefOrder>
  </b:Source>
  <b:Source>
    <b:Tag>Geh21</b:Tag>
    <b:SourceType>ArticleInAPeriodical</b:SourceType>
    <b:Guid>{7AC9506E-BE5B-4A1D-9203-A568A6BDD98D}</b:Guid>
    <b:Title>Alternativen in der Nachhaltigkeitsberichterstattung. Gestaltung einer Balanced Scorecard nach den Prinzipien der Gemeinwohl-Ökonomie</b:Title>
    <b:PeriodicalTitle>Ökologisches Wirtschaften</b:PeriodicalTitle>
    <b:Year>2021</b:Year>
    <b:Month>Januar</b:Month>
    <b:Pages>33-37</b:Pages>
    <b:LCID>de-DE</b:LCID>
    <b:Author>
      <b:Author>
        <b:NameList>
          <b:Person>
            <b:Last>Gehra</b:Last>
            <b:First>Wolfgang</b:First>
          </b:Person>
          <b:Person>
            <b:Last>Kiermeier</b:Last>
            <b:First>Darryl</b:First>
          </b:Person>
        </b:NameList>
      </b:Author>
    </b:Author>
    <b:Issue>36</b:Issue>
    <b:StandardNumber>1430-8800</b:StandardNumber>
    <b:RefOrder>3</b:RefOrder>
  </b:Source>
  <b:Source>
    <b:Tag>Fri15</b:Tag>
    <b:SourceType>Book</b:SourceType>
    <b:Guid>{361D0211-576C-4AE2-99EF-285B85E37C7F}</b:Guid>
    <b:Title>Balanced Scorecard. Taschenguide.</b:Title>
    <b:Year>2015</b:Year>
    <b:Pages>128</b:Pages>
    <b:Publisher>Haufe-Lexware</b:Publisher>
    <b:Author>
      <b:Author>
        <b:NameList>
          <b:Person>
            <b:Last>Friedag</b:Last>
            <b:First>Herwig</b:First>
          </b:Person>
          <b:Person>
            <b:Last>Schmidt</b:Last>
            <b:First>Walter</b:First>
          </b:Person>
        </b:NameList>
      </b:Author>
    </b:Author>
    <b:City>Freiburg</b:City>
    <b:StandardNumber>978-3-648-07819-8</b:StandardNumber>
    <b:Edition>5.</b:Edition>
    <b:RefOrder>4</b:RefOrder>
  </b:Source>
  <b:Source>
    <b:Tag>htt</b:Tag>
    <b:SourceType>InternetSite</b:SourceType>
    <b:Guid>{48EB1138-5AA2-4142-8766-C1D0883EA032}</b:Guid>
    <b:URL>http://www.balanced-scorecard.de/</b:URL>
    <b:RefOrder>5</b:RefOrder>
  </b:Source>
  <b:Source>
    <b:Tag>htt1</b:Tag>
    <b:SourceType>InternetSite</b:SourceType>
    <b:Guid>{5489B3BC-F5F5-4B29-B02D-48BF894DE5A4}</b:Guid>
    <b:URL>http://www.scorecard.de/</b:URL>
    <b:RefOrder>6</b:RefOrder>
  </b:Source>
</b:Sources>
</file>

<file path=customXml/itemProps1.xml><?xml version="1.0" encoding="utf-8"?>
<ds:datastoreItem xmlns:ds="http://schemas.openxmlformats.org/officeDocument/2006/customXml" ds:itemID="{BAC94052-A1A0-4FA9-A67A-31B0AB09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2401</Words>
  <Characters>15133</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Gilbers, Daniel</dc:creator>
  <cp:keywords/>
  <dc:description/>
  <cp:lastModifiedBy>Gilbers, Daniel</cp:lastModifiedBy>
  <cp:revision>734</cp:revision>
  <dcterms:created xsi:type="dcterms:W3CDTF">2024-09-19T16:36:00Z</dcterms:created>
  <dcterms:modified xsi:type="dcterms:W3CDTF">2024-10-09T13:54:00Z</dcterms:modified>
</cp:coreProperties>
</file>