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B9B" w:rsidRPr="00E777FB" w:rsidRDefault="00681AC9">
      <w:pPr>
        <w:rPr>
          <w:b/>
        </w:rPr>
      </w:pPr>
      <w:r w:rsidRPr="00E777FB">
        <w:rPr>
          <w:b/>
        </w:rPr>
        <w:t>Simulation studies – characteristics:</w:t>
      </w:r>
    </w:p>
    <w:p w:rsidR="00681AC9" w:rsidRDefault="00681AC9"/>
    <w:p w:rsidR="00681AC9" w:rsidRPr="006E446E" w:rsidRDefault="00681AC9">
      <w:r w:rsidRPr="006E446E">
        <w:t xml:space="preserve">For studies with initial set = 1 </w:t>
      </w:r>
    </w:p>
    <w:p w:rsidR="00774DE5" w:rsidRPr="006E446E" w:rsidRDefault="00681AC9">
      <w:r w:rsidRPr="006E446E">
        <w:t>An efficient design of 12 initial sets was generated</w:t>
      </w:r>
      <w:r w:rsidR="00A00054" w:rsidRPr="006E446E">
        <w:t xml:space="preserve"> (</w:t>
      </w:r>
      <w:proofErr w:type="spellStart"/>
      <w:r w:rsidR="006E446E" w:rsidRPr="006E446E">
        <w:t>Ngene</w:t>
      </w:r>
      <w:proofErr w:type="spellEnd"/>
      <w:r w:rsidR="006E446E" w:rsidRPr="006E446E">
        <w:t>)</w:t>
      </w:r>
      <w:r w:rsidRPr="006E446E">
        <w:t xml:space="preserve">, then blocked into 12 x </w:t>
      </w:r>
      <w:proofErr w:type="gramStart"/>
      <w:r w:rsidRPr="006E446E">
        <w:t>1</w:t>
      </w:r>
      <w:proofErr w:type="gramEnd"/>
      <w:r w:rsidRPr="006E446E">
        <w:t xml:space="preserve"> efficient initial sets. </w:t>
      </w:r>
    </w:p>
    <w:p w:rsidR="00681AC9" w:rsidRPr="006E446E" w:rsidRDefault="00774DE5">
      <w:r w:rsidRPr="006E446E">
        <w:t>-For</w:t>
      </w:r>
      <w:r w:rsidR="00681AC9" w:rsidRPr="006E446E">
        <w:t xml:space="preserve"> si</w:t>
      </w:r>
      <w:r w:rsidR="00E777FB" w:rsidRPr="006E446E">
        <w:t>mulations with 100 respondents,</w:t>
      </w:r>
      <w:r w:rsidR="00681AC9" w:rsidRPr="006E446E">
        <w:t xml:space="preserve"> 11 initial sets </w:t>
      </w:r>
      <w:proofErr w:type="gramStart"/>
      <w:r w:rsidR="00681AC9" w:rsidRPr="006E446E">
        <w:t>were given</w:t>
      </w:r>
      <w:proofErr w:type="gramEnd"/>
      <w:r w:rsidR="00681AC9" w:rsidRPr="006E446E">
        <w:t xml:space="preserve"> to 8 respondents and the 12</w:t>
      </w:r>
      <w:r w:rsidR="00681AC9" w:rsidRPr="006E446E">
        <w:rPr>
          <w:vertAlign w:val="superscript"/>
        </w:rPr>
        <w:t>th</w:t>
      </w:r>
      <w:r w:rsidR="00681AC9" w:rsidRPr="006E446E">
        <w:t xml:space="preserve"> set to 12 respondents (11*8 + 1*12 =100).</w:t>
      </w:r>
    </w:p>
    <w:p w:rsidR="00774DE5" w:rsidRPr="006E446E" w:rsidRDefault="00774DE5">
      <w:r w:rsidRPr="006E446E">
        <w:t xml:space="preserve">-For simulations with 200 respondents, the first 16 respondents received initial set 1, the following 17 received set 2, the following 16 set 3, 17 set 4, 16 set 5, …  the last 19 respondents received initial set 12. </w:t>
      </w:r>
    </w:p>
    <w:p w:rsidR="00681AC9" w:rsidRPr="006E446E" w:rsidRDefault="00E777FB">
      <w:r w:rsidRPr="006E446E">
        <w:t>For studies with initial set =6</w:t>
      </w:r>
    </w:p>
    <w:p w:rsidR="00774DE5" w:rsidRPr="006E446E" w:rsidRDefault="00E777FB">
      <w:r w:rsidRPr="006E446E">
        <w:t xml:space="preserve"> </w:t>
      </w:r>
      <w:r w:rsidR="00774DE5" w:rsidRPr="006E446E">
        <w:t>An efficient design of 12 initial sets was generated (</w:t>
      </w:r>
      <w:proofErr w:type="spellStart"/>
      <w:r w:rsidR="006E446E" w:rsidRPr="006E446E">
        <w:t>Ngene</w:t>
      </w:r>
      <w:proofErr w:type="spellEnd"/>
      <w:r w:rsidR="00774DE5" w:rsidRPr="006E446E">
        <w:t xml:space="preserve">), then blocked into </w:t>
      </w:r>
      <w:proofErr w:type="gramStart"/>
      <w:r w:rsidR="00774DE5" w:rsidRPr="006E446E">
        <w:t>2</w:t>
      </w:r>
      <w:proofErr w:type="gramEnd"/>
      <w:r w:rsidR="00774DE5" w:rsidRPr="006E446E">
        <w:t xml:space="preserve"> x 16 efficient initial sets. </w:t>
      </w:r>
    </w:p>
    <w:p w:rsidR="00774DE5" w:rsidRPr="006E446E" w:rsidRDefault="00774DE5">
      <w:r w:rsidRPr="006E446E">
        <w:t xml:space="preserve">- For both simulations with 100 and 200 respondents, respondents with an even ID received block 1 and </w:t>
      </w:r>
      <w:r w:rsidR="00E777FB" w:rsidRPr="006E446E">
        <w:t xml:space="preserve">the </w:t>
      </w:r>
      <w:r w:rsidRPr="006E446E">
        <w:t xml:space="preserve">ones with an odd ID </w:t>
      </w:r>
      <w:r w:rsidR="00E777FB" w:rsidRPr="006E446E">
        <w:t>block 2.</w:t>
      </w:r>
      <w:r w:rsidRPr="006E446E">
        <w:t xml:space="preserve">  </w:t>
      </w:r>
    </w:p>
    <w:p w:rsidR="00681AC9" w:rsidRPr="006E446E" w:rsidRDefault="00681AC9">
      <w:r w:rsidRPr="006E446E">
        <w:t>Sampling:</w:t>
      </w:r>
    </w:p>
    <w:p w:rsidR="00681AC9" w:rsidRPr="006E446E" w:rsidRDefault="00E777FB">
      <w:r w:rsidRPr="006E446E">
        <w:t xml:space="preserve">To sample from the posterior, importance sampling </w:t>
      </w:r>
      <w:proofErr w:type="gramStart"/>
      <w:r w:rsidRPr="006E446E">
        <w:t>was used</w:t>
      </w:r>
      <w:proofErr w:type="gramEnd"/>
      <w:r w:rsidRPr="006E446E">
        <w:t xml:space="preserve"> with 512 samples and a lattice grid. </w:t>
      </w:r>
    </w:p>
    <w:p w:rsidR="00E777FB" w:rsidRDefault="00E777FB">
      <w:r w:rsidRPr="006E446E">
        <w:t xml:space="preserve">The individual betas </w:t>
      </w:r>
      <w:proofErr w:type="gramStart"/>
      <w:r w:rsidRPr="006E446E">
        <w:t>were sampled</w:t>
      </w:r>
      <w:proofErr w:type="gramEnd"/>
      <w:r w:rsidRPr="006E446E">
        <w:t xml:space="preserve"> from the population distribution using Latin hypercube samples. (n1=100, n2= 200).</w:t>
      </w:r>
      <w:r>
        <w:t xml:space="preserve"> </w:t>
      </w:r>
    </w:p>
    <w:p w:rsidR="00E777FB" w:rsidRDefault="00E777FB"/>
    <w:p w:rsidR="00E777FB" w:rsidRDefault="00E777FB">
      <w:bookmarkStart w:id="0" w:name="_GoBack"/>
      <w:bookmarkEnd w:id="0"/>
    </w:p>
    <w:sectPr w:rsidR="00E777F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C9"/>
    <w:rsid w:val="000144FA"/>
    <w:rsid w:val="000A0C7E"/>
    <w:rsid w:val="00681AC9"/>
    <w:rsid w:val="006E446E"/>
    <w:rsid w:val="00774DE5"/>
    <w:rsid w:val="00A00054"/>
    <w:rsid w:val="00E7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FB49"/>
  <w15:chartTrackingRefBased/>
  <w15:docId w15:val="{8E5AEDBF-7ABA-4510-A5A0-38D742065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 Traets</dc:creator>
  <cp:keywords/>
  <dc:description/>
  <cp:lastModifiedBy>Frits Traets</cp:lastModifiedBy>
  <cp:revision>3</cp:revision>
  <dcterms:created xsi:type="dcterms:W3CDTF">2017-05-09T12:04:00Z</dcterms:created>
  <dcterms:modified xsi:type="dcterms:W3CDTF">2017-07-19T14:46:00Z</dcterms:modified>
</cp:coreProperties>
</file>