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ELVEN FORTUNES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Cluster Pays Slot  |  6x8  |  RTP Target 95%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Il Gioco in Breve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Elven Fortunes e' una slot cluster pays su griglia 6x8 (48 celle) a tema fantasy irlandese. Il giocatore vince formando cluster di 5+ simboli adiacenti. Ogni cluster innesca una cascade: i simboli vincenti spariscono, quelli sopra cadono e nuovi simboli riempiono la griglia. Ad ogni cascade si genera un Wild nella posizione del cluster eliminato.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La meccanica principale e' la Charge Bar: i simboli rimossi durante le cascade caricano una barra a 4 soglie (30/60/90/120 punti). Ogni soglia attiva un'abilita' casuale e aumenta il moltiplicatore globale di 1x. Alla soglia 120 si attiva la Wild Transform (un tipo di simbolo diventa tutto Wild) e la barra si resetta, permettendo cicli multipli.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Simboli e Pagamenti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6 simboli paganti + Wild + Scatter. Pagamenti in multipli della puntata per cluster size: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72"/>
        <w:gridCol w:w="1072"/>
        <w:gridCol w:w="1072"/>
        <w:gridCol w:w="1072"/>
        <w:gridCol w:w="1072"/>
        <w:gridCol w:w="1072"/>
        <w:gridCol w:w="1074"/>
      </w:tblGrid>
      <w:tr>
        <w:tc>
          <w:tcPr>
            <w:tcW w:type="dxa" w:w="200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1A3A5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Simbolo</w:t>
            </w:r>
          </w:p>
        </w:tc>
        <w:tc>
          <w:tcPr>
            <w:tcW w:type="dxa" w:w="1072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1A3A5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072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1A3A5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072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1A3A5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1072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1A3A5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1072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1A3A5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9-11</w:t>
            </w:r>
          </w:p>
        </w:tc>
        <w:tc>
          <w:tcPr>
            <w:tcW w:type="dxa" w:w="1072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1A3A5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12-14</w:t>
            </w:r>
          </w:p>
        </w:tc>
        <w:tc>
          <w:tcPr>
            <w:tcW w:type="dxa" w:w="1074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1A3A5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15+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Pentola d'Oro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1.50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2.50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5.00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10.00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25.00</w:t>
            </w:r>
          </w:p>
        </w:tc>
        <w:tc>
          <w:tcPr>
            <w:tcW w:type="dxa" w:w="10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100.00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Ghianda Verde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0.50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1.25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2.50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5.00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12.50</w:t>
            </w:r>
          </w:p>
        </w:tc>
        <w:tc>
          <w:tcPr>
            <w:tcW w:type="dxa" w:w="10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50.00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Campana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0.30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0.50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1.50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3.00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7.50</w:t>
            </w:r>
          </w:p>
        </w:tc>
        <w:tc>
          <w:tcPr>
            <w:tcW w:type="dxa" w:w="10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30.00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Fungo Rosso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0.30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0.50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0.80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2.00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5.00</w:t>
            </w:r>
          </w:p>
        </w:tc>
        <w:tc>
          <w:tcPr>
            <w:tcW w:type="dxa" w:w="10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15.00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Fungo Blu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0.20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0.40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0.60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2.50</w:t>
            </w:r>
          </w:p>
        </w:tc>
        <w:tc>
          <w:tcPr>
            <w:tcW w:type="dxa" w:w="10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Medaglione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0.10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0.15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0.20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0.30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0.50</w:t>
            </w:r>
          </w:p>
        </w:tc>
        <w:tc>
          <w:tcPr>
            <w:tcW w:type="dxa" w:w="1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1.50</w:t>
            </w:r>
          </w:p>
        </w:tc>
        <w:tc>
          <w:tcPr>
            <w:tcW w:type="dxa" w:w="10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5.00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Wild: sostituisce tutti i simboli. Scatter (Bonus): 3+ attivano i Free Spins.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Charge Bar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Ogni simbolo rimosso in cascade carica la barra (max 120). Le soglie attivano abilita' casuali: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3"/>
        <w:gridCol w:w="5003"/>
      </w:tblGrid>
      <w:tr>
        <w:tc>
          <w:tcPr>
            <w:tcW w:type="dxa" w:w="150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1A3A5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Soglia</w:t>
            </w:r>
          </w:p>
        </w:tc>
        <w:tc>
          <w:tcPr>
            <w:tcW w:type="dxa" w:w="3003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1A3A5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Effetto</w:t>
            </w:r>
          </w:p>
        </w:tc>
        <w:tc>
          <w:tcPr>
            <w:tcW w:type="dxa" w:w="5003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1A3A5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Dettaglio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Abilita' casuale + Multi +1x</w:t>
            </w:r>
          </w:p>
        </w:tc>
        <w:tc>
          <w:tcPr>
            <w:tcW w:type="dxa" w:w="5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Remove / Transform / Fireball / Giant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Abilita' casuale + Multi +1x</w:t>
            </w:r>
          </w:p>
        </w:tc>
        <w:tc>
          <w:tcPr>
            <w:tcW w:type="dxa" w:w="5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Come sopra, si accumula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90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Abilita' casuale + Multi +1x</w:t>
            </w:r>
          </w:p>
        </w:tc>
        <w:tc>
          <w:tcPr>
            <w:tcW w:type="dxa" w:w="5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Come sopra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120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Wild Transform + Multi +1x + Reset</w:t>
            </w:r>
          </w:p>
        </w:tc>
        <w:tc>
          <w:tcPr>
            <w:tcW w:type="dxa" w:w="5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 tipo simbolo diventa Wild, barra si azzera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Le 4 Abilita'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Remove Symbols: elimina 1-4 tipi di simbolo dalla griglia, i vuoti vengono riempiti con nuovi simboli.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Transform: tutti i simboli di un tipo diventano un altro tipo casuale.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Fireball: lancia 2-4 palle di fuoco. Ogni fireball colpisce una cella, converte i 4 adiacenti nello stesso simbolo e assegna un moltiplicatore (1x-100x). I moltiplicatori &gt;1x si sommano e si applicano alla cascade successiva.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Giant Symbol: piazza un simbolo gigante 2x2 o 3x3 sulla griglia.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Free Spins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3 Scatter = 8 giri, 4 Scatter = 12 giri, 5+ Scatter = 15 giri. Retrigger: +3 giri se atterrano altri 3+ Scatter durante i FS. La Charge Bar e il moltiplicatore funzionano normalmente durante i Free Spins.</w:t>
      </w:r>
    </w:p>
    <w:p>
      <w:r>
        <w:br w:type="page"/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Buy Bonus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Il giocatore puo' acquistare direttamente una feature. Ogni funzione e' calibrata per un RTP del ~95% rispetto al costo (simulazione Monte Carlo, 500k+ iterazioni).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5106"/>
      </w:tblGrid>
      <w:tr>
        <w:tc>
          <w:tcPr>
            <w:tcW w:type="dxa" w:w="220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1A3A5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Funzione</w:t>
            </w:r>
          </w:p>
        </w:tc>
        <w:tc>
          <w:tcPr>
            <w:tcW w:type="dxa" w:w="110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1A3A5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</w:t>
            </w:r>
          </w:p>
        </w:tc>
        <w:tc>
          <w:tcPr>
            <w:tcW w:type="dxa" w:w="110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1A3A5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RTP</w:t>
            </w:r>
          </w:p>
        </w:tc>
        <w:tc>
          <w:tcPr>
            <w:tcW w:type="dxa" w:w="5106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1A3A5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Cosa fa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Find Bonus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1.9x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~95%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Spin con peso Scatter raddoppiato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Remove Symbols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5.7x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~95%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Rimuove 1-4 tipi di simbolo prima della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Giant Symbol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12.2x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~95%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Piazza 2-3 simboli giganti (2x2/3x3) sulla griglia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Fireball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19.9x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~95%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Lancia 2-4 fireball con moltiplicatori (1x-100x)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FS Full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2280x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~95%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Free Spins con Charge Bar piena e multi 5x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FS Auto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3690x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~95%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Free Spins + Auto Wild ogni spin + multi 5x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Tutte le funzioni single-spin includono la possibilita' di attivare Free Spins se atterrano 3+ Scatter.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Distribuzione Fireball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Numero di fireball per attivazione: 2 (54.3%), 3 (34.5%), 4 (11.2%).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Moltiplicatori per fireball: Nessuno/1x (42.7%), 2x (33.8%), 3x (15.0%), 5x (4.5%), 10x (2.6%), 25x (1.1%), 50x (0.5%), 100x (0.3%).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Pesi Distribuzione Simboli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1580"/>
        <w:gridCol w:w="1580"/>
        <w:gridCol w:w="3178"/>
      </w:tblGrid>
      <w:tr>
        <w:tc>
          <w:tcPr>
            <w:tcW w:type="dxa" w:w="3168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1A3A5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Simbolo</w:t>
            </w:r>
          </w:p>
        </w:tc>
        <w:tc>
          <w:tcPr>
            <w:tcW w:type="dxa" w:w="158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1A3A5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158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1A3A5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Frequenza</w:t>
            </w:r>
          </w:p>
        </w:tc>
        <w:tc>
          <w:tcPr>
            <w:tcW w:type="dxa" w:w="3178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1A3A5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Pentola d'Oro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8.2%</w:t>
            </w:r>
          </w:p>
        </w:tc>
        <w:tc>
          <w:tcPr>
            <w:tcW w:type="dxa" w:w="3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Piu' raro, paga di piu'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Ghianda Verde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12.2%</w:t>
            </w:r>
          </w:p>
        </w:tc>
        <w:tc>
          <w:tcPr>
            <w:tcW w:type="dxa" w:w="3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Campana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15.3%</w:t>
            </w:r>
          </w:p>
        </w:tc>
        <w:tc>
          <w:tcPr>
            <w:tcW w:type="dxa" w:w="3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Fungo Rosso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18.4%</w:t>
            </w:r>
          </w:p>
        </w:tc>
        <w:tc>
          <w:tcPr>
            <w:tcW w:type="dxa" w:w="3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Fungo Blu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20.4%</w:t>
            </w:r>
          </w:p>
        </w:tc>
        <w:tc>
          <w:tcPr>
            <w:tcW w:type="dxa" w:w="3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Medaglione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24.5%</w:t>
            </w:r>
          </w:p>
        </w:tc>
        <w:tc>
          <w:tcPr>
            <w:tcW w:type="dxa" w:w="3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Piu' comune, paga meno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Scatter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1.0%</w:t>
            </w:r>
          </w:p>
        </w:tc>
        <w:tc>
          <w:tcPr>
            <w:tcW w:type="dxa" w:w="31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~0.5 scatter medi per spin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Wild: peso 0 (appare solo come spawn da cascade o abilita').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Note Tecniche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Griglia: 6 colonne x 8 righe = 48 celle. Cluster minimo: 5 simboli adiacenti (orizzontale/verticale, no diagonale). Wild inclusi nel conteggio cluster ma pagano come il simbolo base del cluster.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Big Symbols naturali: 3% chance di un 3x3 e 8% chance di un 2x2 ogni spin (indipendenti dalle abilita').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RTP base game stimato: ~91-93% (senza buy bonus). RTP complessivo con buy bonus: ogni feature calibrata al ~95%.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Tutte le simulazioni effettuate con Monte Carlo (500k-1M iterazioni per feature).</w:t>
      </w:r>
    </w:p>
    <w:sectPr>
      <w:headerReference w:type="default" r:id="rId7"/>
      <w:footerReference w:type="default" r:id="rId8"/>
      <w:pgSz w:w="11906" w:h="16838" w:orient="portrait"/>
      <w:pgMar w:top="12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Confidenziale  -  Pagina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Arial" w:cs="Arial" w:eastAsia="Arial" w:hAnsi="Arial"/>
        <w:b/>
        <w:bCs/>
        <w:color w:val="1A3A5C"/>
        <w:sz w:val="16"/>
        <w:szCs w:val="16"/>
      </w:rPr>
      <w:t xml:space="preserve">ELVEN FORTUNES</w:t>
    </w:r>
    <w:r>
      <w:rPr>
        <w:rFonts w:ascii="Arial" w:cs="Arial" w:eastAsia="Arial" w:hAnsi="Arial"/>
        <w:color w:val="888888"/>
        <w:sz w:val="16"/>
        <w:szCs w:val="16"/>
      </w:rPr>
      <w:t xml:space="preserve">  |  Game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2026-04-08T18:14:19.248Z</dcterms:created>
  <dcterms:modified xsi:type="dcterms:W3CDTF">2026-04-08T18:14:19.248Z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