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Buenas tardes, somos Pablo Villapún y Dani Sellán, y nuestro juego es [             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v0qg1fgq1vl" w:id="0"/>
      <w:bookmarkEnd w:id="0"/>
      <w:r w:rsidDel="00000000" w:rsidR="00000000" w:rsidRPr="00000000">
        <w:rPr>
          <w:rtl w:val="0"/>
        </w:rPr>
        <w:t xml:space="preserve">Qué es [         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        ] es un juego de estrategia en línea en el que se enfrentan dos jugadores.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una partida tendrás que construir unidades, defensas, y estructuras para poder atacar la base enemiga mientras defiendes la tuya.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i2ves7vkxtc" w:id="1"/>
      <w:bookmarkEnd w:id="1"/>
      <w:r w:rsidDel="00000000" w:rsidR="00000000" w:rsidRPr="00000000">
        <w:rPr>
          <w:rtl w:val="0"/>
        </w:rPr>
        <w:t xml:space="preserve">El tablero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Se juega sobre tablero virtual de en forma de círculo de diámetro de 11 casillas. Las casillas pueden estar vacías, ser de montaña, o de bosque. En cada lado del tablero se generan tres de cada una de las últimas dos, pero su posición es semi- aleatoria.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z67pblwcp9r" w:id="2"/>
      <w:bookmarkEnd w:id="2"/>
      <w:r w:rsidDel="00000000" w:rsidR="00000000" w:rsidRPr="00000000">
        <w:rPr>
          <w:rtl w:val="0"/>
        </w:rPr>
        <w:t xml:space="preserve">Estructuras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las casillas se pueden construir estructuras.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las vacías, puedes hacer cuarteles (desde los que se generan unidades), o barricadas, para defenderte de los  ataques enemigos.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las montañas puedes hacer minas, que generan acero por turno, y en los bosques aserraderos, que generan madera por turno.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mitad del tablero hay una montaña y un bosque especial, que generan el doble de recursos al equipo que las controle.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rhgd2eeq5uu" w:id="3"/>
      <w:bookmarkEnd w:id="3"/>
      <w:r w:rsidDel="00000000" w:rsidR="00000000" w:rsidRPr="00000000">
        <w:rPr>
          <w:rtl w:val="0"/>
        </w:rPr>
        <w:t xml:space="preserve">Trabajadores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¿Pero cómo se construyen estas estructuras? Como todo, mediante el sudor y la sangre de los obreros. Por un pequeño precio de madera y acero se podra generar un trabajador en tu base, que podrás llevar a la casilla en la que quieres construir algo y mandarle hacerlo, tras lo que desaparecerá.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4f32t4lxn0n" w:id="4"/>
      <w:bookmarkEnd w:id="4"/>
      <w:r w:rsidDel="00000000" w:rsidR="00000000" w:rsidRPr="00000000">
        <w:rPr>
          <w:rtl w:val="0"/>
        </w:rPr>
        <w:t xml:space="preserve">Los atacantes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diferencia de los trabajadores, tú no controlas directamente el movimiento de las unidades, si no que los generas en cualquier casilla adyacente al cuartel y les indicas la dirección en la que quieras que se muevan. Solo se detendrán si tienen algo a lo que atacar. Hay tres tipos: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 soldados pueden atacar en forma de cruz (lo que tienen delante, detrás y a sus lados), los arqueros, que pueden atacar con rango de dos y hacen más daño a estructuras, y los tanques, que tienen más vida a cambio de menos daño.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Todos los atacantes cuestan la misma cantidad de acero, 10.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j4ybuxmghz3" w:id="5"/>
      <w:bookmarkEnd w:id="5"/>
      <w:r w:rsidDel="00000000" w:rsidR="00000000" w:rsidRPr="00000000">
        <w:rPr>
          <w:rtl w:val="0"/>
        </w:rPr>
        <w:t xml:space="preserve">Las defensas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Por otra parte están las defensas, que se generan utilizando un trabajador. Estas serán estáticas y atacarán al primer enemigo que entre en su rango de ataque (si entran varios en el mismo turno, al que menos vida tenga). Igual que los atacantes, hay tres tipos: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cañón, que hace bastante daño a una unidad en un rango de 1, la torre de arqueros, que tiene rango de dos pero hace menos daño, y el mortero, que hace daño de salpicadura a las unidades adyacentes a la que ataque.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Todos los atacantes cuestan la misma cantidad de madera, 10.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j92b85ghjjx" w:id="6"/>
      <w:bookmarkEnd w:id="6"/>
      <w:r w:rsidDel="00000000" w:rsidR="00000000" w:rsidRPr="00000000">
        <w:rPr>
          <w:rtl w:val="0"/>
        </w:rPr>
        <w:t xml:space="preserve">Por qué no jugar al civilization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 ser un juego de navegador, [          ] está pensado para ser jugado en sesiones cortas, partidas de unos pocos minutos que puedes coger y jugar mientras esperas, por ejemplo, a que empiece tu clase de programación.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d2fqio8e5uf" w:id="7"/>
      <w:bookmarkEnd w:id="7"/>
      <w:r w:rsidDel="00000000" w:rsidR="00000000" w:rsidRPr="00000000">
        <w:rPr>
          <w:rtl w:val="0"/>
        </w:rPr>
        <w:t xml:space="preserve">Por qué no jugar al ajedrez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Buena pregunta.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Ahora en serio, [       ] tiene posibilidades muy distintas al juego de mesa, y aunque superficialmente se parezca, a la hora de jugarlo es muy distinto.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zvr3ta2r8ai" w:id="8"/>
      <w:bookmarkEnd w:id="8"/>
      <w:r w:rsidDel="00000000" w:rsidR="00000000" w:rsidRPr="00000000">
        <w:rPr>
          <w:rtl w:val="0"/>
        </w:rPr>
        <w:t xml:space="preserve">Dificultades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Por último, y ya hablando más de hacer el juego y no jugarlo, tenemos que ser conscientes de la dificultad que viene al hacerlo en línea, y lo difícil que es hacer que un juego así esté bien balanceado y sea justo.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 todas formas, ya hemos hecho planes de cómo superar esas adversidades (hacerlo en juego de mesa // llorar y suplicar a carlos para que nos haga el online)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