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Entrega da implementação do sistema web e manual de</w:t>
      </w:r>
      <w:r w:rsidRPr="0086767C">
        <w:rPr>
          <w:rFonts w:ascii="Times New Roman" w:hAnsi="Times New Roman" w:cs="Times New Roman"/>
          <w:b/>
          <w:sz w:val="24"/>
          <w:szCs w:val="24"/>
        </w:rPr>
        <w:t xml:space="preserve"> instalação.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Pr="0086767C">
        <w:rPr>
          <w:rFonts w:ascii="Times New Roman" w:hAnsi="Times New Roman" w:cs="Times New Roman"/>
          <w:sz w:val="24"/>
          <w:szCs w:val="24"/>
        </w:rPr>
        <w:t>: 500KB</w:t>
      </w:r>
    </w:p>
    <w:p w:rsidR="0086767C" w:rsidRP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Memória: 512MB</w:t>
      </w:r>
      <w:r w:rsidR="005B4BA7">
        <w:rPr>
          <w:rFonts w:ascii="Times New Roman" w:hAnsi="Times New Roman" w:cs="Times New Roman"/>
          <w:sz w:val="24"/>
          <w:szCs w:val="24"/>
        </w:rPr>
        <w:t xml:space="preserve"> ou superior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Para execução do sistema, é necessário que o servidor Apache esteja em execução, com os serviços de PHP e MySQL devidamente instalados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B4BA7" w:rsidRDefault="005B4BA7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Banco de dados atualizado: h</w:t>
      </w:r>
      <w:r w:rsidR="0086767C" w:rsidRPr="005B4BA7">
        <w:rPr>
          <w:rFonts w:ascii="Times New Roman" w:hAnsi="Times New Roman" w:cs="Times New Roman"/>
          <w:sz w:val="24"/>
          <w:szCs w:val="24"/>
        </w:rPr>
        <w:t>o</w:t>
      </w:r>
      <w:r w:rsidRPr="005B4BA7">
        <w:rPr>
          <w:rFonts w:ascii="Times New Roman" w:hAnsi="Times New Roman" w:cs="Times New Roman"/>
          <w:sz w:val="24"/>
          <w:szCs w:val="24"/>
        </w:rPr>
        <w:t>uve a necessidade de se realizar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ajustes </w:t>
      </w:r>
      <w:r w:rsidR="0086767C" w:rsidRPr="005B4BA7">
        <w:rPr>
          <w:rFonts w:ascii="Times New Roman" w:hAnsi="Times New Roman" w:cs="Times New Roman"/>
          <w:sz w:val="24"/>
          <w:szCs w:val="24"/>
        </w:rPr>
        <w:t>no</w:t>
      </w:r>
      <w:r w:rsidRPr="005B4BA7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86767C" w:rsidRPr="005B4BA7">
        <w:rPr>
          <w:rFonts w:ascii="Times New Roman" w:hAnsi="Times New Roman" w:cs="Times New Roman"/>
          <w:sz w:val="24"/>
          <w:szCs w:val="24"/>
        </w:rPr>
        <w:t>.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É necessá</w:t>
      </w:r>
      <w:r w:rsidRPr="005B4BA7">
        <w:rPr>
          <w:rFonts w:ascii="Times New Roman" w:hAnsi="Times New Roman" w:cs="Times New Roman"/>
          <w:sz w:val="24"/>
          <w:szCs w:val="24"/>
        </w:rPr>
        <w:t>rio importá</w:t>
      </w:r>
      <w:r w:rsidRPr="005B4BA7">
        <w:rPr>
          <w:rFonts w:ascii="Times New Roman" w:hAnsi="Times New Roman" w:cs="Times New Roman"/>
          <w:sz w:val="24"/>
          <w:szCs w:val="24"/>
        </w:rPr>
        <w:t>-lo novamente pelo serviço do phpMyAdmin.</w:t>
      </w:r>
    </w:p>
    <w:p w:rsidR="0086767C" w:rsidRPr="005B4BA7" w:rsidRDefault="0086767C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Oito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(8) diretórios onde estão armazenados os módulos que constituem o sistema web.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web consiste de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oito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86767C">
        <w:rPr>
          <w:rFonts w:ascii="Times New Roman" w:hAnsi="Times New Roman" w:cs="Times New Roman"/>
          <w:sz w:val="24"/>
          <w:szCs w:val="24"/>
        </w:rPr>
        <w:t>(8) módulos, porém nesta primeir</w:t>
      </w:r>
      <w:r>
        <w:rPr>
          <w:rFonts w:ascii="Times New Roman" w:hAnsi="Times New Roman" w:cs="Times New Roman"/>
          <w:sz w:val="24"/>
          <w:szCs w:val="24"/>
        </w:rPr>
        <w:t>a parte do projeto eles não estã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o integrados, isto é, estão operando de maneira isolada.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Área: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Disciplina: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Usuário: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o: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Teste: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Prova: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uma prova para o usuário. Atualmente o sistema é exibido um total de cinco questões para o usuário.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P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Sessão</w:t>
      </w:r>
      <w:r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</w:p>
    <w:p w:rsidR="005B4BA7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  <w:r w:rsidR="005B4BA7">
        <w:rPr>
          <w:rFonts w:ascii="Times New Roman" w:hAnsi="Times New Roman" w:cs="Times New Roman"/>
          <w:sz w:val="24"/>
          <w:szCs w:val="24"/>
        </w:rPr>
        <w:t>Para o teste de sessão, use o login de administrador apresentado abaixo, ou consulte os logins indicados na tabela usuário do banco de dados banco_daniel_joelton.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D28" w:rsidRPr="008B6D28" w:rsidRDefault="008B6D28" w:rsidP="008B6D2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D28">
        <w:rPr>
          <w:rFonts w:ascii="Times New Roman" w:hAnsi="Times New Roman" w:cs="Times New Roman"/>
          <w:sz w:val="24"/>
          <w:szCs w:val="24"/>
        </w:rPr>
        <w:t xml:space="preserve">Realize a importação do arquivo </w:t>
      </w:r>
      <w:r w:rsidRPr="008B6D28">
        <w:rPr>
          <w:rFonts w:ascii="Times New Roman" w:hAnsi="Times New Roman" w:cs="Times New Roman"/>
          <w:b/>
          <w:sz w:val="24"/>
          <w:szCs w:val="24"/>
        </w:rPr>
        <w:t>banco_daniel_joelton.sql</w:t>
      </w:r>
      <w:r w:rsidRPr="008B6D28">
        <w:rPr>
          <w:rFonts w:ascii="Times New Roman" w:hAnsi="Times New Roman" w:cs="Times New Roman"/>
          <w:sz w:val="24"/>
          <w:szCs w:val="24"/>
        </w:rPr>
        <w:t xml:space="preserve"> para o servidor MySQL por meio do serviço de importação do phpMyAdmin.</w:t>
      </w:r>
    </w:p>
    <w:sectPr w:rsidR="008B6D28" w:rsidRPr="008B6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917B4"/>
    <w:multiLevelType w:val="hybridMultilevel"/>
    <w:tmpl w:val="6A049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1458D"/>
    <w:rsid w:val="0001758A"/>
    <w:rsid w:val="000209DD"/>
    <w:rsid w:val="00033266"/>
    <w:rsid w:val="00047F42"/>
    <w:rsid w:val="000552F2"/>
    <w:rsid w:val="000553AD"/>
    <w:rsid w:val="0009575E"/>
    <w:rsid w:val="000E7E7A"/>
    <w:rsid w:val="0011667B"/>
    <w:rsid w:val="00122705"/>
    <w:rsid w:val="00133CA8"/>
    <w:rsid w:val="00146DF2"/>
    <w:rsid w:val="00161C2F"/>
    <w:rsid w:val="00180925"/>
    <w:rsid w:val="001833D2"/>
    <w:rsid w:val="00183667"/>
    <w:rsid w:val="001934D8"/>
    <w:rsid w:val="0019352F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439CD"/>
    <w:rsid w:val="00562CA0"/>
    <w:rsid w:val="00575FC0"/>
    <w:rsid w:val="005773AB"/>
    <w:rsid w:val="005879A1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BBD"/>
    <w:rsid w:val="006F6AAC"/>
    <w:rsid w:val="00704F5A"/>
    <w:rsid w:val="00707AA2"/>
    <w:rsid w:val="00731DEF"/>
    <w:rsid w:val="00737F2A"/>
    <w:rsid w:val="00757779"/>
    <w:rsid w:val="007813EF"/>
    <w:rsid w:val="00781A0D"/>
    <w:rsid w:val="0079342F"/>
    <w:rsid w:val="007935B1"/>
    <w:rsid w:val="007A1E9D"/>
    <w:rsid w:val="007A21BD"/>
    <w:rsid w:val="007C6705"/>
    <w:rsid w:val="007E765B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4C0A"/>
    <w:rsid w:val="00882E40"/>
    <w:rsid w:val="00887FEF"/>
    <w:rsid w:val="008A1288"/>
    <w:rsid w:val="008A40D3"/>
    <w:rsid w:val="008B088A"/>
    <w:rsid w:val="008B6C9B"/>
    <w:rsid w:val="008B6D28"/>
    <w:rsid w:val="008B6D33"/>
    <w:rsid w:val="008C00DC"/>
    <w:rsid w:val="008C2F8C"/>
    <w:rsid w:val="008E5815"/>
    <w:rsid w:val="008E73C5"/>
    <w:rsid w:val="0090450E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905DE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75D91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55</cp:revision>
  <dcterms:created xsi:type="dcterms:W3CDTF">2012-05-02T21:34:00Z</dcterms:created>
  <dcterms:modified xsi:type="dcterms:W3CDTF">2012-05-02T22:02:00Z</dcterms:modified>
</cp:coreProperties>
</file>