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845" w:rsidRDefault="00954845" w:rsidP="0095484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Website Copy</w:t>
      </w:r>
    </w:p>
    <w:p w:rsidR="00954845" w:rsidRDefault="00954845" w:rsidP="0095484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(page 3)</w:t>
      </w:r>
    </w:p>
    <w:p w:rsidR="00954845" w:rsidRDefault="00954845" w:rsidP="00954845">
      <w:pPr>
        <w:spacing w:after="0" w:line="240" w:lineRule="auto"/>
        <w:rPr>
          <w:sz w:val="24"/>
          <w:szCs w:val="24"/>
        </w:rPr>
      </w:pPr>
    </w:p>
    <w:p w:rsidR="00954845" w:rsidRDefault="00954845" w:rsidP="00954845">
      <w:pPr>
        <w:spacing w:after="0" w:line="240" w:lineRule="auto"/>
        <w:rPr>
          <w:sz w:val="24"/>
          <w:szCs w:val="24"/>
        </w:rPr>
      </w:pPr>
    </w:p>
    <w:p w:rsidR="00954845" w:rsidRDefault="00954845" w:rsidP="00954845">
      <w:pPr>
        <w:spacing w:after="0" w:line="240" w:lineRule="auto"/>
        <w:rPr>
          <w:sz w:val="24"/>
          <w:szCs w:val="24"/>
        </w:rPr>
      </w:pPr>
    </w:p>
    <w:p w:rsidR="00954845" w:rsidRDefault="00954845" w:rsidP="00954845">
      <w:pPr>
        <w:spacing w:after="0" w:line="240" w:lineRule="auto"/>
        <w:rPr>
          <w:sz w:val="24"/>
          <w:szCs w:val="24"/>
        </w:rPr>
      </w:pPr>
    </w:p>
    <w:p w:rsidR="00954845" w:rsidRDefault="00C925BB" w:rsidP="0095484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IVAS and The Vibe at Bolong Lake</w:t>
      </w:r>
    </w:p>
    <w:p w:rsidR="00954845" w:rsidRDefault="009B3DA9" w:rsidP="009548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comprehensive epicenter of industry</w:t>
      </w:r>
      <w:r w:rsidR="00954845">
        <w:rPr>
          <w:sz w:val="24"/>
          <w:szCs w:val="24"/>
        </w:rPr>
        <w:t>, entertainment and creativity</w:t>
      </w:r>
    </w:p>
    <w:p w:rsidR="00954845" w:rsidRDefault="00954845" w:rsidP="00954845">
      <w:pPr>
        <w:spacing w:after="0" w:line="240" w:lineRule="auto"/>
        <w:rPr>
          <w:sz w:val="24"/>
          <w:szCs w:val="24"/>
        </w:rPr>
      </w:pPr>
    </w:p>
    <w:p w:rsidR="00954845" w:rsidRPr="00954845" w:rsidRDefault="00BA5408" w:rsidP="009548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Bolong Lake in Tianji</w:t>
      </w:r>
      <w:r w:rsidR="00954845">
        <w:rPr>
          <w:sz w:val="24"/>
          <w:szCs w:val="24"/>
        </w:rPr>
        <w:t xml:space="preserve">n, China is </w:t>
      </w:r>
      <w:r w:rsidR="009B3DA9">
        <w:rPr>
          <w:sz w:val="24"/>
          <w:szCs w:val="24"/>
        </w:rPr>
        <w:t xml:space="preserve">a massive, </w:t>
      </w:r>
      <w:r w:rsidR="00C925BB">
        <w:rPr>
          <w:sz w:val="24"/>
          <w:szCs w:val="24"/>
        </w:rPr>
        <w:t xml:space="preserve">monorail-connected, </w:t>
      </w:r>
      <w:r w:rsidR="009B3DA9">
        <w:rPr>
          <w:sz w:val="24"/>
          <w:szCs w:val="24"/>
        </w:rPr>
        <w:t>entertainment themed industrial park under a glass atrium.  Combining creativity, technology and enterprise in a richly themed atmosphere</w:t>
      </w:r>
      <w:r w:rsidR="00243A4E">
        <w:rPr>
          <w:sz w:val="24"/>
          <w:szCs w:val="24"/>
        </w:rPr>
        <w:t xml:space="preserve">, it contains </w:t>
      </w:r>
      <w:r w:rsidR="0091174F">
        <w:rPr>
          <w:sz w:val="24"/>
          <w:szCs w:val="24"/>
        </w:rPr>
        <w:t xml:space="preserve">a </w:t>
      </w:r>
      <w:r w:rsidR="00243A4E">
        <w:rPr>
          <w:sz w:val="24"/>
          <w:szCs w:val="24"/>
        </w:rPr>
        <w:t>r</w:t>
      </w:r>
      <w:r w:rsidR="0091174F">
        <w:rPr>
          <w:sz w:val="24"/>
          <w:szCs w:val="24"/>
        </w:rPr>
        <w:t>esidential area, hi-tech movie/television studios, broadcasting facilities</w:t>
      </w:r>
      <w:r w:rsidR="00243A4E">
        <w:rPr>
          <w:sz w:val="24"/>
          <w:szCs w:val="24"/>
        </w:rPr>
        <w:t xml:space="preserve">, </w:t>
      </w:r>
      <w:r w:rsidR="0091174F">
        <w:rPr>
          <w:sz w:val="24"/>
          <w:szCs w:val="24"/>
        </w:rPr>
        <w:t>a world class art school</w:t>
      </w:r>
      <w:r w:rsidR="00243A4E">
        <w:rPr>
          <w:sz w:val="24"/>
          <w:szCs w:val="24"/>
        </w:rPr>
        <w:t xml:space="preserve">, </w:t>
      </w:r>
      <w:r w:rsidR="0091174F">
        <w:rPr>
          <w:sz w:val="24"/>
          <w:szCs w:val="24"/>
        </w:rPr>
        <w:t xml:space="preserve">a </w:t>
      </w:r>
      <w:r w:rsidR="00243A4E">
        <w:rPr>
          <w:sz w:val="24"/>
          <w:szCs w:val="24"/>
        </w:rPr>
        <w:t>performing art</w:t>
      </w:r>
      <w:r w:rsidR="0091174F">
        <w:rPr>
          <w:sz w:val="24"/>
          <w:szCs w:val="24"/>
        </w:rPr>
        <w:t>s center</w:t>
      </w:r>
      <w:r w:rsidR="00352DE2">
        <w:rPr>
          <w:sz w:val="24"/>
          <w:szCs w:val="24"/>
        </w:rPr>
        <w:t>, visual art galleries,</w:t>
      </w:r>
      <w:r w:rsidR="0091174F">
        <w:rPr>
          <w:sz w:val="24"/>
          <w:szCs w:val="24"/>
        </w:rPr>
        <w:t xml:space="preserve"> </w:t>
      </w:r>
      <w:r w:rsidR="00243A4E">
        <w:rPr>
          <w:sz w:val="24"/>
          <w:szCs w:val="24"/>
        </w:rPr>
        <w:t>entertainment attractions,</w:t>
      </w:r>
      <w:r w:rsidR="0091174F">
        <w:rPr>
          <w:sz w:val="24"/>
          <w:szCs w:val="24"/>
        </w:rPr>
        <w:t xml:space="preserve"> retail outlets and unique restaurants </w:t>
      </w:r>
      <w:r w:rsidR="004F6418">
        <w:rPr>
          <w:sz w:val="24"/>
          <w:szCs w:val="24"/>
        </w:rPr>
        <w:t>to draw visitors and</w:t>
      </w:r>
      <w:r w:rsidR="0091174F">
        <w:rPr>
          <w:sz w:val="24"/>
          <w:szCs w:val="24"/>
        </w:rPr>
        <w:t xml:space="preserve"> top creative talent to an integrated</w:t>
      </w:r>
      <w:r w:rsidR="004F6418">
        <w:rPr>
          <w:sz w:val="24"/>
          <w:szCs w:val="24"/>
        </w:rPr>
        <w:t xml:space="preserve">, all-encompassing </w:t>
      </w:r>
      <w:r w:rsidR="0091174F">
        <w:rPr>
          <w:sz w:val="24"/>
          <w:szCs w:val="24"/>
        </w:rPr>
        <w:t xml:space="preserve"> commercial/entertainment district</w:t>
      </w:r>
      <w:r w:rsidR="004F6418">
        <w:rPr>
          <w:sz w:val="24"/>
          <w:szCs w:val="24"/>
        </w:rPr>
        <w:t>.  With tenants such as Universal Studios, James Cameron, and the Jim Henson Company alread</w:t>
      </w:r>
      <w:r w:rsidR="000C6310">
        <w:rPr>
          <w:sz w:val="24"/>
          <w:szCs w:val="24"/>
        </w:rPr>
        <w:t>y signed up, this revolutionary</w:t>
      </w:r>
      <w:r w:rsidR="004F6418">
        <w:rPr>
          <w:sz w:val="24"/>
          <w:szCs w:val="24"/>
        </w:rPr>
        <w:t xml:space="preserve"> </w:t>
      </w:r>
      <w:r w:rsidR="000C6310">
        <w:rPr>
          <w:sz w:val="24"/>
          <w:szCs w:val="24"/>
        </w:rPr>
        <w:t>cultural/industrial hub will make Bolong Lake an iconic landmark destination.</w:t>
      </w:r>
      <w:r w:rsidR="004F6418">
        <w:rPr>
          <w:sz w:val="24"/>
          <w:szCs w:val="24"/>
        </w:rPr>
        <w:t xml:space="preserve">   </w:t>
      </w:r>
    </w:p>
    <w:sectPr w:rsidR="00954845" w:rsidRPr="00954845" w:rsidSect="00E1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954845"/>
    <w:rsid w:val="000C6310"/>
    <w:rsid w:val="00243A4E"/>
    <w:rsid w:val="00352DE2"/>
    <w:rsid w:val="004F6418"/>
    <w:rsid w:val="007D3FDC"/>
    <w:rsid w:val="0091174F"/>
    <w:rsid w:val="00954845"/>
    <w:rsid w:val="009B3DA9"/>
    <w:rsid w:val="00BA5408"/>
    <w:rsid w:val="00C925BB"/>
    <w:rsid w:val="00E16CFC"/>
    <w:rsid w:val="00EA7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4EB3BC-B398-4F72-BCDD-5A4FFBE1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4</cp:revision>
  <dcterms:created xsi:type="dcterms:W3CDTF">2017-04-12T20:14:00Z</dcterms:created>
  <dcterms:modified xsi:type="dcterms:W3CDTF">2017-04-13T23:32:00Z</dcterms:modified>
</cp:coreProperties>
</file>