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E530A" w14:textId="58CCC35A" w:rsidR="000B65D5" w:rsidRDefault="00500853" w:rsidP="009A1A42">
      <w:pPr>
        <w:jc w:val="center"/>
      </w:pPr>
      <w:r w:rsidRPr="00500853">
        <w:rPr>
          <w:b/>
        </w:rPr>
        <w:t>Anexo 3</w:t>
      </w:r>
    </w:p>
    <w:p w14:paraId="11446DD1" w14:textId="77777777" w:rsidR="006D7549" w:rsidRDefault="006D7549" w:rsidP="006D7549">
      <w:pPr>
        <w:pStyle w:val="Ttulo1"/>
      </w:pPr>
      <w:r>
        <w:t>MODULO PROFESIONAL DE FORMACIÓN EN CENTROS DE TRABAJO</w:t>
      </w:r>
    </w:p>
    <w:p w14:paraId="0935B3D6" w14:textId="64A5B68B" w:rsidR="006D7549" w:rsidRDefault="006D7549" w:rsidP="006D754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Programa Formativo</w:t>
      </w:r>
    </w:p>
    <w:p w14:paraId="6C40C21A" w14:textId="71F81E67" w:rsidR="006D7549" w:rsidRDefault="006D7549" w:rsidP="006D7549">
      <w:pPr>
        <w:jc w:val="center"/>
        <w:rPr>
          <w:rFonts w:ascii="Arial" w:hAnsi="Arial" w:cs="Arial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0"/>
        <w:gridCol w:w="7371"/>
        <w:gridCol w:w="1652"/>
        <w:gridCol w:w="8"/>
      </w:tblGrid>
      <w:tr w:rsidR="006D7549" w14:paraId="0800E8B2" w14:textId="77777777" w:rsidTr="003D67CE">
        <w:trPr>
          <w:gridAfter w:val="1"/>
          <w:wAfter w:w="8" w:type="dxa"/>
          <w:jc w:val="center"/>
        </w:trPr>
        <w:tc>
          <w:tcPr>
            <w:tcW w:w="5240" w:type="dxa"/>
            <w:vAlign w:val="center"/>
          </w:tcPr>
          <w:p w14:paraId="3627E330" w14:textId="77777777" w:rsidR="00607951" w:rsidRDefault="006D7549" w:rsidP="00607951">
            <w:pPr>
              <w:pStyle w:val="Ttulo2"/>
              <w:jc w:val="left"/>
              <w:rPr>
                <w:sz w:val="18"/>
              </w:rPr>
            </w:pPr>
            <w:r>
              <w:rPr>
                <w:sz w:val="18"/>
              </w:rPr>
              <w:t xml:space="preserve">CENTRO DOCENTE: </w:t>
            </w:r>
          </w:p>
          <w:p w14:paraId="7A2065AD" w14:textId="3F5FB5AC" w:rsidR="006D7549" w:rsidRDefault="006D7549" w:rsidP="00607951">
            <w:pPr>
              <w:pStyle w:val="Ttulo2"/>
              <w:jc w:val="left"/>
              <w:rPr>
                <w:b w:val="0"/>
                <w:bCs w:val="0"/>
              </w:rPr>
            </w:pPr>
            <w:r>
              <w:rPr>
                <w:sz w:val="18"/>
              </w:rPr>
              <w:t xml:space="preserve">PROFESOR TUTOR: </w:t>
            </w:r>
          </w:p>
        </w:tc>
        <w:tc>
          <w:tcPr>
            <w:tcW w:w="7371" w:type="dxa"/>
            <w:vAlign w:val="center"/>
          </w:tcPr>
          <w:p w14:paraId="79C5DBD9" w14:textId="55C966DE" w:rsidR="003D67CE" w:rsidRDefault="006D7549" w:rsidP="003D67CE">
            <w:pPr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CENTRO DE TRABAJO</w:t>
            </w:r>
            <w:r w:rsidR="00B142CD">
              <w:rPr>
                <w:rFonts w:ascii="Arial" w:hAnsi="Arial" w:cs="Arial"/>
                <w:b/>
                <w:bCs/>
                <w:sz w:val="18"/>
              </w:rPr>
              <w:t>:</w:t>
            </w:r>
            <w:r w:rsidR="00FC790F">
              <w:t xml:space="preserve"> </w:t>
            </w:r>
          </w:p>
          <w:p w14:paraId="65DA67A4" w14:textId="2A7C3541" w:rsidR="006D7549" w:rsidRPr="0050536B" w:rsidRDefault="006D7549" w:rsidP="006079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RESPONSABLE DE </w:t>
            </w:r>
            <w:smartTag w:uri="urn:schemas-microsoft-com:office:smarttags" w:element="PersonName">
              <w:smartTagPr>
                <w:attr w:name="ProductID" w:val="LA FCT"/>
              </w:smartTagPr>
              <w:r>
                <w:rPr>
                  <w:rFonts w:ascii="Arial" w:hAnsi="Arial" w:cs="Arial"/>
                  <w:b/>
                  <w:bCs/>
                  <w:sz w:val="18"/>
                </w:rPr>
                <w:t>LA FCT</w:t>
              </w:r>
            </w:smartTag>
            <w:r>
              <w:rPr>
                <w:rFonts w:ascii="Arial" w:hAnsi="Arial" w:cs="Arial"/>
                <w:b/>
                <w:bCs/>
                <w:sz w:val="18"/>
              </w:rPr>
              <w:t xml:space="preserve">: </w:t>
            </w:r>
            <w:r w:rsidR="00FC790F" w:rsidRPr="00283641">
              <w:rPr>
                <w:rFonts w:ascii="Arial" w:hAnsi="Arial" w:cs="Arial"/>
                <w:b/>
                <w:bCs/>
                <w:sz w:val="18"/>
              </w:rPr>
              <w:t xml:space="preserve"> </w:t>
            </w:r>
          </w:p>
        </w:tc>
        <w:tc>
          <w:tcPr>
            <w:tcW w:w="1652" w:type="dxa"/>
            <w:vAlign w:val="center"/>
          </w:tcPr>
          <w:p w14:paraId="1868D004" w14:textId="23C49FFE" w:rsidR="006D7549" w:rsidRDefault="006D7549" w:rsidP="003D67CE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HOJA Nº 1</w:t>
            </w:r>
          </w:p>
        </w:tc>
      </w:tr>
      <w:tr w:rsidR="006D7549" w14:paraId="775083EF" w14:textId="77777777" w:rsidTr="003D67CE">
        <w:trPr>
          <w:cantSplit/>
          <w:jc w:val="center"/>
        </w:trPr>
        <w:tc>
          <w:tcPr>
            <w:tcW w:w="14271" w:type="dxa"/>
            <w:gridSpan w:val="4"/>
          </w:tcPr>
          <w:p w14:paraId="5E5EAA93" w14:textId="03098A48" w:rsidR="006D7549" w:rsidRPr="00AE053E" w:rsidRDefault="006D7549" w:rsidP="004D653F">
            <w:pPr>
              <w:pStyle w:val="Ttulo3"/>
              <w:rPr>
                <w:color w:val="FF0000"/>
                <w:szCs w:val="18"/>
              </w:rPr>
            </w:pPr>
            <w:r>
              <w:t xml:space="preserve">FAMILIA PROFESIONAL:  </w:t>
            </w:r>
            <w:r>
              <w:rPr>
                <w:i/>
                <w:iCs/>
              </w:rPr>
              <w:t xml:space="preserve"> </w:t>
            </w:r>
            <w:r w:rsidRPr="00AE053E">
              <w:rPr>
                <w:i/>
                <w:iCs/>
                <w:szCs w:val="18"/>
              </w:rPr>
              <w:t xml:space="preserve"> </w:t>
            </w:r>
            <w:r w:rsidR="00AE053E" w:rsidRPr="00AE053E">
              <w:rPr>
                <w:i/>
                <w:iCs/>
                <w:szCs w:val="18"/>
              </w:rPr>
              <w:t>INFORMÁTICA Y COMUNICACIONES</w:t>
            </w:r>
            <w:r w:rsidRPr="00AE053E">
              <w:rPr>
                <w:szCs w:val="18"/>
              </w:rPr>
              <w:t xml:space="preserve"> </w:t>
            </w:r>
            <w:r w:rsidR="00AE053E" w:rsidRPr="00AE053E">
              <w:rPr>
                <w:szCs w:val="18"/>
              </w:rPr>
              <w:t xml:space="preserve">  </w:t>
            </w:r>
            <w:r w:rsidR="00AE053E">
              <w:t xml:space="preserve">           </w:t>
            </w:r>
            <w:r>
              <w:t xml:space="preserve"> CICLO FORMATIVO</w:t>
            </w:r>
            <w:proofErr w:type="gramStart"/>
            <w:r>
              <w:t xml:space="preserve">:  </w:t>
            </w:r>
            <w:r w:rsidR="00707805">
              <w:t>DESARROLLOAPLICACIONES</w:t>
            </w:r>
            <w:proofErr w:type="gramEnd"/>
            <w:r w:rsidR="00707805">
              <w:t xml:space="preserve"> MULTIPLATAFORMA Y WEB</w:t>
            </w:r>
            <w:r w:rsidR="00AE053E" w:rsidRPr="00AE053E">
              <w:rPr>
                <w:szCs w:val="18"/>
              </w:rPr>
              <w:t xml:space="preserve"> </w:t>
            </w:r>
            <w:r w:rsidR="00AE053E" w:rsidRPr="00AE053E">
              <w:rPr>
                <w:i/>
                <w:iCs/>
                <w:szCs w:val="18"/>
              </w:rPr>
              <w:t xml:space="preserve">   </w:t>
            </w:r>
          </w:p>
          <w:p w14:paraId="70C2AC15" w14:textId="074D612E" w:rsidR="006D7549" w:rsidRDefault="006D7549" w:rsidP="00D56B7D">
            <w:pPr>
              <w:pStyle w:val="Ttulo4"/>
            </w:pPr>
            <w:r>
              <w:t>Período de realización</w:t>
            </w:r>
            <w:r w:rsidRPr="00FF748F">
              <w:rPr>
                <w:color w:val="000000" w:themeColor="text1"/>
              </w:rPr>
              <w:t xml:space="preserve">: </w:t>
            </w:r>
            <w:r w:rsidR="00AE053E" w:rsidRPr="00FF748F">
              <w:rPr>
                <w:color w:val="000000" w:themeColor="text1"/>
              </w:rPr>
              <w:t xml:space="preserve">                         </w:t>
            </w:r>
            <w:r w:rsidR="00FF748F" w:rsidRPr="00FF748F">
              <w:rPr>
                <w:color w:val="000000" w:themeColor="text1"/>
              </w:rPr>
              <w:t>37</w:t>
            </w:r>
            <w:r w:rsidR="00906C8A" w:rsidRPr="00FF748F">
              <w:rPr>
                <w:color w:val="000000" w:themeColor="text1"/>
              </w:rPr>
              <w:t>0</w:t>
            </w:r>
            <w:r w:rsidR="00AE053E" w:rsidRPr="00FF748F">
              <w:rPr>
                <w:color w:val="000000" w:themeColor="text1"/>
              </w:rPr>
              <w:t xml:space="preserve"> </w:t>
            </w:r>
            <w:r w:rsidRPr="00FF748F">
              <w:rPr>
                <w:color w:val="000000" w:themeColor="text1"/>
              </w:rPr>
              <w:t xml:space="preserve"> </w:t>
            </w:r>
            <w:r>
              <w:t xml:space="preserve">horas </w:t>
            </w:r>
            <w:r w:rsidR="00AE053E">
              <w:t xml:space="preserve">                                                       </w:t>
            </w:r>
            <w:r>
              <w:t xml:space="preserve"> Desde   </w:t>
            </w:r>
            <w:r w:rsidR="00DC5A7D">
              <w:t>21</w:t>
            </w:r>
            <w:r w:rsidR="003D67CE">
              <w:t xml:space="preserve"> de </w:t>
            </w:r>
            <w:r w:rsidR="00DC5A7D">
              <w:t>marzo</w:t>
            </w:r>
            <w:r w:rsidR="003D67CE">
              <w:t xml:space="preserve"> 202</w:t>
            </w:r>
            <w:r w:rsidR="00DC5A7D">
              <w:t>3</w:t>
            </w:r>
            <w:r w:rsidR="003D67CE">
              <w:t xml:space="preserve">  hasta    </w:t>
            </w:r>
            <w:r w:rsidR="00DC5A7D">
              <w:t>06</w:t>
            </w:r>
            <w:r w:rsidR="003D67CE">
              <w:t xml:space="preserve"> de  junio   202</w:t>
            </w:r>
            <w:r w:rsidR="00DC5A7D">
              <w:t>3</w:t>
            </w:r>
            <w:r w:rsidR="003D67CE">
              <w:t xml:space="preserve">                                    </w:t>
            </w:r>
          </w:p>
        </w:tc>
      </w:tr>
    </w:tbl>
    <w:p w14:paraId="66E24DA6" w14:textId="4B6A0AB1" w:rsidR="006D7549" w:rsidRDefault="006D7549" w:rsidP="006D7549">
      <w:pPr>
        <w:jc w:val="both"/>
        <w:rPr>
          <w:rFonts w:ascii="Arial" w:hAnsi="Arial" w:cs="Arial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4"/>
        <w:gridCol w:w="4714"/>
        <w:gridCol w:w="4714"/>
      </w:tblGrid>
      <w:tr w:rsidR="00AE053E" w14:paraId="57223FC9" w14:textId="77777777" w:rsidTr="004D653F">
        <w:trPr>
          <w:jc w:val="center"/>
        </w:trPr>
        <w:tc>
          <w:tcPr>
            <w:tcW w:w="4714" w:type="dxa"/>
            <w:shd w:val="clear" w:color="auto" w:fill="B3B3B3"/>
          </w:tcPr>
          <w:p w14:paraId="12C9D3D1" w14:textId="6E5142DC" w:rsidR="00AE053E" w:rsidRPr="0000664E" w:rsidRDefault="00AE053E" w:rsidP="00955F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664E">
              <w:rPr>
                <w:rFonts w:ascii="Arial" w:hAnsi="Arial" w:cs="Arial"/>
                <w:b/>
                <w:bCs/>
                <w:sz w:val="20"/>
                <w:szCs w:val="20"/>
              </w:rPr>
              <w:t>CUALIFICACIONES PROFESIONALES</w:t>
            </w:r>
          </w:p>
          <w:p w14:paraId="63CFABBA" w14:textId="77777777" w:rsidR="00AE053E" w:rsidRDefault="00AE053E" w:rsidP="00955F9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i/>
                <w:lang w:val="es-ES_tradnl"/>
              </w:rPr>
            </w:pPr>
            <w:r w:rsidRPr="0000664E">
              <w:rPr>
                <w:rFonts w:ascii="Arial" w:hAnsi="Arial" w:cs="Arial"/>
                <w:i/>
                <w:sz w:val="20"/>
                <w:szCs w:val="20"/>
                <w:lang w:val="es-ES_tradnl"/>
              </w:rPr>
              <w:t>Según RD 1629/2009 de 30 de octubre</w:t>
            </w:r>
          </w:p>
        </w:tc>
        <w:tc>
          <w:tcPr>
            <w:tcW w:w="4714" w:type="dxa"/>
            <w:shd w:val="clear" w:color="auto" w:fill="B3B3B3"/>
          </w:tcPr>
          <w:p w14:paraId="30FBDE41" w14:textId="77777777" w:rsidR="00AE053E" w:rsidRDefault="00AE053E" w:rsidP="00955F97">
            <w:pPr>
              <w:pStyle w:val="Ttulo6"/>
            </w:pPr>
            <w:r>
              <w:t>ACTIVIDADES FORMATIVAS PRODUCTIVAS</w:t>
            </w:r>
          </w:p>
        </w:tc>
        <w:tc>
          <w:tcPr>
            <w:tcW w:w="4714" w:type="dxa"/>
            <w:shd w:val="clear" w:color="auto" w:fill="B3B3B3"/>
          </w:tcPr>
          <w:p w14:paraId="498A3BBB" w14:textId="77777777" w:rsidR="00AE053E" w:rsidRDefault="00AE053E" w:rsidP="00955F97">
            <w:pPr>
              <w:pStyle w:val="Ttulo6"/>
            </w:pPr>
            <w:r>
              <w:t>CRITERIOS DE EVALUACION</w:t>
            </w:r>
          </w:p>
        </w:tc>
      </w:tr>
      <w:tr w:rsidR="00AE053E" w14:paraId="0E87899F" w14:textId="77777777" w:rsidTr="004D653F">
        <w:trPr>
          <w:jc w:val="center"/>
        </w:trPr>
        <w:tc>
          <w:tcPr>
            <w:tcW w:w="4714" w:type="dxa"/>
          </w:tcPr>
          <w:p w14:paraId="57F5ED77" w14:textId="458B6E89" w:rsidR="00AE053E" w:rsidRDefault="00AE053E" w:rsidP="00955F97">
            <w:pPr>
              <w:pStyle w:val="Pa12"/>
              <w:ind w:left="284"/>
              <w:jc w:val="both"/>
              <w:rPr>
                <w:color w:val="000000"/>
                <w:sz w:val="20"/>
                <w:szCs w:val="20"/>
              </w:rPr>
            </w:pPr>
          </w:p>
          <w:p w14:paraId="10A3DA35" w14:textId="77777777" w:rsidR="00AE053E" w:rsidRPr="00D55FD3" w:rsidRDefault="00AE053E" w:rsidP="00955F97">
            <w:pPr>
              <w:ind w:left="284" w:hanging="284"/>
            </w:pPr>
          </w:p>
          <w:p w14:paraId="78F6CCE9" w14:textId="10242CED" w:rsidR="00AE053E" w:rsidRDefault="00AE053E" w:rsidP="00AE053E">
            <w:pPr>
              <w:pStyle w:val="Pa12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Gestión de sistemas informáticos.</w:t>
            </w:r>
          </w:p>
          <w:p w14:paraId="2F20068C" w14:textId="77777777" w:rsidR="00AE053E" w:rsidRDefault="00AE053E" w:rsidP="00955F97">
            <w:pPr>
              <w:ind w:left="284" w:hanging="284"/>
            </w:pPr>
          </w:p>
          <w:p w14:paraId="7AA80518" w14:textId="05FEE23A" w:rsidR="00AE053E" w:rsidRPr="00CB3E6C" w:rsidRDefault="00AE053E" w:rsidP="00955F97">
            <w:pPr>
              <w:ind w:left="284" w:hanging="284"/>
            </w:pPr>
          </w:p>
          <w:p w14:paraId="1AD85A90" w14:textId="77777777" w:rsidR="00AE053E" w:rsidRDefault="00AE053E" w:rsidP="00AE053E">
            <w:pPr>
              <w:pStyle w:val="Pa12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Administración de servicios de Internet </w:t>
            </w:r>
          </w:p>
          <w:p w14:paraId="79170F11" w14:textId="77777777" w:rsidR="00AE053E" w:rsidRDefault="00AE053E" w:rsidP="00955F97">
            <w:pPr>
              <w:pStyle w:val="Pa12"/>
              <w:tabs>
                <w:tab w:val="left" w:pos="1005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4A9E754" w14:textId="51741AAF" w:rsidR="00AE053E" w:rsidRDefault="00AE053E" w:rsidP="00955F97">
            <w:pPr>
              <w:pStyle w:val="Pa12"/>
              <w:ind w:left="284" w:hanging="284"/>
              <w:rPr>
                <w:color w:val="000000"/>
                <w:sz w:val="20"/>
                <w:szCs w:val="20"/>
              </w:rPr>
            </w:pPr>
          </w:p>
          <w:p w14:paraId="051C4794" w14:textId="12C31859" w:rsidR="00AE053E" w:rsidRDefault="00AE053E" w:rsidP="00955F97">
            <w:pPr>
              <w:pStyle w:val="Pa12"/>
              <w:ind w:left="284" w:hanging="284"/>
              <w:rPr>
                <w:color w:val="000000"/>
                <w:sz w:val="20"/>
                <w:szCs w:val="20"/>
              </w:rPr>
            </w:pPr>
          </w:p>
          <w:p w14:paraId="28F2A5E0" w14:textId="77777777" w:rsidR="00AE053E" w:rsidRDefault="00AE053E" w:rsidP="00AE053E">
            <w:pPr>
              <w:pStyle w:val="Pa12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Administración de bases de datos </w:t>
            </w:r>
          </w:p>
          <w:p w14:paraId="7FD2432F" w14:textId="26047C3F" w:rsidR="00AE053E" w:rsidRDefault="00AE053E" w:rsidP="00955F97">
            <w:pPr>
              <w:ind w:left="284" w:hanging="284"/>
            </w:pPr>
          </w:p>
          <w:p w14:paraId="406866D9" w14:textId="00C708C1" w:rsidR="00AE053E" w:rsidRDefault="00AE053E" w:rsidP="00955F97">
            <w:pPr>
              <w:ind w:left="284" w:hanging="284"/>
            </w:pPr>
          </w:p>
          <w:p w14:paraId="003E6795" w14:textId="19B3945A" w:rsidR="00AE053E" w:rsidRPr="00D55FD3" w:rsidRDefault="00AE053E" w:rsidP="00AE053E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</w:rPr>
            </w:pPr>
            <w:r w:rsidRPr="00D55FD3">
              <w:rPr>
                <w:rFonts w:ascii="Arial" w:hAnsi="Arial" w:cs="Arial"/>
                <w:color w:val="000000"/>
                <w:sz w:val="20"/>
                <w:szCs w:val="20"/>
              </w:rPr>
              <w:t>Desarrollo de aplicaciones con tecnologías web</w:t>
            </w:r>
          </w:p>
          <w:p w14:paraId="75185CF3" w14:textId="7A9DC3EE" w:rsidR="00AE053E" w:rsidRPr="0005697A" w:rsidRDefault="00AE053E" w:rsidP="00955F97">
            <w:pPr>
              <w:ind w:left="284" w:hanging="284"/>
              <w:rPr>
                <w:rFonts w:ascii="Palatino Linotype" w:hAnsi="Palatino Linotype" w:cs="Raavi"/>
              </w:rPr>
            </w:pPr>
          </w:p>
        </w:tc>
        <w:tc>
          <w:tcPr>
            <w:tcW w:w="4714" w:type="dxa"/>
          </w:tcPr>
          <w:p w14:paraId="42B2BB5B" w14:textId="77777777" w:rsidR="00AE053E" w:rsidRDefault="00AE053E" w:rsidP="00AE053E">
            <w:pPr>
              <w:pStyle w:val="Pa12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Administrar los dispositivos hardware del sistema.</w:t>
            </w:r>
          </w:p>
          <w:p w14:paraId="5DCA7BA2" w14:textId="77777777" w:rsidR="00AE053E" w:rsidRDefault="00AE053E" w:rsidP="00AE053E">
            <w:pPr>
              <w:pStyle w:val="Pa6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Instalar, configurar y administrar el software de base y de aplicación del sistema.</w:t>
            </w:r>
          </w:p>
          <w:p w14:paraId="3BF5CD12" w14:textId="77777777" w:rsidR="00AE053E" w:rsidRDefault="00AE053E" w:rsidP="00AE053E">
            <w:pPr>
              <w:pStyle w:val="Pa6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ar equipos informáticos.</w:t>
            </w:r>
          </w:p>
          <w:p w14:paraId="5FC8EF7F" w14:textId="77777777" w:rsidR="00AE053E" w:rsidRDefault="00AE053E" w:rsidP="00AE053E">
            <w:pPr>
              <w:pStyle w:val="Pa12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Instalar, configurar y administrar el software para gestionar un entorno web.</w:t>
            </w:r>
          </w:p>
          <w:p w14:paraId="3A98D1AD" w14:textId="77777777" w:rsidR="00AE053E" w:rsidRDefault="00AE053E" w:rsidP="00AE053E">
            <w:pPr>
              <w:pStyle w:val="Pa6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Instalar, configurar y administrar servicios de mensajería electrónica.</w:t>
            </w:r>
          </w:p>
          <w:p w14:paraId="13B09AF7" w14:textId="77777777" w:rsidR="00AE053E" w:rsidRDefault="00AE053E" w:rsidP="00AE053E">
            <w:pPr>
              <w:pStyle w:val="Pa6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Instalar, configurar y administrar servicios de transferencia de archivos y multimedia.</w:t>
            </w:r>
          </w:p>
          <w:p w14:paraId="7935A349" w14:textId="77777777" w:rsidR="00AE053E" w:rsidRDefault="00AE053E" w:rsidP="00AE053E">
            <w:pPr>
              <w:pStyle w:val="Pa6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Gestionar servicios en el sistema informático.</w:t>
            </w:r>
          </w:p>
          <w:p w14:paraId="19C61225" w14:textId="77777777" w:rsidR="00AE053E" w:rsidRDefault="00AE053E" w:rsidP="00AE053E">
            <w:pPr>
              <w:pStyle w:val="Pa12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Configurar y explotar sistemas informáticos.</w:t>
            </w:r>
          </w:p>
          <w:p w14:paraId="5EB2DB33" w14:textId="77777777" w:rsidR="00AE053E" w:rsidRDefault="00AE053E" w:rsidP="00AE053E">
            <w:pPr>
              <w:pStyle w:val="Pa6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Configurar y gestionar un sistema gestor de bases de datos.</w:t>
            </w:r>
          </w:p>
          <w:p w14:paraId="0E90117E" w14:textId="56BF5861" w:rsidR="00AE053E" w:rsidRPr="00D55FD3" w:rsidRDefault="00AE053E" w:rsidP="00AE053E">
            <w:pPr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5FD3">
              <w:rPr>
                <w:rFonts w:ascii="Arial" w:hAnsi="Arial" w:cs="Arial"/>
                <w:color w:val="000000"/>
                <w:sz w:val="20"/>
                <w:szCs w:val="20"/>
              </w:rPr>
              <w:t>Implementar, verificar y documentar aplicaciones web en entornos internet, intranet y extranet.</w:t>
            </w:r>
          </w:p>
        </w:tc>
        <w:tc>
          <w:tcPr>
            <w:tcW w:w="4714" w:type="dxa"/>
          </w:tcPr>
          <w:p w14:paraId="47FBB9B5" w14:textId="77777777" w:rsidR="00AE053E" w:rsidRPr="00D55FD3" w:rsidRDefault="00AE053E" w:rsidP="00AE053E">
            <w:pPr>
              <w:pStyle w:val="Encabezado"/>
              <w:numPr>
                <w:ilvl w:val="0"/>
                <w:numId w:val="1"/>
              </w:numPr>
              <w:tabs>
                <w:tab w:val="clear" w:pos="720"/>
                <w:tab w:val="clear" w:pos="4252"/>
                <w:tab w:val="clear" w:pos="8504"/>
              </w:tabs>
              <w:ind w:left="284" w:hanging="284"/>
              <w:rPr>
                <w:rFonts w:ascii="Arial" w:hAnsi="Arial"/>
                <w:sz w:val="20"/>
                <w:szCs w:val="20"/>
                <w:lang w:val="es-ES_tradnl"/>
              </w:rPr>
            </w:pPr>
            <w:r w:rsidRPr="00D55FD3">
              <w:rPr>
                <w:rFonts w:ascii="Arial" w:hAnsi="Arial"/>
                <w:sz w:val="20"/>
                <w:szCs w:val="20"/>
                <w:lang w:val="es-ES_tradnl"/>
              </w:rPr>
              <w:t>Interpretar y cumplir las instrucciones recibidas</w:t>
            </w:r>
          </w:p>
          <w:p w14:paraId="1F1031AB" w14:textId="77777777" w:rsidR="00AE053E" w:rsidRPr="00D55FD3" w:rsidRDefault="00AE053E" w:rsidP="00AE053E">
            <w:pPr>
              <w:pStyle w:val="Encabezado"/>
              <w:numPr>
                <w:ilvl w:val="0"/>
                <w:numId w:val="1"/>
              </w:numPr>
              <w:tabs>
                <w:tab w:val="clear" w:pos="720"/>
                <w:tab w:val="clear" w:pos="4252"/>
                <w:tab w:val="clear" w:pos="8504"/>
              </w:tabs>
              <w:ind w:left="284" w:hanging="284"/>
              <w:rPr>
                <w:rFonts w:ascii="Arial" w:hAnsi="Arial"/>
                <w:sz w:val="20"/>
                <w:szCs w:val="20"/>
                <w:lang w:val="es-ES_tradnl"/>
              </w:rPr>
            </w:pPr>
            <w:r w:rsidRPr="00D55FD3">
              <w:rPr>
                <w:rFonts w:ascii="Arial" w:hAnsi="Arial"/>
                <w:sz w:val="20"/>
                <w:szCs w:val="20"/>
                <w:lang w:val="es-ES_tradnl"/>
              </w:rPr>
              <w:t>Mantener relaciones interpersonales fluidas y correctas, coordinando su actividad con el resto del equipo.</w:t>
            </w:r>
          </w:p>
          <w:p w14:paraId="4B4E2996" w14:textId="77777777" w:rsidR="00AE053E" w:rsidRPr="00D55FD3" w:rsidRDefault="00AE053E" w:rsidP="00AE053E">
            <w:pPr>
              <w:pStyle w:val="Encabezado"/>
              <w:numPr>
                <w:ilvl w:val="0"/>
                <w:numId w:val="1"/>
              </w:numPr>
              <w:tabs>
                <w:tab w:val="clear" w:pos="720"/>
                <w:tab w:val="clear" w:pos="4252"/>
                <w:tab w:val="clear" w:pos="8504"/>
              </w:tabs>
              <w:ind w:left="284" w:hanging="284"/>
              <w:rPr>
                <w:rFonts w:ascii="Arial" w:hAnsi="Arial"/>
                <w:sz w:val="20"/>
                <w:szCs w:val="20"/>
                <w:lang w:val="es-ES_tradnl"/>
              </w:rPr>
            </w:pPr>
            <w:r w:rsidRPr="00D55FD3">
              <w:rPr>
                <w:rFonts w:ascii="Arial" w:hAnsi="Arial"/>
                <w:sz w:val="20"/>
                <w:szCs w:val="20"/>
                <w:lang w:val="es-ES_tradnl"/>
              </w:rPr>
              <w:t>Cumplir responsablemente con las normas, procesos y procedimientos establecidos en la empresa</w:t>
            </w:r>
          </w:p>
          <w:p w14:paraId="109E4FBD" w14:textId="77777777" w:rsidR="00AE053E" w:rsidRPr="00D55FD3" w:rsidRDefault="00AE053E" w:rsidP="00AE053E">
            <w:pPr>
              <w:pStyle w:val="Encabezado"/>
              <w:numPr>
                <w:ilvl w:val="0"/>
                <w:numId w:val="1"/>
              </w:numPr>
              <w:tabs>
                <w:tab w:val="clear" w:pos="720"/>
                <w:tab w:val="clear" w:pos="4252"/>
                <w:tab w:val="clear" w:pos="8504"/>
              </w:tabs>
              <w:ind w:left="284" w:hanging="284"/>
              <w:rPr>
                <w:rFonts w:ascii="Arial" w:hAnsi="Arial"/>
                <w:sz w:val="20"/>
                <w:szCs w:val="20"/>
                <w:lang w:val="es-ES_tradnl"/>
              </w:rPr>
            </w:pPr>
            <w:r w:rsidRPr="00D55FD3">
              <w:rPr>
                <w:rFonts w:ascii="Arial" w:hAnsi="Arial"/>
                <w:sz w:val="20"/>
                <w:szCs w:val="20"/>
                <w:lang w:val="es-ES_tradnl"/>
              </w:rPr>
              <w:t>Elaborar los puntos del sistema que hay que comprobar en la aparición de fallos o cambios de configuración</w:t>
            </w:r>
          </w:p>
          <w:p w14:paraId="2465BCE2" w14:textId="77777777" w:rsidR="00AE053E" w:rsidRPr="00D55FD3" w:rsidRDefault="00AE053E" w:rsidP="00AE053E">
            <w:pPr>
              <w:pStyle w:val="Encabezado"/>
              <w:numPr>
                <w:ilvl w:val="0"/>
                <w:numId w:val="1"/>
              </w:numPr>
              <w:tabs>
                <w:tab w:val="clear" w:pos="720"/>
                <w:tab w:val="clear" w:pos="4252"/>
                <w:tab w:val="clear" w:pos="8504"/>
              </w:tabs>
              <w:ind w:left="284" w:hanging="284"/>
              <w:rPr>
                <w:rFonts w:ascii="Arial" w:hAnsi="Arial"/>
                <w:sz w:val="20"/>
                <w:szCs w:val="20"/>
                <w:lang w:val="es-ES_tradnl"/>
              </w:rPr>
            </w:pPr>
            <w:r w:rsidRPr="00D55FD3">
              <w:rPr>
                <w:rFonts w:ascii="Arial" w:hAnsi="Arial"/>
                <w:sz w:val="20"/>
                <w:szCs w:val="20"/>
                <w:lang w:val="es-ES_tradnl"/>
              </w:rPr>
              <w:t>Redactar informes y propuestas con el lenguaje informático adecuado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.</w:t>
            </w:r>
          </w:p>
          <w:p w14:paraId="6E0BFEEB" w14:textId="77777777" w:rsidR="00AE053E" w:rsidRPr="00D55FD3" w:rsidRDefault="00AE053E" w:rsidP="00AE053E">
            <w:pPr>
              <w:pStyle w:val="Encabezado"/>
              <w:numPr>
                <w:ilvl w:val="0"/>
                <w:numId w:val="1"/>
              </w:numPr>
              <w:tabs>
                <w:tab w:val="clear" w:pos="720"/>
                <w:tab w:val="clear" w:pos="4252"/>
                <w:tab w:val="clear" w:pos="8504"/>
              </w:tabs>
              <w:ind w:left="284" w:hanging="284"/>
              <w:rPr>
                <w:rFonts w:ascii="Arial" w:hAnsi="Arial"/>
                <w:sz w:val="20"/>
                <w:szCs w:val="20"/>
                <w:lang w:val="es-ES_tradnl"/>
              </w:rPr>
            </w:pPr>
            <w:r w:rsidRPr="00D55FD3">
              <w:rPr>
                <w:rFonts w:ascii="Arial" w:hAnsi="Arial"/>
                <w:sz w:val="20"/>
                <w:szCs w:val="20"/>
                <w:lang w:val="es-ES_tradnl"/>
              </w:rPr>
              <w:t>Desarrollar y modificar ficheros de configuración que faciliten el uso de las aplicaciones</w:t>
            </w:r>
          </w:p>
          <w:p w14:paraId="5D3F6EE3" w14:textId="77777777" w:rsidR="00AE053E" w:rsidRDefault="00AE053E" w:rsidP="00AE053E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jc w:val="left"/>
            </w:pPr>
            <w:r>
              <w:rPr>
                <w:lang w:val="es-ES_tradnl"/>
              </w:rPr>
              <w:t>Instalar aplicaciones de gestión y resolver los problemas de explotación, realizando copias de seguridad en los plazos establecidos</w:t>
            </w:r>
          </w:p>
          <w:p w14:paraId="658DDB7F" w14:textId="77777777" w:rsidR="00AE053E" w:rsidRDefault="00AE053E" w:rsidP="00AE053E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</w:tabs>
              <w:ind w:left="284" w:hanging="284"/>
              <w:jc w:val="left"/>
            </w:pPr>
            <w:r>
              <w:t>Interpretación correcta de la terminología utilizada en el sector.</w:t>
            </w:r>
          </w:p>
          <w:p w14:paraId="0E2A7999" w14:textId="77777777" w:rsidR="00AE053E" w:rsidRDefault="00AE053E" w:rsidP="00AE053E">
            <w:pPr>
              <w:numPr>
                <w:ilvl w:val="0"/>
                <w:numId w:val="1"/>
              </w:numPr>
              <w:tabs>
                <w:tab w:val="clear" w:pos="720"/>
                <w:tab w:val="left" w:pos="427"/>
              </w:tabs>
              <w:ind w:left="284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Puntualidad y asistencia.</w:t>
            </w:r>
          </w:p>
        </w:tc>
      </w:tr>
    </w:tbl>
    <w:p w14:paraId="00B76498" w14:textId="242126B0" w:rsidR="006D7549" w:rsidRDefault="006D7549" w:rsidP="006D7549">
      <w:pPr>
        <w:jc w:val="center"/>
        <w:rPr>
          <w:rFonts w:ascii="Arial" w:hAnsi="Arial" w:cs="Arial"/>
          <w:b/>
          <w:bCs/>
          <w:sz w:val="16"/>
        </w:rPr>
      </w:pPr>
    </w:p>
    <w:p w14:paraId="4AEFE03C" w14:textId="0D40F336" w:rsidR="006D7549" w:rsidRDefault="006D7549" w:rsidP="006D7549">
      <w:pPr>
        <w:jc w:val="center"/>
        <w:rPr>
          <w:rFonts w:ascii="Arial" w:hAnsi="Arial" w:cs="Arial"/>
          <w:b/>
          <w:bCs/>
          <w:sz w:val="16"/>
        </w:rPr>
      </w:pPr>
    </w:p>
    <w:p w14:paraId="6F7A3E31" w14:textId="4215FF4E" w:rsidR="006D7549" w:rsidRDefault="007C6FCC" w:rsidP="007C6FCC">
      <w:pPr>
        <w:tabs>
          <w:tab w:val="left" w:pos="1134"/>
          <w:tab w:val="left" w:pos="5670"/>
          <w:tab w:val="left" w:pos="10773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 w:rsidR="006D7549">
        <w:rPr>
          <w:rFonts w:ascii="Arial" w:hAnsi="Arial" w:cs="Arial"/>
          <w:b/>
          <w:bCs/>
          <w:sz w:val="16"/>
        </w:rPr>
        <w:t>EL PROFESOR-TUTOR:</w:t>
      </w:r>
      <w:r>
        <w:rPr>
          <w:rFonts w:ascii="Arial" w:hAnsi="Arial" w:cs="Arial"/>
          <w:b/>
          <w:bCs/>
          <w:sz w:val="16"/>
        </w:rPr>
        <w:tab/>
        <w:t xml:space="preserve">Alcorcón a </w:t>
      </w:r>
      <w:r w:rsidR="00707805">
        <w:rPr>
          <w:rFonts w:ascii="Arial" w:hAnsi="Arial" w:cs="Arial"/>
          <w:b/>
          <w:bCs/>
          <w:sz w:val="16"/>
        </w:rPr>
        <w:t>14</w:t>
      </w:r>
      <w:r>
        <w:rPr>
          <w:rFonts w:ascii="Arial" w:hAnsi="Arial" w:cs="Arial"/>
          <w:b/>
          <w:bCs/>
          <w:sz w:val="16"/>
        </w:rPr>
        <w:t xml:space="preserve"> de </w:t>
      </w:r>
      <w:r w:rsidR="003D67CE">
        <w:rPr>
          <w:rFonts w:ascii="Arial" w:hAnsi="Arial" w:cs="Arial"/>
          <w:b/>
          <w:bCs/>
          <w:sz w:val="16"/>
        </w:rPr>
        <w:t>marzo</w:t>
      </w:r>
      <w:r>
        <w:rPr>
          <w:rFonts w:ascii="Arial" w:hAnsi="Arial" w:cs="Arial"/>
          <w:b/>
          <w:bCs/>
          <w:sz w:val="16"/>
        </w:rPr>
        <w:t xml:space="preserve"> de 202</w:t>
      </w:r>
      <w:r w:rsidR="00DC5A7D">
        <w:rPr>
          <w:rFonts w:ascii="Arial" w:hAnsi="Arial" w:cs="Arial"/>
          <w:b/>
          <w:bCs/>
          <w:sz w:val="16"/>
        </w:rPr>
        <w:t>3</w:t>
      </w:r>
      <w:r>
        <w:rPr>
          <w:rFonts w:ascii="Arial" w:hAnsi="Arial" w:cs="Arial"/>
          <w:b/>
          <w:bCs/>
          <w:sz w:val="16"/>
        </w:rPr>
        <w:tab/>
        <w:t>E</w:t>
      </w:r>
      <w:r w:rsidR="006D7549">
        <w:rPr>
          <w:rFonts w:ascii="Arial" w:hAnsi="Arial" w:cs="Arial"/>
          <w:b/>
          <w:bCs/>
          <w:sz w:val="16"/>
        </w:rPr>
        <w:t>L R</w:t>
      </w:r>
      <w:r w:rsidR="00F35244">
        <w:rPr>
          <w:rFonts w:ascii="Arial" w:hAnsi="Arial" w:cs="Arial"/>
          <w:b/>
          <w:bCs/>
          <w:sz w:val="16"/>
        </w:rPr>
        <w:t>ESPONSABLE DEL CENTRO DE TRABAJO</w:t>
      </w:r>
    </w:p>
    <w:p w14:paraId="22CF4C5A" w14:textId="61BF8FA0" w:rsidR="007C6FCC" w:rsidRDefault="007C6FCC" w:rsidP="006D7549">
      <w:pPr>
        <w:ind w:left="708"/>
        <w:rPr>
          <w:rFonts w:ascii="Arial" w:hAnsi="Arial" w:cs="Arial"/>
          <w:b/>
          <w:bCs/>
          <w:sz w:val="16"/>
        </w:rPr>
      </w:pPr>
    </w:p>
    <w:p w14:paraId="6F4A1D61" w14:textId="4574F1D5" w:rsidR="007C6FCC" w:rsidRDefault="007C6FCC" w:rsidP="006D7549">
      <w:pPr>
        <w:ind w:left="708"/>
        <w:rPr>
          <w:rFonts w:ascii="Arial" w:hAnsi="Arial" w:cs="Arial"/>
          <w:b/>
          <w:bCs/>
          <w:sz w:val="16"/>
        </w:rPr>
      </w:pPr>
    </w:p>
    <w:p w14:paraId="43708901" w14:textId="1E88C975" w:rsidR="007C6FCC" w:rsidRDefault="007C6FCC" w:rsidP="006D7549">
      <w:pPr>
        <w:ind w:left="708"/>
        <w:rPr>
          <w:rFonts w:ascii="Arial" w:hAnsi="Arial" w:cs="Arial"/>
          <w:b/>
          <w:bCs/>
          <w:sz w:val="16"/>
        </w:rPr>
      </w:pPr>
    </w:p>
    <w:p w14:paraId="1E7EB459" w14:textId="1D83F91C" w:rsidR="007C6FCC" w:rsidRDefault="007C6FCC" w:rsidP="006D7549">
      <w:pPr>
        <w:ind w:left="708"/>
        <w:rPr>
          <w:rFonts w:ascii="Arial" w:hAnsi="Arial" w:cs="Arial"/>
          <w:b/>
          <w:bCs/>
          <w:sz w:val="16"/>
        </w:rPr>
      </w:pPr>
    </w:p>
    <w:p w14:paraId="1992CD28" w14:textId="22594F1C" w:rsidR="007C6FCC" w:rsidRDefault="007C6FCC" w:rsidP="006D7549">
      <w:pPr>
        <w:ind w:left="708"/>
        <w:rPr>
          <w:rFonts w:ascii="Arial" w:hAnsi="Arial" w:cs="Arial"/>
          <w:b/>
          <w:bCs/>
          <w:sz w:val="16"/>
        </w:rPr>
      </w:pPr>
    </w:p>
    <w:p w14:paraId="16194879" w14:textId="669D2939" w:rsidR="00FE6C63" w:rsidRPr="002C0876" w:rsidRDefault="006D7549" w:rsidP="007C6FCC">
      <w:pPr>
        <w:tabs>
          <w:tab w:val="left" w:pos="10915"/>
        </w:tabs>
        <w:ind w:left="708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Fdo.:</w:t>
      </w:r>
      <w:r w:rsidR="00AE053E">
        <w:rPr>
          <w:rFonts w:ascii="Arial" w:hAnsi="Arial" w:cs="Arial"/>
          <w:b/>
          <w:bCs/>
          <w:sz w:val="16"/>
        </w:rPr>
        <w:tab/>
      </w:r>
      <w:r w:rsidR="00FC790F" w:rsidRPr="00AA6D6A">
        <w:rPr>
          <w:rFonts w:ascii="Arial" w:hAnsi="Arial" w:cs="Arial"/>
          <w:b/>
          <w:bCs/>
          <w:sz w:val="16"/>
        </w:rPr>
        <w:t>Fdo.</w:t>
      </w:r>
      <w:proofErr w:type="gramStart"/>
      <w:r w:rsidR="00FC790F" w:rsidRPr="00AA6D6A">
        <w:rPr>
          <w:rFonts w:ascii="Arial" w:hAnsi="Arial" w:cs="Arial"/>
          <w:b/>
          <w:bCs/>
          <w:sz w:val="16"/>
        </w:rPr>
        <w:t>:</w:t>
      </w:r>
      <w:r w:rsidR="00FC790F" w:rsidRPr="00AA6D6A">
        <w:t xml:space="preserve"> </w:t>
      </w:r>
      <w:r w:rsidR="00FC790F">
        <w:t xml:space="preserve"> </w:t>
      </w:r>
      <w:proofErr w:type="gramEnd"/>
    </w:p>
    <w:sectPr w:rsidR="00FE6C63" w:rsidRPr="002C0876" w:rsidSect="007C6FCC">
      <w:headerReference w:type="default" r:id="rId7"/>
      <w:pgSz w:w="16838" w:h="11906" w:orient="landscape"/>
      <w:pgMar w:top="993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67C17" w14:textId="77777777" w:rsidR="00F26C55" w:rsidRDefault="00F26C55" w:rsidP="009C6759">
      <w:r>
        <w:separator/>
      </w:r>
    </w:p>
  </w:endnote>
  <w:endnote w:type="continuationSeparator" w:id="0">
    <w:p w14:paraId="74704AE1" w14:textId="77777777" w:rsidR="00F26C55" w:rsidRDefault="00F26C55" w:rsidP="009C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aav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9A49E" w14:textId="77777777" w:rsidR="00F26C55" w:rsidRDefault="00F26C55" w:rsidP="009C6759">
      <w:r>
        <w:separator/>
      </w:r>
    </w:p>
  </w:footnote>
  <w:footnote w:type="continuationSeparator" w:id="0">
    <w:p w14:paraId="7B00BA7C" w14:textId="77777777" w:rsidR="00F26C55" w:rsidRDefault="00F26C55" w:rsidP="009C6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FDC61" w14:textId="77777777" w:rsidR="009C6759" w:rsidRDefault="00454A7D" w:rsidP="009C6759">
    <w:pPr>
      <w:tabs>
        <w:tab w:val="right" w:pos="13037"/>
      </w:tabs>
    </w:pPr>
    <w:r w:rsidRPr="00E2404A">
      <w:rPr>
        <w:b/>
        <w:color w:val="17365D"/>
        <w:sz w:val="20"/>
        <w:szCs w:val="20"/>
      </w:rPr>
      <w:t xml:space="preserve">                                                                                                                                 </w:t>
    </w:r>
    <w:r w:rsidR="009C6759" w:rsidRPr="00E2404A">
      <w:rPr>
        <w:b/>
        <w:color w:val="17365D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3416B"/>
    <w:multiLevelType w:val="multilevel"/>
    <w:tmpl w:val="D450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D5"/>
    <w:rsid w:val="0007647A"/>
    <w:rsid w:val="00082AE4"/>
    <w:rsid w:val="00093490"/>
    <w:rsid w:val="000B65D5"/>
    <w:rsid w:val="000F20EC"/>
    <w:rsid w:val="00113F77"/>
    <w:rsid w:val="0014173D"/>
    <w:rsid w:val="001C33F8"/>
    <w:rsid w:val="00200557"/>
    <w:rsid w:val="00283641"/>
    <w:rsid w:val="00291440"/>
    <w:rsid w:val="002C0876"/>
    <w:rsid w:val="002C1D2A"/>
    <w:rsid w:val="002E5E2C"/>
    <w:rsid w:val="002F3539"/>
    <w:rsid w:val="002F7395"/>
    <w:rsid w:val="0030626E"/>
    <w:rsid w:val="003232A9"/>
    <w:rsid w:val="00333FB0"/>
    <w:rsid w:val="00342205"/>
    <w:rsid w:val="00357DC4"/>
    <w:rsid w:val="00380620"/>
    <w:rsid w:val="00390344"/>
    <w:rsid w:val="00396A56"/>
    <w:rsid w:val="003A6CA5"/>
    <w:rsid w:val="003B02BA"/>
    <w:rsid w:val="003C1770"/>
    <w:rsid w:val="003D67CE"/>
    <w:rsid w:val="00423366"/>
    <w:rsid w:val="00426621"/>
    <w:rsid w:val="004438BC"/>
    <w:rsid w:val="00447705"/>
    <w:rsid w:val="00454A7D"/>
    <w:rsid w:val="0047007B"/>
    <w:rsid w:val="00480034"/>
    <w:rsid w:val="00485688"/>
    <w:rsid w:val="004B26EC"/>
    <w:rsid w:val="004C1B7F"/>
    <w:rsid w:val="004D653F"/>
    <w:rsid w:val="004F0DCB"/>
    <w:rsid w:val="00500853"/>
    <w:rsid w:val="0050536B"/>
    <w:rsid w:val="00517E74"/>
    <w:rsid w:val="0056229E"/>
    <w:rsid w:val="005A7E02"/>
    <w:rsid w:val="005B100D"/>
    <w:rsid w:val="005B5A9E"/>
    <w:rsid w:val="005E0F66"/>
    <w:rsid w:val="005F34DF"/>
    <w:rsid w:val="00607951"/>
    <w:rsid w:val="0062558F"/>
    <w:rsid w:val="0065379E"/>
    <w:rsid w:val="006D6774"/>
    <w:rsid w:val="006D7549"/>
    <w:rsid w:val="006E6A31"/>
    <w:rsid w:val="00707805"/>
    <w:rsid w:val="0071264C"/>
    <w:rsid w:val="00720247"/>
    <w:rsid w:val="007366E8"/>
    <w:rsid w:val="00756F47"/>
    <w:rsid w:val="007C1C8A"/>
    <w:rsid w:val="007C6FCC"/>
    <w:rsid w:val="007D164A"/>
    <w:rsid w:val="007D3A0F"/>
    <w:rsid w:val="008104E0"/>
    <w:rsid w:val="00816C1C"/>
    <w:rsid w:val="00873004"/>
    <w:rsid w:val="008A2F84"/>
    <w:rsid w:val="008C5376"/>
    <w:rsid w:val="008F00B9"/>
    <w:rsid w:val="008F3A81"/>
    <w:rsid w:val="0090398A"/>
    <w:rsid w:val="00906C8A"/>
    <w:rsid w:val="00931AD0"/>
    <w:rsid w:val="00932108"/>
    <w:rsid w:val="00946AC0"/>
    <w:rsid w:val="00951706"/>
    <w:rsid w:val="009A1A42"/>
    <w:rsid w:val="009C6759"/>
    <w:rsid w:val="00A01496"/>
    <w:rsid w:val="00A2271C"/>
    <w:rsid w:val="00A27C9C"/>
    <w:rsid w:val="00A53F01"/>
    <w:rsid w:val="00AA6D6A"/>
    <w:rsid w:val="00AA79BF"/>
    <w:rsid w:val="00AD209D"/>
    <w:rsid w:val="00AE053E"/>
    <w:rsid w:val="00AE7698"/>
    <w:rsid w:val="00AF454E"/>
    <w:rsid w:val="00AF6DB9"/>
    <w:rsid w:val="00B142CD"/>
    <w:rsid w:val="00B1624A"/>
    <w:rsid w:val="00B37558"/>
    <w:rsid w:val="00B501CF"/>
    <w:rsid w:val="00B64440"/>
    <w:rsid w:val="00B772BD"/>
    <w:rsid w:val="00BB1B68"/>
    <w:rsid w:val="00BC003C"/>
    <w:rsid w:val="00C24E34"/>
    <w:rsid w:val="00C34599"/>
    <w:rsid w:val="00C53AA5"/>
    <w:rsid w:val="00CB2809"/>
    <w:rsid w:val="00D034CB"/>
    <w:rsid w:val="00D56B7D"/>
    <w:rsid w:val="00D8159F"/>
    <w:rsid w:val="00D86F1B"/>
    <w:rsid w:val="00DA0C38"/>
    <w:rsid w:val="00DC5A7D"/>
    <w:rsid w:val="00DD244B"/>
    <w:rsid w:val="00E2404A"/>
    <w:rsid w:val="00E25B39"/>
    <w:rsid w:val="00E51387"/>
    <w:rsid w:val="00E80B0B"/>
    <w:rsid w:val="00E95DF5"/>
    <w:rsid w:val="00EA543D"/>
    <w:rsid w:val="00EB0A76"/>
    <w:rsid w:val="00EF73E9"/>
    <w:rsid w:val="00F16113"/>
    <w:rsid w:val="00F26C55"/>
    <w:rsid w:val="00F35244"/>
    <w:rsid w:val="00F610B4"/>
    <w:rsid w:val="00FC790F"/>
    <w:rsid w:val="00FD5CA4"/>
    <w:rsid w:val="00FE3519"/>
    <w:rsid w:val="00FE6A4D"/>
    <w:rsid w:val="00FE6C63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3C91B07"/>
  <w15:docId w15:val="{02060FB8-43D0-479A-B1C2-94833F61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D7549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6D7549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link w:val="Ttulo3Car"/>
    <w:qFormat/>
    <w:rsid w:val="006D7549"/>
    <w:pPr>
      <w:keepNext/>
      <w:jc w:val="both"/>
      <w:outlineLvl w:val="2"/>
    </w:pPr>
    <w:rPr>
      <w:rFonts w:ascii="Arial" w:hAnsi="Arial" w:cs="Arial"/>
      <w:b/>
      <w:bCs/>
      <w:sz w:val="18"/>
    </w:rPr>
  </w:style>
  <w:style w:type="paragraph" w:styleId="Ttulo4">
    <w:name w:val="heading 4"/>
    <w:basedOn w:val="Normal"/>
    <w:next w:val="Normal"/>
    <w:link w:val="Ttulo4Car"/>
    <w:qFormat/>
    <w:rsid w:val="006D7549"/>
    <w:pPr>
      <w:keepNext/>
      <w:outlineLvl w:val="3"/>
    </w:pPr>
    <w:rPr>
      <w:rFonts w:ascii="Arial" w:hAnsi="Arial" w:cs="Arial"/>
      <w:b/>
      <w:bCs/>
      <w:sz w:val="16"/>
    </w:rPr>
  </w:style>
  <w:style w:type="paragraph" w:styleId="Ttulo5">
    <w:name w:val="heading 5"/>
    <w:basedOn w:val="Normal"/>
    <w:next w:val="Normal"/>
    <w:link w:val="Ttulo5Car"/>
    <w:qFormat/>
    <w:rsid w:val="006D7549"/>
    <w:pPr>
      <w:keepNext/>
      <w:jc w:val="center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6D7549"/>
    <w:pPr>
      <w:keepNext/>
      <w:jc w:val="both"/>
      <w:outlineLvl w:val="5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B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9C67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C6759"/>
    <w:rPr>
      <w:sz w:val="24"/>
      <w:szCs w:val="24"/>
    </w:rPr>
  </w:style>
  <w:style w:type="paragraph" w:styleId="Piedepgina">
    <w:name w:val="footer"/>
    <w:basedOn w:val="Normal"/>
    <w:link w:val="PiedepginaCar"/>
    <w:rsid w:val="009C67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9C6759"/>
    <w:rPr>
      <w:sz w:val="24"/>
      <w:szCs w:val="24"/>
    </w:rPr>
  </w:style>
  <w:style w:type="paragraph" w:styleId="Textodeglobo">
    <w:name w:val="Balloon Text"/>
    <w:basedOn w:val="Normal"/>
    <w:link w:val="TextodegloboCar"/>
    <w:rsid w:val="009C67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C675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6D7549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rsid w:val="006D7549"/>
    <w:rPr>
      <w:rFonts w:ascii="Arial" w:hAnsi="Arial" w:cs="Arial"/>
      <w:b/>
      <w:bCs/>
      <w:sz w:val="22"/>
      <w:szCs w:val="24"/>
    </w:rPr>
  </w:style>
  <w:style w:type="character" w:customStyle="1" w:styleId="Ttulo3Car">
    <w:name w:val="Título 3 Car"/>
    <w:link w:val="Ttulo3"/>
    <w:rsid w:val="006D7549"/>
    <w:rPr>
      <w:rFonts w:ascii="Arial" w:hAnsi="Arial" w:cs="Arial"/>
      <w:b/>
      <w:bCs/>
      <w:sz w:val="18"/>
      <w:szCs w:val="24"/>
    </w:rPr>
  </w:style>
  <w:style w:type="character" w:customStyle="1" w:styleId="Ttulo4Car">
    <w:name w:val="Título 4 Car"/>
    <w:link w:val="Ttulo4"/>
    <w:rsid w:val="006D7549"/>
    <w:rPr>
      <w:rFonts w:ascii="Arial" w:hAnsi="Arial" w:cs="Arial"/>
      <w:b/>
      <w:bCs/>
      <w:sz w:val="16"/>
      <w:szCs w:val="24"/>
    </w:rPr>
  </w:style>
  <w:style w:type="character" w:customStyle="1" w:styleId="Ttulo5Car">
    <w:name w:val="Título 5 Car"/>
    <w:link w:val="Ttulo5"/>
    <w:rsid w:val="006D7549"/>
    <w:rPr>
      <w:rFonts w:ascii="Arial" w:hAnsi="Arial" w:cs="Arial"/>
      <w:b/>
      <w:bCs/>
      <w:szCs w:val="24"/>
    </w:rPr>
  </w:style>
  <w:style w:type="character" w:customStyle="1" w:styleId="Ttulo6Car">
    <w:name w:val="Título 6 Car"/>
    <w:link w:val="Ttulo6"/>
    <w:rsid w:val="006D7549"/>
    <w:rPr>
      <w:rFonts w:ascii="Arial" w:hAnsi="Arial" w:cs="Arial"/>
      <w:b/>
      <w:bCs/>
      <w:szCs w:val="24"/>
    </w:rPr>
  </w:style>
  <w:style w:type="paragraph" w:styleId="Textoindependiente">
    <w:name w:val="Body Text"/>
    <w:basedOn w:val="Normal"/>
    <w:link w:val="TextoindependienteCar"/>
    <w:rsid w:val="00AE053E"/>
    <w:pPr>
      <w:jc w:val="both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E053E"/>
    <w:rPr>
      <w:rFonts w:ascii="Arial" w:hAnsi="Arial" w:cs="Arial"/>
      <w:szCs w:val="24"/>
    </w:rPr>
  </w:style>
  <w:style w:type="paragraph" w:customStyle="1" w:styleId="Pa12">
    <w:name w:val="Pa12"/>
    <w:basedOn w:val="Normal"/>
    <w:next w:val="Normal"/>
    <w:uiPriority w:val="99"/>
    <w:rsid w:val="00AE053E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paragraph" w:customStyle="1" w:styleId="Pa6">
    <w:name w:val="Pa6"/>
    <w:basedOn w:val="Normal"/>
    <w:next w:val="Normal"/>
    <w:uiPriority w:val="99"/>
    <w:rsid w:val="00AE053E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CENTRO F</vt:lpstr>
      <vt:lpstr>CENTRO F</vt:lpstr>
    </vt:vector>
  </TitlesOfParts>
  <Company>juanxxiii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F</dc:title>
  <dc:creator>juanxxiii</dc:creator>
  <cp:lastModifiedBy>usuario</cp:lastModifiedBy>
  <cp:revision>5</cp:revision>
  <cp:lastPrinted>2021-02-18T15:37:00Z</cp:lastPrinted>
  <dcterms:created xsi:type="dcterms:W3CDTF">2023-03-14T19:50:00Z</dcterms:created>
  <dcterms:modified xsi:type="dcterms:W3CDTF">2023-03-14T19:51:00Z</dcterms:modified>
</cp:coreProperties>
</file>