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7156" w14:textId="77777777" w:rsidR="00017422"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14:paraId="0B8B1EE1" w14:textId="77777777">
        <w:trPr>
          <w:cantSplit/>
        </w:trPr>
        <w:tc>
          <w:tcPr>
            <w:tcW w:w="3689" w:type="dxa"/>
            <w:shd w:val="clear" w:color="auto" w:fill="auto"/>
          </w:tcPr>
          <w:p w14:paraId="0357BBA0" w14:textId="77777777"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14:paraId="57C59242" w14:textId="77777777"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14:paraId="5188E377" w14:textId="77777777" w:rsidR="00017422" w:rsidRDefault="009548E9">
            <w:pPr>
              <w:pStyle w:val="EscrituraMurguia"/>
              <w:spacing w:line="397" w:lineRule="exact"/>
              <w:jc w:val="center"/>
            </w:pPr>
            <w:r>
              <w:rPr>
                <w:rFonts w:ascii="Arial Narrow" w:hAnsi="Arial Narrow" w:cs="Times New Roman"/>
                <w:b/>
                <w:w w:val="95"/>
                <w:sz w:val="20"/>
                <w:szCs w:val="20"/>
              </w:rPr>
              <w:t>K42767</w:t>
            </w:r>
          </w:p>
        </w:tc>
      </w:tr>
    </w:tbl>
    <w:p w14:paraId="732C5EA0" w14:textId="77777777"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14:paraId="08370582" w14:textId="77777777"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14:paraId="41DAF690" w14:textId="77777777" w:rsidR="00017422" w:rsidRDefault="00017422">
      <w:pPr>
        <w:pStyle w:val="Marcador2"/>
        <w:widowControl/>
        <w:spacing w:line="397" w:lineRule="exact"/>
        <w:jc w:val="center"/>
        <w:rPr>
          <w:rFonts w:ascii="Arial Narrow" w:hAnsi="Arial Narrow" w:cs="Times New Roman"/>
          <w:bCs/>
          <w:sz w:val="20"/>
          <w:szCs w:val="20"/>
          <w:u w:val="none"/>
        </w:rPr>
      </w:pPr>
    </w:p>
    <w:p w14:paraId="0831BDD8" w14:textId="77777777"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14:paraId="774CBE8A" w14:textId="77777777" w:rsidR="00017422"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 xml:space="preserve">OVERSEAS CARGO FORWARDING S.A.C. </w:t>
      </w:r>
    </w:p>
    <w:p w14:paraId="5636A161" w14:textId="77777777" w:rsidR="00017422" w:rsidRDefault="00017422">
      <w:pPr>
        <w:pStyle w:val="Marcador2"/>
        <w:widowControl/>
        <w:spacing w:line="340" w:lineRule="exact"/>
        <w:jc w:val="center"/>
        <w:rPr>
          <w:rFonts w:ascii="Verdana" w:hAnsi="Verdana" w:cs="Times New Roman"/>
          <w:sz w:val="16"/>
          <w:szCs w:val="16"/>
          <w:u w:val="none"/>
        </w:rPr>
      </w:pPr>
    </w:p>
    <w:p w14:paraId="08D9D9C9" w14:textId="77777777"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14:paraId="2884BBCD"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2" w:name="FECHA_INSTRUMENTO"/>
      <w:bookmarkEnd w:id="2"/>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14:paraId="072581C4"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14:paraId="44EFEAF5" w14:textId="77777777"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14:paraId="4315A008" w14:textId="77777777"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14:paraId="2FA92361"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14:paraId="06BF1D3A"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14:paraId="6CD0FD81" w14:textId="77777777"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14:paraId="289A29FD" w14:textId="77777777"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14:paraId="3D498695" w14:textId="77777777"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14:paraId="48BCDA65" w14:textId="77777777"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14:paraId="10132D7C"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14:paraId="4AC4AAE3"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75DCB32F"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14:paraId="2ED3016B"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14:paraId="6FEA3CB6"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14:paraId="0827FFF7" w14:textId="77777777"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14:paraId="0193654D"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14:paraId="0EA1E1CA"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14:paraId="735FB94E"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14:paraId="3A54D026" w14:textId="47F2FCF1"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AUTORIZA LA MINUTA: MARLON VIVAS ZEVALLOS. ABOGADO. CAL 66016. ====================================</w:t>
      </w:r>
    </w:p>
    <w:p w14:paraId="4FDE82F1" w14:textId="5736A1E3" w:rsidR="006E6113" w:rsidRPr="00052715" w:rsidRDefault="006E6113" w:rsidP="00736471">
      <w:pPr>
        <w:suppressAutoHyphens w:val="0"/>
        <w:spacing w:line="420" w:lineRule="exact"/>
        <w:rPr>
          <w:sz w:val="20"/>
          <w:szCs w:val="20"/>
        </w:rPr>
      </w:pPr>
      <w:r w:rsidRPr="006E6113">
        <w:rPr>
          <w:rFonts w:ascii="Arial Narrow" w:hAnsi="Arial Narrow"/>
          <w:b/>
          <w:bCs/>
          <w:sz w:val="20"/>
          <w:szCs w:val="20"/>
        </w:rPr>
        <w:t xml:space="preserve">CLAUSULA </w:t>
      </w:r>
      <w:proofErr w:type="gramStart"/>
      <w:r w:rsidRPr="006E6113">
        <w:rPr>
          <w:rFonts w:ascii="Arial Narrow" w:hAnsi="Arial Narrow"/>
          <w:b/>
          <w:bCs/>
          <w:sz w:val="20"/>
          <w:szCs w:val="20"/>
        </w:rPr>
        <w:t>CUARTA</w:t>
      </w:r>
      <w:r>
        <w:rPr>
          <w:rFonts w:ascii="Arial Narrow" w:hAnsi="Arial Narrow"/>
          <w:sz w:val="20"/>
          <w:szCs w:val="20"/>
        </w:rPr>
        <w:t>.-</w:t>
      </w:r>
      <w:proofErr w:type="gramEnd"/>
      <w:r w:rsidR="00052715">
        <w:rPr>
          <w:rFonts w:ascii="Arial Narrow" w:hAnsi="Arial Narrow"/>
          <w:sz w:val="20"/>
          <w:szCs w:val="20"/>
        </w:rPr>
        <w:t xml:space="preserve"> OTRA CLAUSULA MAS</w:t>
      </w:r>
    </w:p>
    <w:p w14:paraId="62C205C3"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proofErr w:type="gramStart"/>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14:paraId="48640060"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14:paraId="3F6F4A5A" w14:textId="77777777"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14:paraId="2B84329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14:paraId="09969BA9"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3" w:name="_Hlk76078176"/>
      <w:r>
        <w:rPr>
          <w:rFonts w:ascii="Arial Narrow" w:hAnsi="Arial Narrow" w:cs="Arial"/>
          <w:sz w:val="20"/>
          <w:szCs w:val="20"/>
        </w:rPr>
        <w:t>AVENIDA ALMIRANTE MIGUEL GRAU NRO 1350, OFICINA 517, DISTRITO DE BARRANCO, DEPARTAMENTO Y PROVINCIA DE LIMA</w:t>
      </w:r>
      <w:bookmarkEnd w:id="3"/>
      <w:r>
        <w:rPr>
          <w:rFonts w:ascii="Arial Narrow" w:hAnsi="Arial Narrow" w:cs="Arial"/>
          <w:sz w:val="20"/>
          <w:szCs w:val="20"/>
        </w:rPr>
        <w:t>, SE REUNIERON EN JUNTA GENERAL EXTRAORDINARIA LOS SOCIOS DE LA EMPRESA OVERSEAS CARGO FORWARDING S.A.C, POR VOLUNTAD PROPIA, LOS SIGUIENTES ACCIONISTAS:   ====</w:t>
      </w:r>
    </w:p>
    <w:p w14:paraId="71DE681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14:paraId="7C4B9E41"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14:paraId="7C031F7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14:paraId="1EDB222D"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14:paraId="57BADB42"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14:paraId="367A54AF"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lastRenderedPageBreak/>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14:paraId="0E0F9206"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14:paraId="0661987F" w14:textId="77777777" w:rsidR="00017422" w:rsidRDefault="00736471" w:rsidP="00736471">
      <w:pPr>
        <w:suppressAutoHyphens w:val="0"/>
        <w:spacing w:line="420" w:lineRule="exact"/>
        <w:rPr>
          <w:rFonts w:ascii="Arial Narrow" w:hAnsi="Arial Narrow" w:cs="Arial"/>
          <w:sz w:val="20"/>
          <w:szCs w:val="20"/>
        </w:rPr>
      </w:pPr>
      <w:bookmarkStart w:id="4" w:name="_Hlk76590660"/>
      <w:r>
        <w:rPr>
          <w:rFonts w:ascii="Arial Narrow" w:hAnsi="Arial Narrow" w:cs="Arial"/>
          <w:sz w:val="20"/>
          <w:szCs w:val="20"/>
        </w:rPr>
        <w:t>1. ACLARACIÓN DE OBSERVACIÓN DE AUMENTO DE CAPITAL Y EMISIÓN DE NUEVAS ACCIONES SOCIALES========</w:t>
      </w:r>
    </w:p>
    <w:p w14:paraId="6923E8F8"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4"/>
    <w:p w14:paraId="21AD7213"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14:paraId="15FDFFAC"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14:paraId="4C4628E0"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14:paraId="3A9AE67A"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14:paraId="6388ACA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14:paraId="0D53CCA6"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14:paraId="62DEB134"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1440FAE0"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w:t>
      </w:r>
      <w:r>
        <w:rPr>
          <w:rFonts w:ascii="Arial Narrow" w:hAnsi="Arial Narrow" w:cs="Arial"/>
          <w:sz w:val="20"/>
          <w:szCs w:val="20"/>
        </w:rPr>
        <w:lastRenderedPageBreak/>
        <w:t>QUEDANDO FINALMENTE EL CAPITAL DISTRIBUIDO CONFORME AL SIGUIENTE DETALLE:=======================</w:t>
      </w:r>
    </w:p>
    <w:p w14:paraId="1BE514D5"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14:paraId="3E5CDE5C"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14:paraId="0BCB44F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14:paraId="10228863" w14:textId="77777777"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14:paraId="17D6F5B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14:paraId="2C9D265A"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14:paraId="23D51F5E"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14:paraId="4221165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14:paraId="0A63D6F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14:paraId="333B5C49"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14:paraId="07503517" w14:textId="77777777"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14:paraId="2B115B4B"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14:paraId="53E81EF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14:paraId="0AF8D7F4"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lastRenderedPageBreak/>
        <w:t>UNA FIRMA ILEGIBLE. CARLOS PAUL GAMARRA CUBA====================================================</w:t>
      </w:r>
    </w:p>
    <w:p w14:paraId="0781668A" w14:textId="77777777"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14:paraId="0A4766C5" w14:textId="77777777"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14:paraId="703E549A"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408B43" w14:textId="77777777" w:rsidR="00017422" w:rsidRDefault="00017422">
      <w:pPr>
        <w:pStyle w:val="EscrituraMurguia"/>
        <w:keepNext w:val="0"/>
        <w:tabs>
          <w:tab w:val="right" w:pos="8505"/>
        </w:tabs>
        <w:spacing w:line="397" w:lineRule="exact"/>
        <w:rPr>
          <w:rFonts w:ascii="Arial Narrow" w:hAnsi="Arial Narrow"/>
          <w:b/>
          <w:sz w:val="20"/>
          <w:szCs w:val="20"/>
        </w:rPr>
      </w:pPr>
    </w:p>
    <w:p w14:paraId="212B51C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5EDCB64" w14:textId="77777777" w:rsidR="00017422" w:rsidRDefault="00017422">
      <w:pPr>
        <w:pStyle w:val="EscrituraMurguia"/>
        <w:keepNext w:val="0"/>
        <w:tabs>
          <w:tab w:val="right" w:pos="8505"/>
        </w:tabs>
        <w:spacing w:line="397" w:lineRule="exact"/>
        <w:rPr>
          <w:rFonts w:ascii="Arial Narrow" w:hAnsi="Arial Narrow"/>
          <w:b/>
          <w:sz w:val="20"/>
          <w:szCs w:val="20"/>
        </w:rPr>
      </w:pPr>
    </w:p>
    <w:p w14:paraId="5EA06B5B" w14:textId="77777777"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773A2917" wp14:editId="0D475503">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B436C75" w14:textId="77777777" w:rsidR="00017422" w:rsidRDefault="00017422">
      <w:pPr>
        <w:pStyle w:val="EscrituraMurguia"/>
        <w:keepNext w:val="0"/>
        <w:tabs>
          <w:tab w:val="right" w:pos="8505"/>
        </w:tabs>
        <w:spacing w:line="397" w:lineRule="exact"/>
        <w:rPr>
          <w:rFonts w:ascii="Arial Narrow" w:hAnsi="Arial Narrow"/>
          <w:b/>
          <w:sz w:val="20"/>
          <w:szCs w:val="20"/>
        </w:rPr>
      </w:pPr>
    </w:p>
    <w:p w14:paraId="74A49BA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F3EC4B" w14:textId="77777777" w:rsidR="00017422" w:rsidRDefault="00017422">
      <w:pPr>
        <w:pStyle w:val="EscrituraMurguia"/>
        <w:keepNext w:val="0"/>
        <w:tabs>
          <w:tab w:val="right" w:pos="8505"/>
        </w:tabs>
        <w:spacing w:line="397" w:lineRule="exact"/>
        <w:rPr>
          <w:rFonts w:ascii="Arial Narrow" w:hAnsi="Arial Narrow"/>
          <w:b/>
          <w:sz w:val="20"/>
          <w:szCs w:val="20"/>
        </w:rPr>
      </w:pPr>
    </w:p>
    <w:p w14:paraId="4DBCF40E" w14:textId="77777777" w:rsidR="00017422" w:rsidRDefault="00017422">
      <w:pPr>
        <w:pStyle w:val="EscrituraMurguia"/>
        <w:keepNext w:val="0"/>
        <w:tabs>
          <w:tab w:val="right" w:pos="8505"/>
        </w:tabs>
        <w:spacing w:line="397" w:lineRule="exact"/>
        <w:rPr>
          <w:rFonts w:ascii="Arial Narrow" w:hAnsi="Arial Narrow"/>
          <w:b/>
          <w:sz w:val="20"/>
          <w:szCs w:val="20"/>
        </w:rPr>
      </w:pPr>
    </w:p>
    <w:p w14:paraId="64EB8BC2" w14:textId="77777777" w:rsidR="00017422" w:rsidRDefault="00017422">
      <w:pPr>
        <w:pStyle w:val="EscrituraMurguia"/>
        <w:keepNext w:val="0"/>
        <w:tabs>
          <w:tab w:val="right" w:pos="8505"/>
        </w:tabs>
        <w:spacing w:line="397" w:lineRule="exact"/>
        <w:rPr>
          <w:rFonts w:ascii="Arial Narrow" w:hAnsi="Arial Narrow"/>
          <w:b/>
          <w:sz w:val="20"/>
          <w:szCs w:val="20"/>
        </w:rPr>
      </w:pPr>
    </w:p>
    <w:p w14:paraId="3B5D870A" w14:textId="77777777" w:rsidR="00017422" w:rsidRDefault="00017422">
      <w:pPr>
        <w:pStyle w:val="EscrituraMurguia"/>
        <w:keepNext w:val="0"/>
        <w:tabs>
          <w:tab w:val="right" w:pos="8505"/>
        </w:tabs>
        <w:spacing w:line="397" w:lineRule="exact"/>
        <w:rPr>
          <w:rFonts w:ascii="Arial Narrow" w:hAnsi="Arial Narrow"/>
          <w:b/>
          <w:sz w:val="20"/>
          <w:szCs w:val="20"/>
        </w:rPr>
      </w:pPr>
    </w:p>
    <w:p w14:paraId="0E126440" w14:textId="77777777" w:rsidR="00017422" w:rsidRDefault="00017422">
      <w:pPr>
        <w:pStyle w:val="EscrituraMurguia"/>
        <w:keepNext w:val="0"/>
        <w:tabs>
          <w:tab w:val="right" w:pos="8505"/>
        </w:tabs>
        <w:spacing w:line="397" w:lineRule="exact"/>
        <w:rPr>
          <w:rFonts w:ascii="Arial Narrow" w:hAnsi="Arial Narrow"/>
          <w:b/>
          <w:sz w:val="20"/>
          <w:szCs w:val="20"/>
        </w:rPr>
      </w:pPr>
    </w:p>
    <w:p w14:paraId="729CA804" w14:textId="77777777" w:rsidR="00017422" w:rsidRDefault="00017422">
      <w:pPr>
        <w:pStyle w:val="EscrituraMurguia"/>
        <w:keepNext w:val="0"/>
        <w:tabs>
          <w:tab w:val="right" w:pos="8505"/>
        </w:tabs>
        <w:spacing w:line="397" w:lineRule="exact"/>
        <w:rPr>
          <w:rFonts w:ascii="Arial Narrow" w:hAnsi="Arial Narrow"/>
          <w:b/>
          <w:sz w:val="20"/>
          <w:szCs w:val="20"/>
        </w:rPr>
      </w:pPr>
    </w:p>
    <w:p w14:paraId="7EE68734"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DDC981" w14:textId="77777777" w:rsidR="00017422" w:rsidRDefault="00017422">
      <w:pPr>
        <w:pStyle w:val="EscrituraMurguia"/>
        <w:keepNext w:val="0"/>
        <w:tabs>
          <w:tab w:val="right" w:pos="8505"/>
        </w:tabs>
        <w:spacing w:line="397" w:lineRule="exact"/>
        <w:rPr>
          <w:rFonts w:ascii="Arial Narrow" w:hAnsi="Arial Narrow"/>
          <w:b/>
          <w:sz w:val="20"/>
          <w:szCs w:val="20"/>
        </w:rPr>
      </w:pPr>
    </w:p>
    <w:p w14:paraId="13883E32"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C6C008" w14:textId="77777777" w:rsidR="00017422" w:rsidRDefault="00017422">
      <w:pPr>
        <w:pStyle w:val="EscrituraMurguia"/>
        <w:keepNext w:val="0"/>
        <w:tabs>
          <w:tab w:val="right" w:pos="8505"/>
        </w:tabs>
        <w:spacing w:line="397" w:lineRule="exact"/>
        <w:rPr>
          <w:rFonts w:ascii="Arial Narrow" w:hAnsi="Arial Narrow"/>
          <w:b/>
          <w:sz w:val="20"/>
          <w:szCs w:val="20"/>
        </w:rPr>
      </w:pPr>
    </w:p>
    <w:p w14:paraId="1FC1D1C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99248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31BC841" w14:textId="77777777" w:rsidR="00017422" w:rsidRDefault="00017422">
      <w:pPr>
        <w:pStyle w:val="EscrituraMurguia"/>
        <w:keepNext w:val="0"/>
        <w:tabs>
          <w:tab w:val="right" w:pos="8505"/>
        </w:tabs>
        <w:spacing w:line="397" w:lineRule="exact"/>
        <w:rPr>
          <w:rFonts w:ascii="Arial Narrow" w:hAnsi="Arial Narrow"/>
          <w:b/>
          <w:sz w:val="20"/>
          <w:szCs w:val="20"/>
        </w:rPr>
      </w:pPr>
    </w:p>
    <w:p w14:paraId="4BDE44B2" w14:textId="77777777" w:rsidR="00017422" w:rsidRDefault="00017422">
      <w:pPr>
        <w:pStyle w:val="EscrituraMurguia"/>
        <w:keepNext w:val="0"/>
        <w:tabs>
          <w:tab w:val="right" w:pos="8505"/>
        </w:tabs>
        <w:spacing w:line="397" w:lineRule="exact"/>
        <w:rPr>
          <w:rFonts w:ascii="Arial Narrow" w:hAnsi="Arial Narrow"/>
          <w:b/>
          <w:sz w:val="20"/>
          <w:szCs w:val="20"/>
        </w:rPr>
      </w:pPr>
    </w:p>
    <w:p w14:paraId="28FE4DC3" w14:textId="77777777" w:rsidR="00017422" w:rsidRDefault="00017422">
      <w:pPr>
        <w:pStyle w:val="EscrituraMurguia"/>
        <w:keepNext w:val="0"/>
        <w:tabs>
          <w:tab w:val="right" w:pos="8505"/>
        </w:tabs>
        <w:spacing w:line="397" w:lineRule="exact"/>
        <w:rPr>
          <w:rFonts w:ascii="Arial Narrow" w:hAnsi="Arial Narrow"/>
          <w:b/>
          <w:sz w:val="20"/>
          <w:szCs w:val="20"/>
        </w:rPr>
      </w:pPr>
    </w:p>
    <w:p w14:paraId="3EF9F74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6910710" w14:textId="77777777" w:rsidR="00017422" w:rsidRDefault="00017422">
      <w:pPr>
        <w:pStyle w:val="EscrituraMurguia"/>
        <w:keepNext w:val="0"/>
        <w:tabs>
          <w:tab w:val="right" w:pos="8505"/>
        </w:tabs>
        <w:spacing w:line="397" w:lineRule="exact"/>
        <w:rPr>
          <w:rFonts w:ascii="Arial Narrow" w:hAnsi="Arial Narrow"/>
          <w:b/>
          <w:sz w:val="20"/>
          <w:szCs w:val="20"/>
        </w:rPr>
      </w:pPr>
    </w:p>
    <w:p w14:paraId="54C8AC3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1842ED9" w14:textId="77777777" w:rsidR="00017422" w:rsidRDefault="00017422">
      <w:pPr>
        <w:pStyle w:val="EscrituraMurguia"/>
        <w:keepNext w:val="0"/>
        <w:tabs>
          <w:tab w:val="right" w:pos="8505"/>
        </w:tabs>
        <w:spacing w:line="397" w:lineRule="exact"/>
        <w:rPr>
          <w:rFonts w:ascii="Arial Narrow" w:hAnsi="Arial Narrow"/>
          <w:b/>
          <w:sz w:val="20"/>
          <w:szCs w:val="20"/>
        </w:rPr>
      </w:pPr>
    </w:p>
    <w:p w14:paraId="37060563" w14:textId="77777777" w:rsidR="00017422" w:rsidRDefault="00017422">
      <w:pPr>
        <w:pStyle w:val="EscrituraMurguia"/>
        <w:keepNext w:val="0"/>
        <w:tabs>
          <w:tab w:val="right" w:pos="8505"/>
        </w:tabs>
        <w:spacing w:line="397" w:lineRule="exact"/>
        <w:rPr>
          <w:rFonts w:ascii="Arial Narrow" w:hAnsi="Arial Narrow"/>
          <w:b/>
          <w:sz w:val="20"/>
          <w:szCs w:val="20"/>
        </w:rPr>
      </w:pPr>
    </w:p>
    <w:p w14:paraId="7D097689" w14:textId="77777777" w:rsidR="00017422" w:rsidRDefault="00017422">
      <w:pPr>
        <w:pStyle w:val="EscrituraMurguia"/>
        <w:keepNext w:val="0"/>
        <w:tabs>
          <w:tab w:val="right" w:pos="8505"/>
        </w:tabs>
        <w:spacing w:line="397" w:lineRule="exact"/>
        <w:rPr>
          <w:rFonts w:ascii="Arial Narrow" w:hAnsi="Arial Narrow"/>
          <w:b/>
          <w:sz w:val="20"/>
          <w:szCs w:val="20"/>
        </w:rPr>
      </w:pPr>
    </w:p>
    <w:p w14:paraId="6F156239"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6619AC" w14:textId="77777777" w:rsidR="00017422" w:rsidRDefault="00017422">
      <w:pPr>
        <w:pStyle w:val="EscrituraMurguia"/>
        <w:keepNext w:val="0"/>
        <w:tabs>
          <w:tab w:val="right" w:pos="8505"/>
        </w:tabs>
        <w:spacing w:line="397" w:lineRule="exact"/>
        <w:rPr>
          <w:rFonts w:ascii="Arial Narrow" w:hAnsi="Arial Narrow"/>
          <w:b/>
          <w:sz w:val="20"/>
          <w:szCs w:val="20"/>
        </w:rPr>
      </w:pPr>
    </w:p>
    <w:p w14:paraId="41F3A3CA" w14:textId="77777777" w:rsidR="00017422" w:rsidRDefault="00017422">
      <w:pPr>
        <w:pStyle w:val="EscrituraMurguia"/>
        <w:keepNext w:val="0"/>
        <w:tabs>
          <w:tab w:val="right" w:pos="8505"/>
        </w:tabs>
        <w:spacing w:line="397" w:lineRule="exact"/>
        <w:rPr>
          <w:rFonts w:ascii="Arial Narrow" w:hAnsi="Arial Narrow"/>
          <w:b/>
          <w:sz w:val="20"/>
          <w:szCs w:val="20"/>
        </w:rPr>
      </w:pPr>
    </w:p>
    <w:p w14:paraId="3ADF6116" w14:textId="77777777" w:rsidR="00017422" w:rsidRDefault="00017422">
      <w:pPr>
        <w:pStyle w:val="EscrituraMurguia"/>
        <w:keepNext w:val="0"/>
        <w:tabs>
          <w:tab w:val="right" w:pos="8505"/>
        </w:tabs>
        <w:spacing w:line="397" w:lineRule="exact"/>
        <w:rPr>
          <w:rFonts w:ascii="Arial Narrow" w:hAnsi="Arial Narrow"/>
          <w:b/>
          <w:sz w:val="20"/>
          <w:szCs w:val="20"/>
        </w:rPr>
      </w:pPr>
    </w:p>
    <w:p w14:paraId="269C67A1" w14:textId="77777777"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14:paraId="59404EC6" w14:textId="77777777"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14:paraId="131AE01E" w14:textId="77777777"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14:paraId="09149EBE" w14:textId="77777777"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14:paraId="771A8934" w14:textId="77777777" w:rsidR="00017422" w:rsidRDefault="009548E9">
      <w:pPr>
        <w:tabs>
          <w:tab w:val="right" w:pos="8505"/>
        </w:tabs>
        <w:spacing w:line="397"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VEINTIUNO. </w:t>
      </w:r>
    </w:p>
    <w:p w14:paraId="500E9A35" w14:textId="77777777" w:rsidR="00017422" w:rsidRDefault="00017422">
      <w:pPr>
        <w:spacing w:line="397" w:lineRule="exact"/>
        <w:rPr>
          <w:rFonts w:ascii="Arial Narrow" w:hAnsi="Arial Narrow"/>
          <w:color w:val="000000"/>
          <w:sz w:val="20"/>
          <w:szCs w:val="20"/>
        </w:rPr>
      </w:pPr>
    </w:p>
    <w:p w14:paraId="5B3EC915" w14:textId="77777777" w:rsidR="00017422" w:rsidRDefault="00017422">
      <w:pPr>
        <w:pStyle w:val="Marcador30"/>
        <w:spacing w:line="397" w:lineRule="exact"/>
        <w:rPr>
          <w:rFonts w:ascii="Arial Narrow" w:hAnsi="Arial Narrow"/>
          <w:color w:val="000000"/>
          <w:sz w:val="20"/>
          <w:szCs w:val="20"/>
        </w:rPr>
      </w:pPr>
    </w:p>
    <w:p w14:paraId="12B4FEB4" w14:textId="77777777" w:rsidR="00017422" w:rsidRDefault="00017422">
      <w:pPr>
        <w:pStyle w:val="Marcador30"/>
        <w:spacing w:line="397" w:lineRule="exact"/>
        <w:rPr>
          <w:rFonts w:ascii="Arial Narrow" w:hAnsi="Arial Narrow"/>
          <w:color w:val="000000"/>
          <w:sz w:val="20"/>
          <w:szCs w:val="20"/>
        </w:rPr>
      </w:pPr>
    </w:p>
    <w:p w14:paraId="449BEB39" w14:textId="77777777" w:rsidR="00017422" w:rsidRDefault="00017422">
      <w:pPr>
        <w:pStyle w:val="Marcador30"/>
        <w:spacing w:line="397" w:lineRule="exact"/>
        <w:rPr>
          <w:rFonts w:ascii="Arial Narrow" w:hAnsi="Arial Narrow"/>
          <w:color w:val="000000"/>
          <w:sz w:val="20"/>
          <w:szCs w:val="20"/>
        </w:rPr>
      </w:pPr>
    </w:p>
    <w:p w14:paraId="2C9BCD83"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027F254"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47887541"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5907187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0041EBD1"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C0063F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360755DE"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14:paraId="5275FFC9"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14:paraId="13E2AF91" w14:textId="77777777"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14:paraId="7A761694" w14:textId="77777777"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14:paraId="1F4D21DB"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D188C39"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1C8535A"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5D328C38"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217932572">
    <w:abstractNumId w:val="0"/>
  </w:num>
  <w:num w:numId="2" w16cid:durableId="48328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A43"/>
    <w:rsid w:val="00017422"/>
    <w:rsid w:val="00052715"/>
    <w:rsid w:val="0011501F"/>
    <w:rsid w:val="00166A58"/>
    <w:rsid w:val="00237816"/>
    <w:rsid w:val="00312534"/>
    <w:rsid w:val="003623DB"/>
    <w:rsid w:val="003B003D"/>
    <w:rsid w:val="00412A43"/>
    <w:rsid w:val="0046016C"/>
    <w:rsid w:val="00584944"/>
    <w:rsid w:val="00637F03"/>
    <w:rsid w:val="006E611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D6AEBD"/>
  <w15:docId w15:val="{16146DB8-E0E9-4296-82B7-AA02D0F2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2628</Words>
  <Characters>14459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IQ PROJECT.Chacon Baquerizo, Daniel</cp:lastModifiedBy>
  <cp:revision>4</cp:revision>
  <cp:lastPrinted>2022-09-03T17:11:00Z</cp:lastPrinted>
  <dcterms:created xsi:type="dcterms:W3CDTF">2022-09-03T17:11:00Z</dcterms:created>
  <dcterms:modified xsi:type="dcterms:W3CDTF">2023-01-12T17:25:00Z</dcterms:modified>
</cp:coreProperties>
</file>