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2E955" w14:textId="11587A97" w:rsidR="00234BF5" w:rsidRDefault="003132EA">
      <w:pPr>
        <w:pStyle w:val="Marcador1"/>
        <w:pageBreakBefore/>
        <w:tabs>
          <w:tab w:val="left" w:pos="3124"/>
          <w:tab w:val="left" w:pos="10059"/>
        </w:tabs>
        <w:spacing w:line="312" w:lineRule="auto"/>
        <w:jc w:val="left"/>
        <w:rPr>
          <w:rStyle w:val="Fuentedeprrafopredeter1"/>
          <w:rFonts w:ascii="Century Gothic" w:hAnsi="Century Gothic" w:cs="Arial"/>
          <w:sz w:val="28"/>
          <w:szCs w:val="28"/>
        </w:rPr>
      </w:pPr>
      <w:r>
        <w:rPr>
          <w:rStyle w:val="Fuentedeprrafopredeter1"/>
          <w:rFonts w:ascii="Century Gothic" w:hAnsi="Century Gothic" w:cs="Arial"/>
          <w:sz w:val="28"/>
          <w:szCs w:val="28"/>
        </w:rPr>
        <w:t>CUARTA MODIFICACION</w:t>
      </w:r>
    </w:p>
    <w:p w14:paraId="66DE4528" w14:textId="5750FBE0" w:rsidR="00234BF5" w:rsidRDefault="007D7FA4">
      <w:pPr>
        <w:pStyle w:val="Ttulo31"/>
        <w:tabs>
          <w:tab w:val="left" w:pos="45"/>
        </w:tabs>
        <w:spacing w:line="360" w:lineRule="exact"/>
        <w:ind w:left="45"/>
        <w:jc w:val="right"/>
        <w:rPr>
          <w:b w:val="0"/>
          <w:bCs w:val="0"/>
          <w:sz w:val="20"/>
          <w:szCs w:val="20"/>
        </w:rPr>
      </w:pPr>
      <w:bookmarkStart w:id="0" w:name="__DdeLink__190_1770888379"/>
      <w:proofErr w:type="spellStart"/>
      <w:r>
        <w:rPr>
          <w:rStyle w:val="Fuentedeprrafopredeter1"/>
          <w:rFonts w:ascii="Century Gothic" w:hAnsi="Century Gothic" w:cs="Arial"/>
          <w:sz w:val="28"/>
          <w:szCs w:val="28"/>
        </w:rPr>
        <w:t>Nº</w:t>
      </w:r>
      <w:proofErr w:type="spellEnd"/>
      <w:r>
        <w:rPr>
          <w:rStyle w:val="Fuentedeprrafopredeter1"/>
          <w:rFonts w:ascii="Century Gothic" w:hAnsi="Century Gothic" w:cs="Arial"/>
          <w:sz w:val="28"/>
          <w:szCs w:val="28"/>
        </w:rPr>
        <w:t xml:space="preserve"> D5981</w:t>
      </w:r>
    </w:p>
    <w:p w14:paraId="78100338" w14:textId="77777777" w:rsidR="00234BF5" w:rsidRDefault="00234BF5">
      <w:pPr>
        <w:pStyle w:val="Ttulo21"/>
        <w:tabs>
          <w:tab w:val="left" w:pos="0"/>
        </w:tabs>
        <w:spacing w:after="360" w:line="360" w:lineRule="exact"/>
        <w:rPr>
          <w:b w:val="0"/>
          <w:sz w:val="20"/>
        </w:rPr>
      </w:pPr>
    </w:p>
    <w:p w14:paraId="19586692" w14:textId="77777777" w:rsidR="00234BF5" w:rsidRDefault="007D7FA4">
      <w:pPr>
        <w:pStyle w:val="Ttulo21"/>
        <w:tabs>
          <w:tab w:val="left" w:pos="0"/>
        </w:tabs>
        <w:spacing w:line="360" w:lineRule="exact"/>
        <w:rPr>
          <w:bCs/>
        </w:rPr>
      </w:pPr>
      <w:r>
        <w:rPr>
          <w:rStyle w:val="Fuentedeprrafopredeter1"/>
          <w:rFonts w:ascii="Century Gothic" w:hAnsi="Century Gothic"/>
          <w:bCs/>
          <w:sz w:val="32"/>
          <w:szCs w:val="32"/>
          <w:u w:val="single"/>
        </w:rPr>
        <w:t>COPIA CERTIFICADA</w:t>
      </w:r>
    </w:p>
    <w:p w14:paraId="6F639FD1" w14:textId="77777777" w:rsidR="00234BF5" w:rsidRDefault="00234BF5">
      <w:pPr>
        <w:pStyle w:val="NormalWeb"/>
        <w:spacing w:before="0" w:after="240" w:line="360" w:lineRule="exact"/>
        <w:jc w:val="both"/>
        <w:rPr>
          <w:b/>
          <w:bCs/>
        </w:rPr>
      </w:pPr>
    </w:p>
    <w:p w14:paraId="5BF6F848" w14:textId="77777777" w:rsidR="00234BF5" w:rsidRDefault="007D7FA4">
      <w:pPr>
        <w:pStyle w:val="Ttulo21"/>
        <w:tabs>
          <w:tab w:val="left" w:pos="0"/>
        </w:tabs>
        <w:spacing w:line="360" w:lineRule="exact"/>
      </w:pPr>
      <w:r>
        <w:rPr>
          <w:rStyle w:val="Fuentedeprrafopredeter1"/>
          <w:rFonts w:ascii="Century Gothic" w:hAnsi="Century Gothic"/>
          <w:bCs/>
          <w:sz w:val="32"/>
          <w:szCs w:val="32"/>
        </w:rPr>
        <w:t>FERMIN ANTONIO ROSALES SEPULVEDA</w:t>
      </w:r>
    </w:p>
    <w:p w14:paraId="2C9FB69A" w14:textId="77777777" w:rsidR="00234BF5" w:rsidRDefault="00234BF5">
      <w:pPr>
        <w:pStyle w:val="NormalWeb"/>
        <w:spacing w:line="360" w:lineRule="exact"/>
        <w:jc w:val="both"/>
      </w:pPr>
    </w:p>
    <w:p w14:paraId="062D00A0" w14:textId="77777777" w:rsidR="00234BF5" w:rsidRDefault="007D7FA4">
      <w:pPr>
        <w:pStyle w:val="NormalWeb"/>
        <w:spacing w:line="360" w:lineRule="exact"/>
        <w:jc w:val="both"/>
        <w:rPr>
          <w:rFonts w:ascii="Arial Narrow" w:hAnsi="Arial Narrow"/>
          <w:b/>
          <w:bCs/>
          <w:sz w:val="28"/>
          <w:szCs w:val="28"/>
        </w:rPr>
      </w:pPr>
      <w:r>
        <w:rPr>
          <w:rStyle w:val="Fuentedeprrafopredeter1"/>
          <w:rFonts w:ascii="Century Gothic" w:hAnsi="Century Gothic"/>
          <w:b/>
          <w:bCs/>
          <w:sz w:val="27"/>
          <w:szCs w:val="27"/>
        </w:rPr>
        <w:t>ABOGADO NOTARIO DE LIMA</w:t>
      </w:r>
      <w:r>
        <w:rPr>
          <w:rStyle w:val="Fuentedeprrafopredeter1"/>
          <w:rFonts w:ascii="Century Gothic" w:hAnsi="Century Gothic"/>
          <w:b/>
          <w:bCs/>
        </w:rPr>
        <w:t>.</w:t>
      </w:r>
    </w:p>
    <w:p w14:paraId="077DA2F7" w14:textId="77777777" w:rsidR="00234BF5" w:rsidRDefault="00234BF5">
      <w:pPr>
        <w:tabs>
          <w:tab w:val="left" w:pos="4534"/>
          <w:tab w:val="left" w:pos="6539"/>
        </w:tabs>
        <w:jc w:val="center"/>
        <w:rPr>
          <w:rFonts w:ascii="Arial Narrow" w:hAnsi="Arial Narrow"/>
          <w:b/>
          <w:bCs/>
          <w:sz w:val="28"/>
          <w:szCs w:val="28"/>
        </w:rPr>
      </w:pPr>
    </w:p>
    <w:p w14:paraId="79E190FA" w14:textId="77777777" w:rsidR="00234BF5" w:rsidRDefault="00234BF5">
      <w:pPr>
        <w:pStyle w:val="Marcador1"/>
        <w:tabs>
          <w:tab w:val="left" w:pos="3124"/>
          <w:tab w:val="left" w:pos="10059"/>
        </w:tabs>
        <w:spacing w:line="312" w:lineRule="auto"/>
        <w:jc w:val="center"/>
        <w:rPr>
          <w:rFonts w:ascii="Arial Narrow" w:hAnsi="Arial Narrow"/>
          <w:b w:val="0"/>
          <w:dstrike/>
          <w:sz w:val="22"/>
          <w:szCs w:val="22"/>
        </w:rPr>
      </w:pPr>
    </w:p>
    <w:p w14:paraId="5D83D050" w14:textId="77777777" w:rsidR="00234BF5" w:rsidRDefault="007D7FA4">
      <w:pPr>
        <w:pStyle w:val="NormalWeb"/>
        <w:spacing w:line="360" w:lineRule="exact"/>
        <w:jc w:val="both"/>
        <w:rPr>
          <w:rStyle w:val="Fuentedeprrafopredeter1"/>
          <w:rFonts w:ascii="Arial" w:hAnsi="Arial" w:cs="Arial"/>
          <w:sz w:val="20"/>
          <w:szCs w:val="20"/>
        </w:rPr>
      </w:pPr>
      <w:r>
        <w:rPr>
          <w:rStyle w:val="Fuentedeprrafopredeter1"/>
          <w:rFonts w:ascii="Century Gothic" w:hAnsi="Century Gothic"/>
          <w:b/>
          <w:bCs/>
          <w:u w:val="single"/>
        </w:rPr>
        <w:t>C E R T I F I C O</w:t>
      </w:r>
      <w:r>
        <w:rPr>
          <w:rStyle w:val="Fuentedeprrafopredeter1"/>
          <w:rFonts w:ascii="Century Gothic" w:hAnsi="Century Gothic"/>
          <w:b/>
          <w:bCs/>
        </w:rPr>
        <w:t>:</w:t>
      </w:r>
    </w:p>
    <w:p w14:paraId="24DB72E4" w14:textId="4D5F9140" w:rsidR="00234BF5" w:rsidRDefault="007D7FA4">
      <w:pPr>
        <w:pStyle w:val="NormalWeb"/>
        <w:tabs>
          <w:tab w:val="right" w:pos="9355"/>
        </w:tabs>
        <w:spacing w:before="0" w:after="0" w:line="360" w:lineRule="exact"/>
        <w:jc w:val="both"/>
        <w:rPr>
          <w:rStyle w:val="Fuentedeprrafopredeter1"/>
          <w:rFonts w:ascii="Arial" w:hAnsi="Arial" w:cs="Arial"/>
          <w:sz w:val="20"/>
          <w:szCs w:val="20"/>
        </w:rPr>
      </w:pPr>
      <w:commentRangeStart w:id="2"/>
      <w:r>
        <w:rPr>
          <w:rStyle w:val="Fuentedeprrafopredeter1"/>
          <w:rFonts w:ascii="Arial" w:hAnsi="Arial" w:cs="Arial"/>
          <w:sz w:val="20"/>
          <w:szCs w:val="20"/>
          <w:highlight w:val="yellow"/>
        </w:rPr>
        <w:t xml:space="preserve">QUE </w:t>
        <w:commentReference w:id="2"/>
      </w:r>
      <w:commentRangeEnd w:id="2"/>
      <w:r w:rsidR="003132EA">
        <w:rPr>
          <w:rStyle w:val="Fuentedeprrafopredeter1"/>
          <w:rFonts w:ascii="Arial" w:hAnsi="Arial" w:cs="Arial"/>
          <w:sz w:val="20"/>
          <w:szCs w:val="20"/>
        </w:rPr>
        <w:t xml:space="preserve">SEGÚN LA </w:t>
      </w:r>
      <w:r w:rsidR="00F45441">
        <w:rPr>
          <w:rStyle w:val="Fuentedeprrafopredeter1"/>
          <w:rFonts w:ascii="Arial" w:hAnsi="Arial" w:cs="Arial"/>
          <w:sz w:val="20"/>
          <w:szCs w:val="20"/>
        </w:rPr>
        <w:t>TERCERA</w:t>
      </w:r>
      <w:r w:rsidR="003132EA">
        <w:rPr>
          <w:rStyle w:val="Fuentedeprrafopredeter1"/>
          <w:rFonts w:ascii="Arial" w:hAnsi="Arial" w:cs="Arial"/>
          <w:sz w:val="20"/>
          <w:szCs w:val="20"/>
        </w:rPr>
        <w:t xml:space="preserve"> MODIFICACION </w:t>
      </w:r>
      <w:r>
        <w:rPr>
          <w:rStyle w:val="Fuentedeprrafopredeter1"/>
          <w:rFonts w:ascii="Arial" w:hAnsi="Arial" w:cs="Arial"/>
          <w:sz w:val="20"/>
          <w:szCs w:val="20"/>
        </w:rPr>
        <w:t xml:space="preserve">HE TENIDO A LA VISTA EL LIBRO DENOMINADO </w:t>
      </w:r>
      <w:r>
        <w:rPr>
          <w:rStyle w:val="Fuentedeprrafopredeter1"/>
          <w:rFonts w:ascii="Arial" w:hAnsi="Arial" w:cs="Arial"/>
          <w:b/>
          <w:bCs/>
          <w:sz w:val="20"/>
          <w:szCs w:val="20"/>
        </w:rPr>
        <w:t xml:space="preserve">LIBRO DE ACTAS DE SESION DE </w:t>
      </w:r>
      <w:r w:rsidRPr="003132EA">
        <w:rPr>
          <w:rStyle w:val="Fuentedeprrafopredeter1"/>
          <w:rFonts w:ascii="Arial" w:hAnsi="Arial" w:cs="Arial"/>
          <w:b/>
          <w:bCs/>
          <w:sz w:val="20"/>
          <w:szCs w:val="20"/>
          <w:u w:val="single"/>
        </w:rPr>
        <w:t>DIRECTORIO</w:t>
      </w:r>
      <w:r>
        <w:rPr>
          <w:rStyle w:val="Fuentedeprrafopredeter1"/>
          <w:rFonts w:ascii="Arial" w:hAnsi="Arial" w:cs="Arial"/>
          <w:b/>
          <w:bCs/>
          <w:sz w:val="20"/>
          <w:szCs w:val="20"/>
        </w:rPr>
        <w:t xml:space="preserve"> N° 01,</w:t>
      </w:r>
      <w:r>
        <w:rPr>
          <w:rStyle w:val="Fuentedeprrafopredeter1"/>
          <w:rFonts w:ascii="Arial" w:hAnsi="Arial" w:cs="Arial"/>
          <w:sz w:val="20"/>
          <w:szCs w:val="20"/>
        </w:rPr>
        <w:t xml:space="preserve"> PERTENECIENTE A </w:t>
      </w:r>
      <w:bookmarkStart w:id="1" w:name="__DdeLink__171_1770888379"/>
      <w:r>
        <w:rPr>
          <w:rStyle w:val="Fuentedeprrafopredeter1"/>
          <w:rFonts w:ascii="Arial" w:hAnsi="Arial" w:cs="Arial"/>
          <w:b/>
          <w:bCs/>
          <w:sz w:val="20"/>
          <w:szCs w:val="20"/>
        </w:rPr>
        <w:t>FESEPSA S.A.</w:t>
      </w:r>
      <w:bookmarkEnd w:id="1"/>
      <w:r>
        <w:rPr>
          <w:rStyle w:val="Fuentedeprrafopredeter1"/>
          <w:rFonts w:ascii="Arial" w:hAnsi="Arial" w:cs="Arial"/>
          <w:sz w:val="20"/>
          <w:szCs w:val="20"/>
        </w:rPr>
        <w:t xml:space="preserve">, LEGALIZADO ANTE EL DR. </w:t>
      </w:r>
      <w:r>
        <w:rPr>
          <w:rStyle w:val="Fuentedeprrafopredeter1"/>
          <w:rFonts w:ascii="Arial" w:hAnsi="Arial" w:cs="Arial"/>
          <w:b/>
          <w:bCs/>
          <w:sz w:val="20"/>
          <w:szCs w:val="20"/>
        </w:rPr>
        <w:t>FEDERICO J. CAMPOS ECHEANDIA</w:t>
      </w:r>
      <w:r>
        <w:rPr>
          <w:rStyle w:val="Fuentedeprrafopredeter1"/>
          <w:rFonts w:ascii="Arial" w:hAnsi="Arial" w:cs="Arial"/>
          <w:sz w:val="20"/>
          <w:szCs w:val="20"/>
        </w:rPr>
        <w:t xml:space="preserve">, NOTARIO DEL CALLAO; REGISTRADO BAJO EL Nº </w:t>
      </w:r>
      <w:r>
        <w:rPr>
          <w:rStyle w:val="Fuentedeprrafopredeter1"/>
          <w:rFonts w:ascii="Arial" w:hAnsi="Arial" w:cs="Arial"/>
          <w:b/>
          <w:bCs/>
          <w:sz w:val="20"/>
          <w:szCs w:val="20"/>
        </w:rPr>
        <w:t>38639 - 2018</w:t>
      </w:r>
      <w:r>
        <w:rPr>
          <w:rStyle w:val="Fuentedeprrafopredeter1"/>
          <w:rFonts w:ascii="Arial" w:hAnsi="Arial" w:cs="Arial"/>
          <w:sz w:val="20"/>
          <w:szCs w:val="20"/>
        </w:rPr>
        <w:t xml:space="preserve">, CON FECHA </w:t>
      </w:r>
      <w:r>
        <w:rPr>
          <w:rStyle w:val="Fuentedeprrafopredeter1"/>
          <w:rFonts w:ascii="Arial" w:hAnsi="Arial" w:cs="Arial"/>
          <w:b/>
          <w:bCs/>
          <w:sz w:val="20"/>
          <w:szCs w:val="20"/>
        </w:rPr>
        <w:t xml:space="preserve">VEINTE  DE JUNIO DEL DOS MIL DIECIOCHO </w:t>
      </w:r>
      <w:r>
        <w:rPr>
          <w:rStyle w:val="Fuentedeprrafopredeter1"/>
          <w:rFonts w:ascii="Arial" w:hAnsi="Arial" w:cs="Arial"/>
          <w:sz w:val="20"/>
          <w:szCs w:val="20"/>
        </w:rPr>
        <w:t xml:space="preserve">, Y HE CONSTATADO QUE A FOJAS </w:t>
      </w:r>
      <w:bookmarkStart w:id="2" w:name="__DdeLink__160_1770888379"/>
      <w:r>
        <w:rPr>
          <w:rStyle w:val="Fuentedeprrafopredeter1"/>
          <w:rFonts w:ascii="Arial" w:hAnsi="Arial" w:cs="Arial"/>
          <w:b/>
          <w:bCs/>
          <w:sz w:val="20"/>
          <w:szCs w:val="20"/>
        </w:rPr>
        <w:t>40</w:t>
      </w:r>
      <w:bookmarkEnd w:id="2"/>
      <w:r>
        <w:rPr>
          <w:rStyle w:val="Fuentedeprrafopredeter1"/>
          <w:rFonts w:ascii="Arial" w:hAnsi="Arial" w:cs="Arial"/>
          <w:sz w:val="20"/>
          <w:szCs w:val="20"/>
        </w:rPr>
        <w:t xml:space="preserve"> HASTA LA FOJA </w:t>
      </w:r>
      <w:r>
        <w:rPr>
          <w:rStyle w:val="Fuentedeprrafopredeter1"/>
          <w:rFonts w:ascii="Arial" w:hAnsi="Arial" w:cs="Arial"/>
          <w:b/>
          <w:bCs/>
          <w:sz w:val="20"/>
          <w:szCs w:val="20"/>
        </w:rPr>
        <w:t>50</w:t>
      </w:r>
      <w:r>
        <w:rPr>
          <w:rStyle w:val="Fuentedeprrafopredeter1"/>
          <w:rFonts w:ascii="Arial" w:hAnsi="Arial" w:cs="Arial"/>
          <w:sz w:val="20"/>
          <w:szCs w:val="20"/>
        </w:rPr>
        <w:t xml:space="preserve">, CORRE EXTENDIDA LA </w:t>
      </w:r>
      <w:bookmarkStart w:id="3" w:name="__DdeLink__169_1770888379"/>
      <w:r>
        <w:rPr>
          <w:rStyle w:val="Fuentedeprrafopredeter1"/>
          <w:rFonts w:ascii="Arial" w:hAnsi="Arial" w:cs="Arial"/>
          <w:b/>
          <w:bCs/>
          <w:sz w:val="20"/>
          <w:szCs w:val="20"/>
        </w:rPr>
        <w:t>ACTA DE SESION DEL DIRECTORIO DE FESEPSA S.A.</w:t>
      </w:r>
      <w:bookmarkEnd w:id="3"/>
      <w:r>
        <w:rPr>
          <w:rStyle w:val="Fuentedeprrafopredeter1"/>
          <w:rFonts w:ascii="Arial" w:hAnsi="Arial" w:cs="Arial"/>
          <w:sz w:val="20"/>
          <w:szCs w:val="20"/>
        </w:rPr>
        <w:t xml:space="preserve">, CELEBRADA CON FECHA </w:t>
      </w:r>
      <w:r>
        <w:rPr>
          <w:rStyle w:val="Fuentedeprrafopredeter1"/>
          <w:rFonts w:ascii="Arial" w:hAnsi="Arial" w:cs="Arial"/>
          <w:b/>
          <w:bCs/>
          <w:sz w:val="20"/>
          <w:szCs w:val="20"/>
        </w:rPr>
        <w:t xml:space="preserve">VEINTISIETE  DE JUNIO DEL DOS MIL VEINTIDOS </w:t>
      </w:r>
      <w:r>
        <w:rPr>
          <w:rStyle w:val="Fuentedeprrafopredeter1"/>
          <w:rFonts w:ascii="Arial" w:hAnsi="Arial" w:cs="Arial"/>
          <w:sz w:val="20"/>
          <w:szCs w:val="20"/>
        </w:rPr>
        <w:t>, CUYA PARTE PERTINENTE ES LA SIGUIENTE: ============================================</w:t>
      </w:r>
    </w:p>
    <w:p w14:paraId="77FA7572" w14:textId="06749985" w:rsidR="00234BF5" w:rsidRDefault="00153154" w:rsidP="00153154">
      <w:pPr>
        <w:pStyle w:val="Textoindependiente2"/>
        <w:widowControl w:val="0"/>
        <w:spacing w:after="0" w:line="360" w:lineRule="exact"/>
        <w:jc w:val="both"/>
        <w:rPr>
          <w:rFonts w:cs="Arial"/>
          <w:b/>
          <w:sz w:val="20"/>
        </w:rPr>
      </w:pPr>
      <w:r>
        <w:rPr>
          <w:rFonts w:cs="Arial"/>
          <w:b/>
          <w:sz w:val="20"/>
        </w:rPr>
        <w:t>ACTA DE SESIÓN DEL DIRECTORIO DE FESEPSA S.A.==================================</w:t>
      </w:r>
    </w:p>
    <w:p w14:paraId="5E788E26" w14:textId="7D8CF4E8" w:rsidR="00234BF5" w:rsidRDefault="00153154" w:rsidP="00153154">
      <w:pPr>
        <w:widowControl w:val="0"/>
        <w:suppressAutoHyphens w:val="0"/>
        <w:spacing w:line="360" w:lineRule="exact"/>
        <w:jc w:val="both"/>
        <w:rPr>
          <w:rFonts w:ascii="Arial" w:hAnsi="Arial" w:cs="Arial"/>
          <w:sz w:val="20"/>
          <w:szCs w:val="20"/>
        </w:rPr>
      </w:pPr>
      <w:r>
        <w:rPr>
          <w:rFonts w:ascii="Arial" w:hAnsi="Arial" w:cs="Arial"/>
          <w:sz w:val="20"/>
          <w:szCs w:val="20"/>
        </w:rPr>
        <w:t xml:space="preserve">EN LIMA, EL 27 DE JUNIO DE 2022, SIENDO LAS 09:00 AM (HORA DE LIMA-PERÚ), SE REALIZÓ UNA SESIÓN DEL DIRECTORIO DE </w:t>
      </w:r>
      <w:r>
        <w:rPr>
          <w:rFonts w:ascii="Arial" w:hAnsi="Arial" w:cs="Arial"/>
          <w:b/>
          <w:sz w:val="20"/>
          <w:szCs w:val="20"/>
        </w:rPr>
        <w:t>FESEPSA S.A.</w:t>
      </w:r>
      <w:r>
        <w:rPr>
          <w:rFonts w:ascii="Arial" w:hAnsi="Arial" w:cs="Arial"/>
          <w:sz w:val="20"/>
          <w:szCs w:val="20"/>
        </w:rPr>
        <w:t xml:space="preserve"> (LA "</w:t>
      </w:r>
      <w:r>
        <w:rPr>
          <w:rFonts w:ascii="Arial" w:hAnsi="Arial" w:cs="Arial"/>
          <w:sz w:val="20"/>
          <w:szCs w:val="20"/>
          <w:u w:val="single"/>
        </w:rPr>
        <w:t>SOCIEDAD</w:t>
      </w:r>
      <w:r>
        <w:rPr>
          <w:rFonts w:ascii="Arial" w:hAnsi="Arial" w:cs="Arial"/>
          <w:sz w:val="20"/>
          <w:szCs w:val="20"/>
        </w:rPr>
        <w:t>") CON LA PARTICIPACIÓN DE LOS SIGUIENTES DIRECTORES DE LA SOCIEDAD:=================================</w:t>
      </w:r>
    </w:p>
    <w:p w14:paraId="51F22BD5" w14:textId="4D3F548C" w:rsidR="00234BF5" w:rsidRDefault="00153154" w:rsidP="00153154">
      <w:pPr>
        <w:pStyle w:val="Prrafodelista"/>
        <w:widowControl w:val="0"/>
        <w:numPr>
          <w:ilvl w:val="0"/>
          <w:numId w:val="4"/>
        </w:numPr>
        <w:tabs>
          <w:tab w:val="left" w:pos="142"/>
        </w:tabs>
        <w:spacing w:line="360" w:lineRule="exact"/>
        <w:ind w:left="0" w:firstLine="0"/>
        <w:contextualSpacing w:val="0"/>
        <w:jc w:val="both"/>
        <w:rPr>
          <w:rFonts w:cs="Arial"/>
          <w:sz w:val="20"/>
        </w:rPr>
      </w:pPr>
      <w:r>
        <w:rPr>
          <w:rFonts w:cs="Arial"/>
          <w:sz w:val="20"/>
        </w:rPr>
        <w:t>MARÍA VIOLETA MERCEDES CANESSA NICOLINI DE GUERRA ===========================</w:t>
      </w:r>
    </w:p>
    <w:p w14:paraId="52887706" w14:textId="2D2893A4" w:rsidR="00234BF5" w:rsidRDefault="00153154" w:rsidP="00153154">
      <w:pPr>
        <w:pStyle w:val="Prrafodelista"/>
        <w:widowControl w:val="0"/>
        <w:numPr>
          <w:ilvl w:val="0"/>
          <w:numId w:val="4"/>
        </w:numPr>
        <w:tabs>
          <w:tab w:val="left" w:pos="142"/>
        </w:tabs>
        <w:spacing w:line="360" w:lineRule="exact"/>
        <w:ind w:left="0" w:firstLine="0"/>
        <w:contextualSpacing w:val="0"/>
        <w:jc w:val="both"/>
        <w:rPr>
          <w:rFonts w:cs="Arial"/>
          <w:sz w:val="20"/>
        </w:rPr>
      </w:pPr>
      <w:r>
        <w:rPr>
          <w:rFonts w:cs="Arial"/>
          <w:sz w:val="20"/>
        </w:rPr>
        <w:t>MIGUEL ANGEL BOHÓRQUEZ DEL PORTAL==========================================</w:t>
      </w:r>
    </w:p>
    <w:p w14:paraId="584B098E" w14:textId="5F5894CA" w:rsidR="00234BF5" w:rsidRDefault="00153154" w:rsidP="00153154">
      <w:pPr>
        <w:pStyle w:val="Prrafodelista"/>
        <w:widowControl w:val="0"/>
        <w:numPr>
          <w:ilvl w:val="0"/>
          <w:numId w:val="4"/>
        </w:numPr>
        <w:tabs>
          <w:tab w:val="left" w:pos="142"/>
        </w:tabs>
        <w:spacing w:line="360" w:lineRule="exact"/>
        <w:ind w:left="0" w:firstLine="0"/>
        <w:contextualSpacing w:val="0"/>
        <w:jc w:val="both"/>
        <w:rPr>
          <w:rFonts w:cs="Arial"/>
          <w:sz w:val="20"/>
        </w:rPr>
      </w:pPr>
      <w:r>
        <w:rPr>
          <w:rFonts w:cs="Arial"/>
          <w:sz w:val="20"/>
        </w:rPr>
        <w:t>LEONARDO MARIO JUAN CANESSA NICOLINI=========================================</w:t>
      </w:r>
    </w:p>
    <w:p w14:paraId="51BA6766" w14:textId="35B6FD0C" w:rsidR="00234BF5" w:rsidRDefault="00153154" w:rsidP="00153154">
      <w:pPr>
        <w:pStyle w:val="Ttulo4"/>
        <w:widowControl w:val="0"/>
        <w:numPr>
          <w:ilvl w:val="0"/>
          <w:numId w:val="0"/>
        </w:numPr>
        <w:spacing w:after="0" w:line="360" w:lineRule="exact"/>
        <w:ind w:firstLine="1"/>
        <w:jc w:val="both"/>
        <w:rPr>
          <w:rFonts w:eastAsia="SimSun" w:cs="Arial"/>
          <w:bCs/>
          <w:iCs/>
          <w:sz w:val="20"/>
        </w:rPr>
      </w:pPr>
      <w:r>
        <w:rPr>
          <w:rFonts w:cs="Arial"/>
          <w:sz w:val="20"/>
        </w:rPr>
        <w:t xml:space="preserve">TAMBIÉN PARTICIPARON EN LA SESIÓN, LA SEÑORA TARCILA PACHECO, ASESORA CONTABLE EXTERNA DE LA SOCIEDAD, </w:t>
      </w:r>
      <w:r>
        <w:rPr>
          <w:rFonts w:eastAsia="SimSun" w:cs="Arial"/>
          <w:bCs/>
          <w:sz w:val="20"/>
        </w:rPr>
        <w:t>GUIDO FABBIO GUERRA CANESSA</w:t>
      </w:r>
      <w:r>
        <w:rPr>
          <w:rFonts w:cs="Arial"/>
          <w:sz w:val="20"/>
        </w:rPr>
        <w:t xml:space="preserve">, SUPERVISOR SENIOR DE FINANZAS Y RAFAEL BERNARDO LUIS PICASSO SALINAS, KATHERINE ZAPATA DE LA PIEDRA Y CARLA VANESSA FIGALLO SALGADO DEL ESTUDIO ECHECOPAR, COMO ASESORES LEGALES EXTERNOS, </w:t>
      </w:r>
      <w:r>
        <w:rPr>
          <w:rFonts w:eastAsia="SimSun" w:cs="Arial"/>
          <w:bCs/>
          <w:iCs/>
          <w:sz w:val="20"/>
        </w:rPr>
        <w:t>CUYA PARTICIPACIÓN FUE APROBADA POR UNANIMIDAD.====================</w:t>
      </w:r>
    </w:p>
    <w:p w14:paraId="771D9396" w14:textId="3D2682EA" w:rsidR="00234BF5" w:rsidRDefault="00153154" w:rsidP="00153154">
      <w:pPr>
        <w:pStyle w:val="Textoindependiente"/>
        <w:widowControl w:val="0"/>
        <w:suppressAutoHyphens w:val="0"/>
        <w:spacing w:after="0" w:line="360" w:lineRule="exact"/>
        <w:jc w:val="both"/>
        <w:rPr>
          <w:rFonts w:ascii="Arial" w:hAnsi="Arial" w:cs="Arial"/>
          <w:b/>
          <w:sz w:val="20"/>
          <w:szCs w:val="20"/>
        </w:rPr>
      </w:pPr>
      <w:r>
        <w:rPr>
          <w:rFonts w:ascii="Arial" w:hAnsi="Arial" w:cs="Arial"/>
          <w:b/>
          <w:sz w:val="20"/>
          <w:szCs w:val="20"/>
          <w:u w:val="single"/>
        </w:rPr>
        <w:t>PRESIDENCIA Y SECRETARÍA</w:t>
      </w:r>
      <w:r>
        <w:rPr>
          <w:rFonts w:ascii="Arial" w:hAnsi="Arial" w:cs="Arial"/>
          <w:b/>
          <w:sz w:val="20"/>
          <w:szCs w:val="20"/>
        </w:rPr>
        <w:t>====================================================</w:t>
      </w:r>
    </w:p>
    <w:p w14:paraId="44B3D209" w14:textId="40FCE758" w:rsidR="00234BF5" w:rsidRDefault="00153154" w:rsidP="00153154">
      <w:pPr>
        <w:pStyle w:val="Textoindependiente"/>
        <w:widowControl w:val="0"/>
        <w:suppressAutoHyphens w:val="0"/>
        <w:spacing w:after="0" w:line="360" w:lineRule="exact"/>
        <w:jc w:val="both"/>
        <w:rPr>
          <w:rFonts w:ascii="Arial" w:hAnsi="Arial" w:cs="Arial"/>
          <w:sz w:val="20"/>
          <w:szCs w:val="20"/>
        </w:rPr>
      </w:pPr>
      <w:r>
        <w:rPr>
          <w:rFonts w:ascii="Arial" w:hAnsi="Arial" w:cs="Arial"/>
          <w:sz w:val="20"/>
          <w:szCs w:val="20"/>
        </w:rPr>
        <w:t xml:space="preserve">ACTUÓ COMO PRESIDENTE EL SEÑOR MIGUEL ANGEL BOHÓRQUEZ DEL PORTAL Y COMO SECRETARIA, LA SEÑORA MARÍA VIOLETA MERCEDES CANESSA NICOLINI DE GUERRA, QUIENES FUERON DESIGNADOS, POR UNANIMIDAD, PARA EJERCER DICHOS CARGOS EN LA </w:t>
      </w:r>
      <w:r>
        <w:rPr>
          <w:rFonts w:ascii="Arial" w:hAnsi="Arial" w:cs="Arial"/>
          <w:sz w:val="20"/>
          <w:szCs w:val="20"/>
        </w:rPr>
        <w:lastRenderedPageBreak/>
        <w:t>PRESENTE SESIÓN.=============================================================</w:t>
      </w:r>
    </w:p>
    <w:p w14:paraId="418D7684" w14:textId="2C4B9806" w:rsidR="00234BF5" w:rsidRDefault="00153154" w:rsidP="00153154">
      <w:pPr>
        <w:pStyle w:val="Textoindependiente"/>
        <w:widowControl w:val="0"/>
        <w:suppressAutoHyphens w:val="0"/>
        <w:spacing w:after="0" w:line="360" w:lineRule="exact"/>
        <w:jc w:val="both"/>
        <w:rPr>
          <w:rFonts w:ascii="Arial" w:hAnsi="Arial" w:cs="Arial"/>
          <w:b/>
          <w:sz w:val="20"/>
          <w:szCs w:val="20"/>
          <w:u w:val="single"/>
        </w:rPr>
      </w:pPr>
      <w:r>
        <w:rPr>
          <w:rFonts w:ascii="Arial" w:hAnsi="Arial" w:cs="Arial"/>
          <w:b/>
          <w:sz w:val="20"/>
          <w:szCs w:val="20"/>
          <w:u w:val="single"/>
        </w:rPr>
        <w:t>QUÓRUM Y APERTURA</w:t>
      </w:r>
      <w:r>
        <w:rPr>
          <w:rFonts w:ascii="Arial" w:hAnsi="Arial" w:cs="Arial"/>
          <w:b/>
          <w:sz w:val="20"/>
          <w:szCs w:val="20"/>
        </w:rPr>
        <w:t>==========================================================</w:t>
      </w:r>
    </w:p>
    <w:p w14:paraId="6B087839" w14:textId="46671039" w:rsidR="00234BF5" w:rsidRDefault="00153154" w:rsidP="00153154">
      <w:pPr>
        <w:pStyle w:val="Textoindependiente"/>
        <w:widowControl w:val="0"/>
        <w:suppressAutoHyphens w:val="0"/>
        <w:spacing w:after="0" w:line="360" w:lineRule="exact"/>
        <w:jc w:val="both"/>
        <w:rPr>
          <w:rFonts w:ascii="Arial" w:hAnsi="Arial" w:cs="Arial"/>
          <w:sz w:val="20"/>
          <w:szCs w:val="20"/>
        </w:rPr>
      </w:pPr>
      <w:r>
        <w:rPr>
          <w:rFonts w:ascii="Arial" w:hAnsi="Arial" w:cs="Arial"/>
          <w:sz w:val="20"/>
          <w:szCs w:val="20"/>
        </w:rPr>
        <w:t>ESTANDO PRESENTES TODOS LOS MIEMBROS DEL DIRECTORIO Y HABIÉNDOSE EFECTUADO LA CORRESPONDIENTE CONVOCATORIA A LOS SEÑORES DIRECTORES MEDIANTE ESQUELAS CON CARGO DE RECEPCIÓN ENVIADAS CON LA ANTICIPACIÓN Y FORMA PREVISTA EN EL ESTATUTO Y EN LA LEY GENERAL DE SOCIEDADES, SE DECLARÓ INSTALADA Y ABIERTA LA SESIÓN.=================================================</w:t>
      </w:r>
    </w:p>
    <w:p w14:paraId="3EF90D7B" w14:textId="5D983169" w:rsidR="00234BF5" w:rsidRDefault="00153154" w:rsidP="00153154">
      <w:pPr>
        <w:pStyle w:val="Textoindependiente"/>
        <w:widowControl w:val="0"/>
        <w:suppressAutoHyphens w:val="0"/>
        <w:spacing w:after="0" w:line="360" w:lineRule="exact"/>
        <w:jc w:val="both"/>
        <w:rPr>
          <w:rFonts w:ascii="Arial" w:hAnsi="Arial" w:cs="Arial"/>
          <w:sz w:val="20"/>
          <w:szCs w:val="20"/>
        </w:rPr>
      </w:pPr>
      <w:r>
        <w:rPr>
          <w:rFonts w:ascii="Arial" w:hAnsi="Arial" w:cs="Arial"/>
          <w:sz w:val="20"/>
          <w:szCs w:val="20"/>
        </w:rPr>
        <w:t>A CONTINUACIÓN, EL PRESIDENTE REALIZÓ UNA BREVE EXPOSICIÓN SOBRE LA AGENDA QUE SE TRATARÍA EN LA PRESENTE SESIÓN, LA MISMA QUE CONSISTIRÍA EN LO SIGUIENTE:</w:t>
      </w:r>
    </w:p>
    <w:p w14:paraId="7386FB60" w14:textId="67A80422" w:rsidR="00234BF5" w:rsidRDefault="00153154" w:rsidP="00153154">
      <w:pPr>
        <w:pStyle w:val="Textoindependiente"/>
        <w:widowControl w:val="0"/>
        <w:suppressAutoHyphens w:val="0"/>
        <w:spacing w:after="0" w:line="360" w:lineRule="exact"/>
        <w:jc w:val="both"/>
        <w:rPr>
          <w:rFonts w:ascii="Arial" w:hAnsi="Arial" w:cs="Arial"/>
          <w:b/>
          <w:bCs/>
          <w:sz w:val="20"/>
          <w:szCs w:val="20"/>
          <w:u w:val="single"/>
        </w:rPr>
      </w:pPr>
      <w:r>
        <w:rPr>
          <w:rFonts w:ascii="Arial" w:hAnsi="Arial" w:cs="Arial"/>
          <w:b/>
          <w:bCs/>
          <w:sz w:val="20"/>
          <w:szCs w:val="20"/>
          <w:u w:val="single"/>
        </w:rPr>
        <w:t>AGENDA</w:t>
      </w:r>
      <w:r>
        <w:rPr>
          <w:rFonts w:ascii="Arial" w:hAnsi="Arial" w:cs="Arial"/>
          <w:b/>
          <w:bCs/>
          <w:sz w:val="20"/>
          <w:szCs w:val="20"/>
        </w:rPr>
        <w:t>======================================================================</w:t>
      </w:r>
    </w:p>
    <w:p w14:paraId="1C668DF5" w14:textId="1A665157"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2560C20D" w14:textId="5144D436"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0C014298" w14:textId="2CE728E6"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27647AD7" w14:textId="60E4CCF6"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54C957BB" w14:textId="5DAA4EDE"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4B3781AA" w14:textId="24A3DD9D"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NOMBRAMIENTO DE APODERADO Y OTORGAMIENTO DE PODERES.====================</w:t>
      </w:r>
    </w:p>
    <w:p w14:paraId="2B7643B5" w14:textId="0AC5B777" w:rsidR="00234BF5" w:rsidRDefault="00153154" w:rsidP="00153154">
      <w:pPr>
        <w:widowControl w:val="0"/>
        <w:suppressAutoHyphens w:val="0"/>
        <w:spacing w:line="360" w:lineRule="exact"/>
        <w:jc w:val="both"/>
        <w:outlineLvl w:val="5"/>
        <w:rPr>
          <w:rFonts w:ascii="Arial" w:hAnsi="Arial" w:cs="Arial"/>
          <w:b/>
          <w:bCs/>
          <w:sz w:val="20"/>
          <w:szCs w:val="20"/>
        </w:rPr>
      </w:pPr>
      <w:r>
        <w:rPr>
          <w:rFonts w:ascii="Arial" w:hAnsi="Arial" w:cs="Arial"/>
          <w:b/>
          <w:bCs/>
          <w:sz w:val="20"/>
          <w:szCs w:val="20"/>
          <w:u w:val="single"/>
        </w:rPr>
        <w:t>DESARROLLO</w:t>
      </w:r>
      <w:r>
        <w:rPr>
          <w:rFonts w:ascii="Arial" w:hAnsi="Arial" w:cs="Arial"/>
          <w:b/>
          <w:bCs/>
          <w:sz w:val="20"/>
          <w:szCs w:val="20"/>
        </w:rPr>
        <w:t>=================================================================</w:t>
      </w:r>
    </w:p>
    <w:p w14:paraId="73102E46" w14:textId="3C90D889"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4ECC241F" w14:textId="5DB74845" w:rsidR="00234BF5" w:rsidRDefault="00153154" w:rsidP="00153154">
      <w:pPr>
        <w:pStyle w:val="Textoindependiente"/>
        <w:widowControl w:val="0"/>
        <w:tabs>
          <w:tab w:val="num" w:pos="284"/>
        </w:tabs>
        <w:suppressAutoHyphens w:val="0"/>
        <w:spacing w:after="0" w:line="360" w:lineRule="exact"/>
        <w:jc w:val="both"/>
        <w:rPr>
          <w:rFonts w:ascii="Arial" w:hAnsi="Arial" w:cs="Arial"/>
          <w:bCs/>
          <w:sz w:val="20"/>
          <w:szCs w:val="20"/>
        </w:rPr>
      </w:pPr>
      <w:r>
        <w:rPr>
          <w:rFonts w:ascii="Arial" w:hAnsi="Arial" w:cs="Arial"/>
          <w:bCs/>
          <w:sz w:val="20"/>
          <w:szCs w:val="20"/>
        </w:rPr>
        <w:t>(…)==========================================================================</w:t>
      </w:r>
    </w:p>
    <w:p w14:paraId="08929A4C" w14:textId="14C74983"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7B3611B3" w14:textId="49B76D44" w:rsidR="00234BF5" w:rsidRDefault="00153154" w:rsidP="00153154">
      <w:pPr>
        <w:widowControl w:val="0"/>
        <w:tabs>
          <w:tab w:val="num" w:pos="284"/>
        </w:tabs>
        <w:suppressAutoHyphens w:val="0"/>
        <w:spacing w:line="360" w:lineRule="exact"/>
        <w:jc w:val="both"/>
        <w:rPr>
          <w:rFonts w:ascii="Arial" w:hAnsi="Arial" w:cs="Arial"/>
          <w:bCs/>
          <w:sz w:val="20"/>
          <w:szCs w:val="20"/>
        </w:rPr>
      </w:pPr>
      <w:r>
        <w:rPr>
          <w:rFonts w:ascii="Arial" w:hAnsi="Arial" w:cs="Arial"/>
          <w:bCs/>
          <w:sz w:val="20"/>
          <w:szCs w:val="20"/>
        </w:rPr>
        <w:t>(…)==========================================================================</w:t>
      </w:r>
    </w:p>
    <w:p w14:paraId="6451F3CA" w14:textId="4A57986C"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37027EA6" w14:textId="4B352A19"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w:t>
      </w:r>
    </w:p>
    <w:p w14:paraId="75C18037" w14:textId="335180C5"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1B60BCFD" w14:textId="41DC09AA" w:rsidR="00234BF5" w:rsidRDefault="00153154" w:rsidP="00153154">
      <w:pPr>
        <w:widowControl w:val="0"/>
        <w:tabs>
          <w:tab w:val="num" w:pos="284"/>
        </w:tabs>
        <w:suppressAutoHyphens w:val="0"/>
        <w:spacing w:line="360" w:lineRule="exact"/>
        <w:jc w:val="both"/>
        <w:rPr>
          <w:rFonts w:ascii="Arial" w:hAnsi="Arial" w:cs="Arial"/>
          <w:bCs/>
          <w:sz w:val="20"/>
          <w:szCs w:val="20"/>
        </w:rPr>
      </w:pPr>
      <w:r>
        <w:rPr>
          <w:rFonts w:ascii="Arial" w:hAnsi="Arial" w:cs="Arial"/>
          <w:bCs/>
          <w:sz w:val="20"/>
          <w:szCs w:val="20"/>
        </w:rPr>
        <w:t>(…)==========================================================================</w:t>
      </w:r>
    </w:p>
    <w:p w14:paraId="693EE4E3" w14:textId="4610336E"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2CDFD466" w14:textId="59CC0958" w:rsidR="00234BF5" w:rsidRDefault="00153154" w:rsidP="00153154">
      <w:pPr>
        <w:widowControl w:val="0"/>
        <w:tabs>
          <w:tab w:val="num" w:pos="284"/>
        </w:tabs>
        <w:suppressAutoHyphens w:val="0"/>
        <w:spacing w:line="360" w:lineRule="exact"/>
        <w:jc w:val="both"/>
        <w:rPr>
          <w:rFonts w:ascii="Arial" w:hAnsi="Arial" w:cs="Arial"/>
          <w:bCs/>
          <w:sz w:val="20"/>
          <w:szCs w:val="20"/>
        </w:rPr>
      </w:pPr>
      <w:r>
        <w:rPr>
          <w:rFonts w:ascii="Arial" w:hAnsi="Arial" w:cs="Arial"/>
          <w:bCs/>
          <w:sz w:val="20"/>
          <w:szCs w:val="20"/>
        </w:rPr>
        <w:t>(…)==========================================================================</w:t>
      </w:r>
    </w:p>
    <w:p w14:paraId="21E4112B" w14:textId="11E81054"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bCs w:val="0"/>
          <w:sz w:val="20"/>
        </w:rPr>
      </w:pPr>
      <w:r>
        <w:rPr>
          <w:rFonts w:ascii="Arial" w:eastAsia="SimSun" w:hAnsi="Arial" w:cs="Arial"/>
          <w:bCs w:val="0"/>
          <w:sz w:val="20"/>
        </w:rPr>
        <w:t>NOMBRAMIENTO DE APODERADO Y OTORGAMIENTO DE PODERES.===================</w:t>
      </w:r>
    </w:p>
    <w:p w14:paraId="4573565E" w14:textId="0C8BDFE7"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CONTINUANDO CON LA SESIÓN, LA GERENTE GENERAL MANIFESTÓ QUE, POR CORRESPONDER A LOS INTERESES DE LA SOCIEDAD Y A EFECTOS DE LLEVAR A CABO UNA GESTIÓN MÁS EXPEDITA DE ESTA, PROPONÍA OTORGAR FACULTADES BANCARIAS, FINANCIERAS, ADMINISTRATIVAS Y DE REPRESENTACIÓN A UNA PERSONA DE MODO QUE PUEDA ACTUAR EN NOMBRE DE LA SOCIEDAD EN CIERTOS CASOS PUNTUALES, DE ACUERDO A LAS FACULTADES QUE EL DIRECTORIO APRUEBE OTORGARLE. =============</w:t>
      </w:r>
    </w:p>
    <w:p w14:paraId="74C53361" w14:textId="24B161F2"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 xml:space="preserve">EN ESA LÍNEA, EL SEÑOR PRESIDENTE MANIFESTÓ A LOS DIRECTORES QUE CORRESPONDÍA DELIBERAR SOBRE LA PROPUESTA DE LA GERENCIA GENERAL CONSISTENTE EN LA DESIGNACIÓN DE A GUIDO FABBIO GUERRA CANESSA, DE NACIONALIDAD PERUANA, IDENTIFICADO CON DOCUMENTO NACIONAL DE IDENTIDAD N° 73043294, COMO APODERADO A EFECTOS DE QUE EJERZA LAS FACULTADES QUE EL </w:t>
      </w:r>
      <w:r>
        <w:rPr>
          <w:rFonts w:ascii="Arial" w:hAnsi="Arial" w:cs="Arial"/>
          <w:bCs/>
          <w:sz w:val="20"/>
          <w:szCs w:val="20"/>
        </w:rPr>
        <w:lastRenderedPageBreak/>
        <w:t>DIRECTORIO CONSIDERE PERTINENTE OTORGARLE Y DE ACUERDO A LAS LIMITACIONES QUE SE APRUEBEN. ============================================================</w:t>
      </w:r>
    </w:p>
    <w:p w14:paraId="4C510B45" w14:textId="10080E97"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EN TAL SENTIDO, EL PRESIDENTE SOLICITÓ A LOS DIRECTORES REVISAR EL LISTADO DE FACULTADES A OTORGAR AL APODERADO PROPUESTO.==============================</w:t>
      </w:r>
    </w:p>
    <w:p w14:paraId="5C2A39CB" w14:textId="587C94F6" w:rsidR="00234BF5" w:rsidRDefault="00153154" w:rsidP="00153154">
      <w:pPr>
        <w:widowControl w:val="0"/>
        <w:suppressAutoHyphens w:val="0"/>
        <w:spacing w:line="360" w:lineRule="exact"/>
        <w:jc w:val="both"/>
        <w:rPr>
          <w:rFonts w:ascii="Arial" w:hAnsi="Arial" w:cs="Arial"/>
          <w:b/>
          <w:sz w:val="20"/>
          <w:szCs w:val="20"/>
        </w:rPr>
      </w:pPr>
      <w:r>
        <w:rPr>
          <w:rFonts w:ascii="Arial" w:hAnsi="Arial" w:cs="Arial"/>
          <w:b/>
          <w:sz w:val="20"/>
          <w:szCs w:val="20"/>
          <w:u w:val="single"/>
        </w:rPr>
        <w:t>ACUERDO</w:t>
      </w:r>
      <w:r>
        <w:rPr>
          <w:rFonts w:ascii="Arial" w:hAnsi="Arial" w:cs="Arial"/>
          <w:b/>
          <w:sz w:val="20"/>
          <w:szCs w:val="20"/>
        </w:rPr>
        <w:t>:====================================================================</w:t>
      </w:r>
    </w:p>
    <w:p w14:paraId="5AF817E1" w14:textId="09DEDB0D" w:rsidR="00234BF5" w:rsidRDefault="00153154" w:rsidP="00153154">
      <w:pPr>
        <w:widowControl w:val="0"/>
        <w:suppressAutoHyphens w:val="0"/>
        <w:spacing w:line="360" w:lineRule="exact"/>
        <w:jc w:val="both"/>
        <w:rPr>
          <w:rFonts w:ascii="Arial" w:hAnsi="Arial" w:cs="Arial"/>
          <w:sz w:val="20"/>
          <w:szCs w:val="20"/>
        </w:rPr>
      </w:pPr>
      <w:r>
        <w:rPr>
          <w:rFonts w:ascii="Arial" w:hAnsi="Arial" w:cs="Arial"/>
          <w:sz w:val="20"/>
          <w:szCs w:val="20"/>
        </w:rPr>
        <w:t>LUEGO DE UNA DELIBERACIÓN, EL DIRECTORIO ACORDÓ, POR UNANIMIDAD, LO SIGUIENTE:</w:t>
      </w:r>
    </w:p>
    <w:p w14:paraId="7AB90B98" w14:textId="591286A7" w:rsidR="00234BF5" w:rsidRDefault="00937B78" w:rsidP="00937B78">
      <w:pPr>
        <w:pStyle w:val="Prrafodelista"/>
        <w:widowControl w:val="0"/>
        <w:tabs>
          <w:tab w:val="left" w:pos="284"/>
        </w:tabs>
        <w:spacing w:line="360" w:lineRule="exact"/>
        <w:ind w:left="0"/>
        <w:contextualSpacing w:val="0"/>
        <w:jc w:val="both"/>
        <w:rPr>
          <w:rFonts w:cs="Arial"/>
          <w:sz w:val="20"/>
        </w:rPr>
      </w:pPr>
      <w:r>
        <w:rPr>
          <w:rFonts w:cs="Arial"/>
          <w:sz w:val="20"/>
        </w:rPr>
        <w:t xml:space="preserve">A) </w:t>
      </w:r>
      <w:r w:rsidR="00153154">
        <w:rPr>
          <w:rFonts w:cs="Arial"/>
          <w:sz w:val="20"/>
        </w:rPr>
        <w:t xml:space="preserve">APROBAR EL NOMBRAMIENTO DE </w:t>
      </w:r>
      <w:r w:rsidR="00153154">
        <w:rPr>
          <w:rFonts w:eastAsia="SimSun" w:cs="Arial"/>
          <w:bCs/>
          <w:sz w:val="20"/>
        </w:rPr>
        <w:t>GUIDO FABBIO GUERRA CANESSA, DE NACIONALIDAD PERUANA, IDENTIFICADO CON DOCUMENTO NACIONAL DE IDENTIDAD N° 73043294.=========</w:t>
      </w:r>
    </w:p>
    <w:p w14:paraId="27FEC5E6" w14:textId="26CE49BB" w:rsidR="00234BF5" w:rsidRDefault="00937B78" w:rsidP="00937B78">
      <w:pPr>
        <w:pStyle w:val="Prrafodelista"/>
        <w:widowControl w:val="0"/>
        <w:tabs>
          <w:tab w:val="left" w:pos="284"/>
        </w:tabs>
        <w:spacing w:line="360" w:lineRule="exact"/>
        <w:ind w:left="0"/>
        <w:contextualSpacing w:val="0"/>
        <w:jc w:val="both"/>
        <w:rPr>
          <w:rFonts w:eastAsia="SimSun" w:cs="Arial"/>
          <w:bCs/>
          <w:sz w:val="20"/>
        </w:rPr>
      </w:pPr>
      <w:r>
        <w:rPr>
          <w:rFonts w:eastAsia="SimSun" w:cs="Arial"/>
          <w:bCs/>
          <w:sz w:val="20"/>
        </w:rPr>
        <w:t xml:space="preserve">B) </w:t>
      </w:r>
      <w:r w:rsidR="00153154">
        <w:rPr>
          <w:rFonts w:eastAsia="SimSun" w:cs="Arial"/>
          <w:bCs/>
          <w:sz w:val="20"/>
        </w:rPr>
        <w:t xml:space="preserve">OTORGAR LAS SIGUIENTES FACULTADES BANCARIAS, FINANCIERAS, ADMINISTRATIVAS Y DE REPRESENTACIÓN EN FAVOR DE GUIDO FABBIO GUERRA CANESSA, DE NACIONALIDAD PERUANA, IDENTIFICADO CON DOCUMENTO NACIONAL DE IDENTIDAD </w:t>
      </w:r>
      <w:proofErr w:type="spellStart"/>
      <w:r w:rsidR="00153154">
        <w:rPr>
          <w:rFonts w:eastAsia="SimSun" w:cs="Arial"/>
          <w:bCs/>
          <w:sz w:val="20"/>
        </w:rPr>
        <w:t>N°</w:t>
      </w:r>
      <w:proofErr w:type="spellEnd"/>
      <w:r w:rsidR="00153154">
        <w:rPr>
          <w:rFonts w:eastAsia="SimSun" w:cs="Arial"/>
          <w:bCs/>
          <w:sz w:val="20"/>
        </w:rPr>
        <w:t xml:space="preserve"> 73043294:=========</w:t>
      </w:r>
    </w:p>
    <w:p w14:paraId="52EF53FD" w14:textId="0D280E97" w:rsidR="00B12AA4" w:rsidRDefault="005F3EC3" w:rsidP="00937B78">
      <w:pPr>
        <w:pStyle w:val="Prrafodelista"/>
        <w:widowControl w:val="0"/>
        <w:tabs>
          <w:tab w:val="left" w:pos="284"/>
        </w:tabs>
        <w:spacing w:line="360" w:lineRule="exact"/>
        <w:ind w:left="0"/>
        <w:contextualSpacing w:val="0"/>
        <w:jc w:val="both"/>
        <w:rPr>
          <w:rFonts w:eastAsia="SimSun" w:cs="Arial"/>
          <w:bCs/>
          <w:sz w:val="20"/>
        </w:rPr>
      </w:pPr>
      <w:r>
        <w:rPr>
          <w:rFonts w:eastAsia="SimSun" w:cs="Arial"/>
          <w:bCs/>
          <w:sz w:val="20"/>
        </w:rPr>
        <w:t>C</w:t>
      </w:r>
      <w:r w:rsidR="00B12AA4">
        <w:rPr>
          <w:rFonts w:eastAsia="SimSun" w:cs="Arial"/>
          <w:bCs/>
          <w:sz w:val="20"/>
        </w:rPr>
        <w:t>) TEXTO PARA EL TERCER CORRELATIVO</w:t>
      </w:r>
    </w:p>
    <w:p w14:paraId="73DF24AB" w14:textId="4CC74988" w:rsidR="005F3EC3" w:rsidRDefault="005F3EC3" w:rsidP="00937B78">
      <w:pPr>
        <w:pStyle w:val="Prrafodelista"/>
        <w:widowControl w:val="0"/>
        <w:tabs>
          <w:tab w:val="left" w:pos="284"/>
        </w:tabs>
        <w:spacing w:line="360" w:lineRule="exact"/>
        <w:ind w:left="0"/>
        <w:contextualSpacing w:val="0"/>
        <w:jc w:val="both"/>
        <w:rPr>
          <w:rFonts w:eastAsia="SimSun" w:cs="Arial"/>
          <w:bCs/>
          <w:sz w:val="20"/>
        </w:rPr>
      </w:pPr>
      <w:r>
        <w:rPr>
          <w:rFonts w:eastAsia="SimSun" w:cs="Arial"/>
          <w:bCs/>
          <w:sz w:val="20"/>
        </w:rPr>
        <w:t>D) OTRO PARRAFO MAS</w:t>
      </w:r>
    </w:p>
    <w:p w14:paraId="145CC857" w14:textId="4F7114F4" w:rsidR="005F3EC3" w:rsidRDefault="005F3EC3" w:rsidP="00937B78">
      <w:pPr>
        <w:pStyle w:val="Prrafodelista"/>
        <w:widowControl w:val="0"/>
        <w:tabs>
          <w:tab w:val="left" w:pos="284"/>
        </w:tabs>
        <w:spacing w:line="360" w:lineRule="exact"/>
        <w:ind w:left="0"/>
        <w:contextualSpacing w:val="0"/>
        <w:jc w:val="both"/>
        <w:rPr>
          <w:rFonts w:cs="Arial"/>
          <w:sz w:val="20"/>
        </w:rPr>
      </w:pPr>
      <w:commentRangeStart w:id="0"/>
      <w:r>
        <w:rPr>
          <w:rFonts w:eastAsia="SimSun" w:cs="Arial"/>
          <w:bCs/>
          <w:sz w:val="20"/>
          <w:highlight w:val="yellow"/>
        </w:rPr>
        <w:t>F) PARRAFO FINAL</w:t>
        <w:commentReference w:id="0"/>
      </w:r>
      <w:commentRangeEnd w:id="0"/>
    </w:p>
    <w:p w14:paraId="73FACFCF" w14:textId="1BD3FFA2" w:rsidR="00234BF5" w:rsidRDefault="00153154" w:rsidP="00153154">
      <w:pPr>
        <w:pStyle w:val="Prrafodelista"/>
        <w:widowControl w:val="0"/>
        <w:numPr>
          <w:ilvl w:val="0"/>
          <w:numId w:val="5"/>
        </w:numPr>
        <w:tabs>
          <w:tab w:val="left" w:pos="284"/>
        </w:tabs>
        <w:spacing w:line="360" w:lineRule="exact"/>
        <w:ind w:left="0" w:firstLine="0"/>
        <w:contextualSpacing w:val="0"/>
        <w:jc w:val="both"/>
        <w:rPr>
          <w:rFonts w:eastAsia="SimSun" w:cs="Arial"/>
          <w:bCs/>
          <w:sz w:val="20"/>
          <w:u w:val="single"/>
        </w:rPr>
      </w:pPr>
      <w:r>
        <w:rPr>
          <w:rFonts w:eastAsia="SimSun" w:cs="Arial"/>
          <w:bCs/>
          <w:sz w:val="20"/>
          <w:u w:val="single"/>
        </w:rPr>
        <w:t xml:space="preserve">FACULTADES BANCARIAS Y FINANCIERAS </w:t>
      </w:r>
      <w:r>
        <w:rPr>
          <w:rFonts w:eastAsia="SimSun" w:cs="Arial"/>
          <w:bCs/>
          <w:sz w:val="20"/>
        </w:rPr>
        <w:t>=========================================</w:t>
      </w:r>
    </w:p>
    <w:p w14:paraId="78032E6F" w14:textId="37C84985"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eastAsia="SimSun" w:cs="Arial"/>
          <w:bCs/>
          <w:sz w:val="20"/>
          <w:u w:val="single"/>
        </w:rPr>
      </w:pPr>
      <w:r>
        <w:rPr>
          <w:rFonts w:cs="Arial"/>
          <w:sz w:val="20"/>
        </w:rPr>
        <w:t>ORDENAR, EFECTUAR Y RECIBIR PAGOS, EN EFECTIVO Y/O CON OTROS MEDIOS DE PAGO, Y OTORGAR LOS RESPECTIVOS RECIBOS Y CANCELACIONES.===========================</w:t>
      </w:r>
    </w:p>
    <w:p w14:paraId="2D194A71" w14:textId="7F720240"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GIRAR CHEQUES, VALES, PAGARÉS Y LETRAS, EJECUTAR RENOVACIONES CONDONACIONES Y CANCELACIONES, OTORGAR RECIBOS CANCELATORIOS, TRANSFERIR, ENDOSAR EN CUALQUIER INSTITUCIÓN FINANCIERA, BANCARIA O CREDITICIA.=============</w:t>
      </w:r>
    </w:p>
    <w:p w14:paraId="3E499D1A" w14:textId="4873E9EF"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ENDOSAR LETRAS DE CAMBIO PARA SU COBRANZA, DESCONTARLAS Y DEPOSITAR EL IMPORTE CORRESPONDIENTE EN TODO TIPO DE ENTIDADES FINANCIERAS, BANCARIAS O CREDITICIAS.====================================================================</w:t>
      </w:r>
    </w:p>
    <w:p w14:paraId="291CD64C" w14:textId="3B0CC8EB"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EFECTUAR COBROS DE GIROS Y DE TRANSFERENCIAS; EFECTUAR, ORDENAR Y AUTORIZAR CARGOS Y ABONOS EN CUENTAS; ORDENAR TRANSFERENCIAS, ASÍ COMO ACORDAR LA VALIDEZ DE TRANSFERENCIAS ELECTRÓNICAS DE FONDOS POR FACSÍMIL U OTROS MEDIOS SIMILARES, ENTRE CUENTAS PROPIAS Y DE TERCEROS.==================</w:t>
      </w:r>
    </w:p>
    <w:p w14:paraId="5255F202" w14:textId="65BE1CBB"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GIRAR CHEQUES CONTRA LAS CUENTAS BANCARIAS DE LA SOCIEDAD EN BANCOS LOCALES O CONTRA CRÉDITOS A SOBREGIROS AUTORIZADOS Y ENDOSARLOS. PODRÁ GIRAR LOS CHEQUES A FAVOR DE TERCEROS; ENDOSAR CHEQUES PARA ABONO EN CUENTA DE LA SOCIEDAD; Y COBRAR CHEQUES.======================================</w:t>
      </w:r>
    </w:p>
    <w:p w14:paraId="46320CBF" w14:textId="59AAF460"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GIRAR LETRAS DE CAMBIO, ENDOSARLAS PARA SU COBRANZA, DESCONTARLAS Y DEPOSITAR EL IMPORTE CORRESPONDIENTE EN TODO TIPO DE ENTIDADES FINANCIERAS, BANCARIAS O CREDITICIAS.========================================================</w:t>
      </w:r>
    </w:p>
    <w:p w14:paraId="091FC2F2" w14:textId="1E4FCCAC"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OTORGAR Y SOLICITAR FIANZA PARA LA IMPORTACIÓN Y EXPORTACIÓN DE MERCADERÍA.</w:t>
      </w:r>
    </w:p>
    <w:p w14:paraId="2286834D" w14:textId="0C753B99"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INGRESAR Y DEPOSITAR FONDOS EN TODO TIPO DE INSTITUCIONES FINANCIERAS, BANCARIAS O CREDITICIAS.========================================================</w:t>
      </w:r>
    </w:p>
    <w:p w14:paraId="1D67DC18" w14:textId="27D7295A"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RETIRAR FONDOS DE CUALQUIER TIPO DE CUENTA, DE TODO TIPO DE INSTITUCIONES FINANCIERAS, BANCARIAS O CREDITICIAS.===========================================</w:t>
      </w:r>
    </w:p>
    <w:p w14:paraId="34734442" w14:textId="30C726E1"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lastRenderedPageBreak/>
        <w:t>ALQUILAR CAJAS DE SEGURIDAD, REALIZAR DEPÓSITOS EN ELLAS, ABRIRLAS, RETIRAR SU CONTENIDO Y CANCELAR EL DEPÓSITO.=============================================</w:t>
      </w:r>
    </w:p>
    <w:p w14:paraId="450E7304" w14:textId="17139518"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REPRESENTAR A LA SOCIEDAD ANTE TODO TIPO DE INSTITUCIÓN CREDITICIA, BANCARIA O FINANCIERA. CELEBRAR TODO TIPO DE CONTRATOS BANCARIOS, Y REALIZAR CUALQUIER OPERACIÓN BANCARIA, INCLUYENDO DEPÓSITOS DE CUALQUIER NATURALEZA, PUDIENDO DEPOSITAR O RETIRAR FONDOS; ALQUILAR, RETIRAR Y CERRAR CAJAS DE SEGURIDAD; SOLICITAR Y CONTRATAR CARTAS FIANZA O FIANZAS BANCARIAS; CELEBRAR CONTRATOS DE ARRENDAMIENTO FINANCIERO O “LEASING”, PUDIENDO OBSERVAR ESTADOS DE CUENTA CORRIENTE, ASÍ COMO SOLICITAR INFORMACIÓN SOBRE LAS OPERACIONES REALIZADAS EN SUS CUENTAS Y/O DEPÓSITO.======================================================</w:t>
      </w:r>
    </w:p>
    <w:p w14:paraId="565F2E87" w14:textId="1A096827" w:rsidR="00234BF5" w:rsidRDefault="00153154" w:rsidP="00153154">
      <w:pPr>
        <w:pStyle w:val="Prrafodelista"/>
        <w:widowControl w:val="0"/>
        <w:numPr>
          <w:ilvl w:val="0"/>
          <w:numId w:val="5"/>
        </w:numPr>
        <w:tabs>
          <w:tab w:val="left" w:pos="284"/>
        </w:tabs>
        <w:spacing w:line="360" w:lineRule="exact"/>
        <w:ind w:left="0" w:firstLine="0"/>
        <w:contextualSpacing w:val="0"/>
        <w:jc w:val="both"/>
        <w:rPr>
          <w:rFonts w:eastAsia="SimSun" w:cs="Arial"/>
          <w:bCs/>
          <w:sz w:val="20"/>
          <w:u w:val="single"/>
        </w:rPr>
      </w:pPr>
      <w:r>
        <w:rPr>
          <w:rFonts w:eastAsia="SimSun" w:cs="Arial"/>
          <w:bCs/>
          <w:sz w:val="20"/>
          <w:u w:val="single"/>
        </w:rPr>
        <w:t xml:space="preserve">FACULTADES ADMINISTRATIVAS </w:t>
      </w:r>
      <w:r>
        <w:rPr>
          <w:rFonts w:eastAsia="SimSun" w:cs="Arial"/>
          <w:bCs/>
          <w:sz w:val="20"/>
        </w:rPr>
        <w:t>=================================================</w:t>
      </w:r>
    </w:p>
    <w:p w14:paraId="1C88D539" w14:textId="19A1F7DB" w:rsidR="00234BF5" w:rsidRDefault="00153154" w:rsidP="00153154">
      <w:pPr>
        <w:pStyle w:val="Prrafodelista"/>
        <w:widowControl w:val="0"/>
        <w:numPr>
          <w:ilvl w:val="1"/>
          <w:numId w:val="6"/>
        </w:numPr>
        <w:tabs>
          <w:tab w:val="left" w:pos="284"/>
        </w:tabs>
        <w:spacing w:line="360" w:lineRule="exact"/>
        <w:ind w:left="0" w:firstLine="0"/>
        <w:contextualSpacing w:val="0"/>
        <w:jc w:val="both"/>
        <w:rPr>
          <w:rFonts w:cs="Arial"/>
          <w:sz w:val="20"/>
        </w:rPr>
      </w:pPr>
      <w:r>
        <w:rPr>
          <w:rFonts w:cs="Arial"/>
          <w:sz w:val="20"/>
        </w:rPr>
        <w:t>SUSCRIBIR LA CORRESPONDENCIA DE LA SOCIEDAD ===============================</w:t>
      </w:r>
    </w:p>
    <w:p w14:paraId="4868BFED" w14:textId="47A258C4" w:rsidR="00234BF5" w:rsidRDefault="00153154" w:rsidP="00153154">
      <w:pPr>
        <w:pStyle w:val="Prrafodelista"/>
        <w:widowControl w:val="0"/>
        <w:numPr>
          <w:ilvl w:val="1"/>
          <w:numId w:val="6"/>
        </w:numPr>
        <w:tabs>
          <w:tab w:val="left" w:pos="284"/>
        </w:tabs>
        <w:spacing w:line="360" w:lineRule="exact"/>
        <w:ind w:left="0" w:firstLine="0"/>
        <w:contextualSpacing w:val="0"/>
        <w:jc w:val="both"/>
        <w:rPr>
          <w:rFonts w:eastAsia="SimSun" w:cs="Arial"/>
          <w:bCs/>
          <w:sz w:val="20"/>
          <w:u w:val="single"/>
        </w:rPr>
      </w:pPr>
      <w:r>
        <w:rPr>
          <w:rFonts w:cs="Arial"/>
          <w:sz w:val="20"/>
        </w:rPr>
        <w:t>SUSCRIBIR LAS COMUNICACIONES A SER ENVIADAS POR CONDUCTO NOTARIAL A TERCERAS PERSONAS EN NOMBRE DE LA SOCIEDAD==================================</w:t>
      </w:r>
    </w:p>
    <w:p w14:paraId="7597C73A" w14:textId="0937E4F8" w:rsidR="00234BF5" w:rsidRDefault="00153154" w:rsidP="00153154">
      <w:pPr>
        <w:pStyle w:val="Prrafodelista"/>
        <w:widowControl w:val="0"/>
        <w:numPr>
          <w:ilvl w:val="0"/>
          <w:numId w:val="5"/>
        </w:numPr>
        <w:tabs>
          <w:tab w:val="left" w:pos="284"/>
        </w:tabs>
        <w:spacing w:line="360" w:lineRule="exact"/>
        <w:ind w:left="0" w:firstLine="0"/>
        <w:contextualSpacing w:val="0"/>
        <w:jc w:val="both"/>
        <w:rPr>
          <w:rFonts w:eastAsia="SimSun" w:cs="Arial"/>
          <w:bCs/>
          <w:sz w:val="20"/>
          <w:u w:val="single"/>
        </w:rPr>
      </w:pPr>
      <w:r>
        <w:rPr>
          <w:rFonts w:eastAsia="SimSun" w:cs="Arial"/>
          <w:bCs/>
          <w:sz w:val="20"/>
          <w:u w:val="single"/>
        </w:rPr>
        <w:t xml:space="preserve">FACULTADES DE REPRESENTACIÓN </w:t>
      </w:r>
      <w:r>
        <w:rPr>
          <w:rFonts w:eastAsia="SimSun" w:cs="Arial"/>
          <w:bCs/>
          <w:sz w:val="20"/>
        </w:rPr>
        <w:t>==============================================</w:t>
      </w:r>
    </w:p>
    <w:p w14:paraId="5AC2FDFF" w14:textId="516685F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REPRESENTAR A LA SOCIEDAD ANTE LOS PODERES DEL ESTADO, CUALQUIER AUTORIDAD POLÍTICA, JUDICIAL, MUNICIPAL, MILITAR, POLICIAL Y DE LA ADMINISTRACIÓN PÚBLICA EN GENERAL, INCLUYENDO, PERO SIN LIMITARSE A ELLO, LOS DISTINTOS MINISTERIOS DEL PODER EJECUTIVO, EL PODER JUDICIAL, LA SUPERINTENDENCIA NACIONAL DE REGISTROS PÚBLICOS - SUNARP, ASÍ COMO CUALQUIER OTRA OFICINA REGISTRAL ESTABLECIDA EN EL PAÍS, LA SUPERINTENDENCIA DEL MERCADO DE VALORES - SMV, LA SUPERINTENDENCIA NACIONAL DE ADUANAS Y DE ADMINISTRACIÓN TRIBUTARIA - SUNAT, LA SUPERINTENDENCIA DE BANCA, SEGUROS Y ADMINISTRADORAS DE FONDOS DE PENSIONES - SBS, EL INSTITUTO NACIONAL DE DEFENSA DE LA COMPETENCIA Y DE LA PROPIEDAD INTELECTUAL – INDECOPI, CON TODAS LAS FACULTADES NECESARIAS, SIN RESERVA NI LIMITACIÓN ALGUNA.=========</w:t>
      </w:r>
    </w:p>
    <w:p w14:paraId="0596F848" w14:textId="1FEB9B6C"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REPRESENTAR A LA SOCIEDAD EN CUALQUIER PROCEDIMIENTO ADMINISTRATIVO, JUDICIAL O ARBITRAL, EN GENERAL, O ANTE EL FUERO MILITAR CON LAS FACULTADES GENERALES ESTABLECIDAS EN EL ARTÍCULO 74° DEL CÓDIGO PROCESAL CIVIL, ASÍ COMO LAS SIGUIENTES FACULTADES ESPECIALES A QUE SE REFIERE EL ARTÍCULO 75° DEL MISMO CÓDIGO.========================================================================</w:t>
      </w:r>
    </w:p>
    <w:p w14:paraId="0BBF9111" w14:textId="4C55659B"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CONTESTAR TODA DEMANDA O ACCIÓN QUE SE INTERPONGA CONTRA LA SOCIEDAD, CON LA ÚNICA SALVEDAD DE QUE NO PODRÁ CONTESTAR DEMANDAS SIN LA PREVIA CITACIÓN PERSONAL DE LA SOCIEDAD EN SU PROPIO DOMICILIO PRINCIPAL, FORMULAR RECONVENCIONES, COADYUVAR EN LA DEFENSA DE PROCESOS YA INICIADOS INTERVINIENDO COMO LITISCONSORTE, TERCERO COADYUVANTE O EXCLUYENTE PRINCIPAL; DE PROPIEDAD O DE DERECHO PREFERENTE, ASÍ COMO FORMULAR DENUNCIA CIVIL.==========================================================================</w:t>
      </w:r>
    </w:p>
    <w:p w14:paraId="4F2CE169" w14:textId="005D9B82"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INTERPONER TODOS LOS MEDIOS IMPUGNATORIOS Y ANULATORIOS PREVISTOS EN LA LEY PROCESAL O EN LAS LEYES ESPECIALES.========================================</w:t>
      </w:r>
    </w:p>
    <w:p w14:paraId="07D067BE" w14:textId="7037C92D"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lastRenderedPageBreak/>
        <w:t>OFRECER MEDIOS PROBATORIOS; FORMULAR TACHAS Y OPOSICIONES; PRESTAR DECLARACIÓN DE PARTE; DECLARAR COMO TESTIGO Y EFECTUAR RECONOCIMIENTOS.====</w:t>
      </w:r>
    </w:p>
    <w:p w14:paraId="61289B65" w14:textId="4499C2DC"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REPRESENTAR A LA SOCIEDAD EN TODAS LAS AUDIENCIAS JUDICIALES, ARBITRALES, ADMINISTRATIVAS O DE CUALQUIER OTRA ÍNDOLE, DE CUALQUIER CLASE O DENOMINACIÓN.</w:t>
      </w:r>
    </w:p>
    <w:p w14:paraId="6DDE5472" w14:textId="6D8A9BC3"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SOLICITAR LA SUSPENSIÓN DEL PROCESO HASTA POR EL PLAZO MÁXIMO QUE DETERMINE LA LEY DE LA MATERIA, Y TANTAS VECES COMO SEA NECESARIO O PERMITIDO==</w:t>
      </w:r>
    </w:p>
    <w:p w14:paraId="055A82B1" w14:textId="68E9386E"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DEDUCIR TODA CLASE DE EXCEPCIONES Y DEFENSAS PREVIAS, SEGÚN JUZGUE CONVENIENTE, ASÍ COMO INTERPONER INHIBITORIAS Y FORMULAR RECUSACIÓN.==========</w:t>
      </w:r>
    </w:p>
    <w:p w14:paraId="7C547BB7" w14:textId="575774A7"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SOLICITAR MEDIDAS CAUTELARES DE CUALQUIER CLASE O DENOMINACIÓN, INCLUYENDO LA CONTENIDA EN EL ARTÍCULO 629° DEL CÓDIGO PROCESAL CIVIL Y LAS PREVISTAS EN LOS ARTÍCULOS 674° Y 642° DEL ANTES CITADO TEXTO LEGAL, DESISTIRSE DE ELLAS, PEDIR SU SUSTITUCIÓN, DAR EXPRESA CAUCIÓN JURATORIA SIN LÍMITE DE MONTO, PRESTAR FIANZA, CONSTITUIR HIPOTECA, Y OTORGAR LA GARANTÍA REAL O PERSONAL IDÓNEA QUE JUZGUE CONVENIENTE PARA PEDIR EL LEVANTAMIENTO, SUSTITUCIÓN O LA CONTRA CAUTELA DE CUALESQUIERA DE LAS MEDIDAS CAUTELARES QUE TENGA A BIEN SOLICITAR A NOMBRE Y REPRESENTACIÓN DE ÉSTA, ASÍ COMO EN LAS QUE ELLA PUEDA SER AFECTADA COMO DEMANDADA.====================================================================</w:t>
      </w:r>
    </w:p>
    <w:p w14:paraId="501B1D41" w14:textId="03C287B2"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FORMULAR Y SUSCRIBIR CONCILIACIONES TOTALES O PARCIALES EN CUANTO A LA PRETENSIÓN O PRETENSIONES DEMANDADAS, CON TODAS LAS CONTRAPARTES O ALGUNA O ALGUNAS DE ELLAS, SEGÚN JUZGUE SU DISCRECIONALIDAD, ANTE EL CENTRO DE CONCILIACIÓN QUE CORRESPONDA, O ANTE LA AUTORIDAD JUDICIAL CORRESPONDIENTE, ASÍ COMO TAMBIÉN, ANTE LA AUTORIDAD ADMINISTRATIVA DE TRABAJO.=================</w:t>
      </w:r>
    </w:p>
    <w:p w14:paraId="3B3E3788" w14:textId="2CECD51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SUSCRIBIR TRANSACCIONES TANTO JUDICIALES COMO EXTRAJUDICIALES, TOTALES O PARCIALMENTE EN CUANTO A LA PRETENSIÓN O PRETENSIONES DEMANDADAS, CON TODAS LAS CONTRAPARTES O ALGUNA O ALGUNAS DE ELLAS, SEGÚN JUZGUE SU DISCRECIONALIDAD, ANTE EL JUEZ DE LA CAUSA, SALA CIVIL O CORTE SUPREMA, POR ESCRITO, PRIVADO O POR ESCRITURA PÚBLICA, CON EXPRESA FACULTAD DE REPRESENTACIÓN Y LEGALIZACIÓN DE FIRMAS CUANDO ELLO CORRESPONDA.============</w:t>
      </w:r>
    </w:p>
    <w:p w14:paraId="5CE52BFB" w14:textId="1192FBA2"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SOLICITAR LA EJECUCIÓN DE SENTENCIAS, LAUDOS ARBITRALES NACIONALES O INTERNACIONALES Y DE TODAS LAS RESOLUCIONES QUE RECAIGAN EN LOS PROCESOS A LOS CUALES CORRESPONDAN Y EN LOS INCIDENTES QUE DE ELLOS SE DERIVEN, SIN LIMITACIÓN ALGUNA; PUDIENDO PRESENTAR Y RECURRIR A TODOS LOS APREMIOS Y APERCIBIMIENTOS DE EJECUCIÓN FORZADA PRESCRITOS POR LA LEY PERUANA.==========</w:t>
      </w:r>
    </w:p>
    <w:p w14:paraId="5ED51246" w14:textId="7BF5FEF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 xml:space="preserve">CONSIGNAR JUDICIALMENTE VALORES, DINERO, SEA EN MONEDA NACIONAL O EXTRANJERA, COSAS, BIENES MUEBLES O INMUEBLES, Y CUANTO SEA DE PROPIEDAD DE LA SOCIEDAD A FAVOR DE SU CONTRAPARTE, SIN LIMITACIÓN ALGUNA EN CUANTO A ESTA DISPOSICIÓN, SEGÚN SU MEJOR CRITERIO, ASÍ COMO RETIRAR EXPRESAMENTE CONSIGNACIONES JUDICIALES DE VALORES, DINERO SEA EN MONEDA NACIONAL O EXTRANJERA, RECAUDAR SUS INTERESES LEGALES, MORATORIOS Y COMPENSATORIOS, </w:t>
      </w:r>
      <w:r>
        <w:rPr>
          <w:rFonts w:cs="Arial"/>
          <w:sz w:val="20"/>
        </w:rPr>
        <w:lastRenderedPageBreak/>
        <w:t>COSTAS Y COSTOS DE PROCESO, ACEPTAR PAGOS PARCIALES O TOTALES, FIRMAR DOCUMENTOS DE VALOR CANCELATORIOS, SEAN EN PAGOS TOTALES O PARCIALES, DAR POR CANCELADAS CUALESQUIER OBLIGACIONES DERIVADAS DE LAS PRETENSIONES QUE SE DISCUTAN COMO CONSECUENCIA DIRECTA O INDIRECTA DE LOS DERECHOS DE ÉSTA, RENUNCIAR A DERECHOS DE PAGO EN TODO O EN PARTE, SUSCRIBIR TODO DOCUMENTO O INSTRUMENTO CANCELATORIO DE OBLIGACIONES, RENUNCIA DE DERECHOS O RECEPCIÓN PLENA DE PAGOS, SIN LIMITACIÓN ALGUNA CON RESPECTO A LA CLASE DE BIENES USADOS PARA EL PAGO O SU VALOR, O LA DENOMINACIÓN DE LA MONEDA UTILIZADA PARA ELLO Y SU CORRECTA VALORIZACIÓN, EN SU MEJOR CRITERIO.===================================</w:t>
      </w:r>
    </w:p>
    <w:p w14:paraId="2F2AFC52" w14:textId="581E254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ADEMÁS DE LO EXPRESADO EN EL NUMERAL 1, REPRESENTAR A LA SOCIEDAD EN PROCEDIMIENTOS LABORALES ANTE EL MINISTERIO DE TRABAJO Y PROMOCIÓN DEL EMPLEO, SUPERINTENDENCIA DE FISCALIZACIÓN LABORAL – SUNAFIL Y LOS JUZGADOS Y SALAS ESPECIALIZADAS DE TRABAJO EN TODAS LAS DIVISIONES E INSTANCIAS, CON TODAS LAS FACULTADES ENUMERADAS EN EL NUMERAL 2 ANTERIOR.==========================</w:t>
      </w:r>
    </w:p>
    <w:p w14:paraId="1F1E970E" w14:textId="7EC4037F"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SIN PERJUICIO DE LO DISPUESTO EN EL NUMERAL 2 PRECEDENTE, REPRESENTAR A LA SOCIEDAD EN PROCEDIMIENTOS PENALES, CON LAS FACULTADES ESPECÍFICAS DE DENUNCIAR, CONSTITUIRSE EN PARTE CIVIL, PRESTAR INSTRUCTIVA, PREVENTIVA Y TESTIMONIALES, PUDIENDO ACUDIR A NOMBRE DE LA SOCIEDAD ANTE LA POLICÍA NACIONAL DEL PERÚ, SIN LÍMITE DE FACULTADES. =============================================</w:t>
      </w:r>
    </w:p>
    <w:p w14:paraId="7395AF94" w14:textId="24DF3F47"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SEGÚN PUEDA SER NECESARIO PARA EL ADECUADO Y DEBIDO EJERCICIO DE TODAS, VARIAS O CUALQUIERA DE LAS FACULTADES QUE POR ESTE PODER SE OTORGAN Y CONFIEREN, HACER, FIRMAR, SELLAR, RECONOCER, ASÍ COMO ENTREGAR, PRESENTAR, NOTIFICAR, Y ARCHIVAR CUALQUIER PETICIÓN, SOLICITUD, DECLARACIÓN, QUEJA, AVISO, RECONOCIMIENTO, U OTROS INSTRUMENTOS, DOCUMENTOS O PAPELES EN GENERAL; COMPARECER ANTE CUALQUIER NOTARIO, FUNCIONARIO DEL GOBIERNO, JUEZ, JUZGADO O TRIBUNAL, ENTABLANDO Y PROSIGUIENDO PROCEDIMIENTOS YA SEAN CIVILES, COMERCIALES, ADMINISTRATIVOS, MUNICIPALES Y EN GENERAL DE CUALQUIER NATURALEZA, Y EJECUTANDO CUALESQUIERA OTROS ACTOS QUE FUEREN NECESARIOS REALIZAR PARA TAL FIN.==========================================================</w:t>
      </w:r>
    </w:p>
    <w:p w14:paraId="507DA325" w14:textId="24C17FFB" w:rsidR="00234BF5" w:rsidRDefault="00153154" w:rsidP="00153154">
      <w:pPr>
        <w:pStyle w:val="Prrafodelista"/>
        <w:widowControl w:val="0"/>
        <w:numPr>
          <w:ilvl w:val="0"/>
          <w:numId w:val="9"/>
        </w:numPr>
        <w:tabs>
          <w:tab w:val="left" w:pos="284"/>
        </w:tabs>
        <w:spacing w:line="360" w:lineRule="exact"/>
        <w:ind w:left="0" w:firstLine="0"/>
        <w:contextualSpacing w:val="0"/>
        <w:jc w:val="both"/>
        <w:rPr>
          <w:rFonts w:eastAsia="SimSun" w:cs="Arial"/>
          <w:bCs/>
          <w:sz w:val="20"/>
        </w:rPr>
      </w:pPr>
      <w:r>
        <w:rPr>
          <w:rFonts w:eastAsia="SimSun" w:cs="Arial"/>
          <w:bCs/>
          <w:sz w:val="20"/>
        </w:rPr>
        <w:t>ESTABLECER QUE GUIDO FABBIO GUERRA CANESSA, DE NACIONALIDAD PERUANA, IDENTIFICADO CON DOCUMENTO NACIONAL DE IDENTIDAD N° 73043294, EN SU CALIDAD DE APODERADO, PODRÁ EJERCER LAS REFERIDAS FACULTADES DE ACUERDO A LOS LIMITES DETALLADOS A CONTINUACIÓN:====================================================</w:t>
      </w:r>
    </w:p>
    <w:p w14:paraId="7EE8AF4F" w14:textId="1E60DC02" w:rsidR="00234BF5" w:rsidRDefault="00153154" w:rsidP="00153154">
      <w:pPr>
        <w:pStyle w:val="Prrafodelista"/>
        <w:widowControl w:val="0"/>
        <w:numPr>
          <w:ilvl w:val="1"/>
          <w:numId w:val="9"/>
        </w:numPr>
        <w:tabs>
          <w:tab w:val="left" w:pos="284"/>
        </w:tabs>
        <w:spacing w:line="360" w:lineRule="exact"/>
        <w:ind w:left="0" w:firstLine="0"/>
        <w:contextualSpacing w:val="0"/>
        <w:jc w:val="both"/>
        <w:rPr>
          <w:rFonts w:eastAsia="SimSun" w:cs="Arial"/>
          <w:b/>
          <w:bCs/>
          <w:sz w:val="20"/>
          <w:u w:val="single"/>
        </w:rPr>
      </w:pPr>
      <w:r>
        <w:rPr>
          <w:rFonts w:eastAsia="SimSun" w:cs="Arial"/>
          <w:bCs/>
          <w:sz w:val="20"/>
        </w:rPr>
        <w:t xml:space="preserve">LAS </w:t>
      </w:r>
      <w:r>
        <w:rPr>
          <w:rFonts w:eastAsia="SimSun" w:cs="Arial"/>
          <w:bCs/>
          <w:sz w:val="20"/>
          <w:u w:val="single"/>
        </w:rPr>
        <w:t>FACULTADES ADMINISTRATIVAS Y FACULTADES DE REPRESENTACIÓN</w:t>
      </w:r>
      <w:r>
        <w:rPr>
          <w:rFonts w:eastAsia="SimSun" w:cs="Arial"/>
          <w:bCs/>
          <w:sz w:val="20"/>
        </w:rPr>
        <w:t xml:space="preserve"> PODRÁN SER EJERCIDAS DE MANERA INDIVIDUAL Y A SOLA FIRMA SIN LÍMITE DE MONTO ALGUNO. =======</w:t>
      </w:r>
    </w:p>
    <w:p w14:paraId="3F9A66FB" w14:textId="1679F2B8" w:rsidR="00234BF5" w:rsidRDefault="00153154" w:rsidP="00153154">
      <w:pPr>
        <w:pStyle w:val="Prrafodelista"/>
        <w:widowControl w:val="0"/>
        <w:numPr>
          <w:ilvl w:val="1"/>
          <w:numId w:val="9"/>
        </w:numPr>
        <w:tabs>
          <w:tab w:val="left" w:pos="284"/>
        </w:tabs>
        <w:spacing w:line="360" w:lineRule="exact"/>
        <w:ind w:left="0" w:firstLine="0"/>
        <w:contextualSpacing w:val="0"/>
        <w:jc w:val="both"/>
        <w:rPr>
          <w:rFonts w:eastAsia="SimSun" w:cs="Arial"/>
          <w:bCs/>
          <w:sz w:val="20"/>
        </w:rPr>
      </w:pPr>
      <w:r>
        <w:rPr>
          <w:rFonts w:eastAsia="SimSun" w:cs="Arial"/>
          <w:bCs/>
          <w:sz w:val="20"/>
        </w:rPr>
        <w:t xml:space="preserve">LAS </w:t>
      </w:r>
      <w:r>
        <w:rPr>
          <w:rFonts w:eastAsia="SimSun" w:cs="Arial"/>
          <w:bCs/>
          <w:sz w:val="20"/>
          <w:u w:val="single"/>
        </w:rPr>
        <w:t>FACULTADES BANCARIAS Y FINANCIERA</w:t>
      </w:r>
      <w:r>
        <w:rPr>
          <w:rFonts w:eastAsia="SimSun" w:cs="Arial"/>
          <w:bCs/>
          <w:sz w:val="20"/>
        </w:rPr>
        <w:t xml:space="preserve">S PODRÁN SER EJERCIDAS DE MANERA INDIVIDUAL Y A SOLA FIRMA HASTA POR UN MONTO MÁXIMO DE US$5,000.00 O SU EQUIVALENTE EN MONEDA NACIONAL, SALVO POR LA FACULTAD DETALLADA EN EL NUMERAL 3., LA CUAL PODRÁ EJERCER DE MANERA INDIVIDUAL Y A SOLA FIRMA HASTA POR </w:t>
      </w:r>
      <w:r>
        <w:rPr>
          <w:rFonts w:eastAsia="SimSun" w:cs="Arial"/>
          <w:bCs/>
          <w:sz w:val="20"/>
        </w:rPr>
        <w:lastRenderedPageBreak/>
        <w:t>UN MONTO MÁXIMO DE US$30,000.00 O SU EQUIVALENTE EN MONEDA NACIONAL. ==========</w:t>
      </w:r>
    </w:p>
    <w:p w14:paraId="216D79A3" w14:textId="62B2B881" w:rsidR="00234BF5" w:rsidRDefault="00153154" w:rsidP="00153154">
      <w:pPr>
        <w:widowControl w:val="0"/>
        <w:suppressAutoHyphens w:val="0"/>
        <w:spacing w:line="360" w:lineRule="exact"/>
        <w:jc w:val="both"/>
        <w:rPr>
          <w:rFonts w:ascii="Arial" w:hAnsi="Arial" w:cs="Arial"/>
          <w:b/>
          <w:sz w:val="20"/>
          <w:szCs w:val="20"/>
          <w:u w:val="single"/>
        </w:rPr>
      </w:pPr>
      <w:r>
        <w:rPr>
          <w:rFonts w:ascii="Arial" w:hAnsi="Arial" w:cs="Arial"/>
          <w:b/>
          <w:sz w:val="20"/>
          <w:szCs w:val="20"/>
          <w:u w:val="single"/>
        </w:rPr>
        <w:t>FIN DE LA SESIÓN</w:t>
      </w:r>
      <w:r>
        <w:rPr>
          <w:rFonts w:ascii="Arial" w:hAnsi="Arial" w:cs="Arial"/>
          <w:bCs/>
          <w:sz w:val="20"/>
          <w:szCs w:val="20"/>
        </w:rPr>
        <w:t>==============================================================</w:t>
      </w:r>
    </w:p>
    <w:p w14:paraId="7FE01C81" w14:textId="28A6E760" w:rsidR="00234BF5" w:rsidRDefault="00153154" w:rsidP="00153154">
      <w:pPr>
        <w:widowControl w:val="0"/>
        <w:spacing w:line="360" w:lineRule="exact"/>
        <w:jc w:val="both"/>
        <w:rPr>
          <w:rFonts w:ascii="Arial" w:hAnsi="Arial" w:cs="Arial"/>
          <w:sz w:val="20"/>
          <w:szCs w:val="20"/>
        </w:rPr>
      </w:pPr>
      <w:r>
        <w:rPr>
          <w:rFonts w:ascii="Arial" w:hAnsi="Arial" w:cs="Arial"/>
          <w:sz w:val="20"/>
          <w:szCs w:val="20"/>
        </w:rPr>
        <w:t>NO HABIENDO OTRO ASUNTO QUE TRATAR, Y PREVIA REDACCIÓN, LECTURA Y APROBACIÓN DE ESTA ACTA, SE LEVANTÓ LA SESIÓN SIENDO LAS 14:00 HORAS (HORA DE LIMA-PERÚ).===================================================================</w:t>
      </w:r>
    </w:p>
    <w:p w14:paraId="53B28D34" w14:textId="76CA600A" w:rsidR="00234BF5" w:rsidRDefault="00153154" w:rsidP="00153154">
      <w:pPr>
        <w:widowControl w:val="0"/>
        <w:spacing w:line="360" w:lineRule="exact"/>
        <w:jc w:val="both"/>
        <w:rPr>
          <w:rFonts w:ascii="Arial" w:hAnsi="Arial" w:cs="Arial"/>
          <w:bCs/>
          <w:sz w:val="20"/>
          <w:szCs w:val="20"/>
        </w:rPr>
      </w:pPr>
      <w:r>
        <w:rPr>
          <w:rFonts w:ascii="Arial" w:hAnsi="Arial" w:cs="Arial"/>
          <w:sz w:val="20"/>
          <w:szCs w:val="20"/>
        </w:rPr>
        <w:t xml:space="preserve">UNA FIRMA ILEGIBLE, SECRETARIA DE LA SESIÓN Y DIRECTORA, </w:t>
      </w:r>
      <w:r>
        <w:rPr>
          <w:rFonts w:ascii="Arial" w:hAnsi="Arial" w:cs="Arial"/>
          <w:bCs/>
          <w:sz w:val="20"/>
          <w:szCs w:val="20"/>
        </w:rPr>
        <w:t>MARIA VIOLETA MERCEDES CANESSA NICOLINI DE GUERRA.==================================================</w:t>
      </w:r>
    </w:p>
    <w:p w14:paraId="03DFE5FA" w14:textId="2D1474A3" w:rsidR="00234BF5" w:rsidRDefault="00153154" w:rsidP="00153154">
      <w:pPr>
        <w:widowControl w:val="0"/>
        <w:spacing w:line="360" w:lineRule="exact"/>
        <w:jc w:val="both"/>
        <w:rPr>
          <w:rFonts w:ascii="Arial" w:hAnsi="Arial" w:cs="Arial"/>
          <w:bCs/>
          <w:sz w:val="20"/>
          <w:szCs w:val="20"/>
        </w:rPr>
      </w:pPr>
      <w:r>
        <w:rPr>
          <w:rFonts w:ascii="Arial" w:hAnsi="Arial" w:cs="Arial"/>
          <w:bCs/>
          <w:sz w:val="20"/>
          <w:szCs w:val="20"/>
        </w:rPr>
        <w:t>UNA FIRMA ILEGIBLE, PRESIDENTE DE LA SESION Y DIRECTOR, MIGUEL ÁNGEL BOHÓRQUEZ DEL PORTAL.==================================================================</w:t>
      </w:r>
    </w:p>
    <w:p w14:paraId="3F865261" w14:textId="153EFF22" w:rsidR="00234BF5" w:rsidRDefault="00153154" w:rsidP="00153154">
      <w:pPr>
        <w:pStyle w:val="Prrafodelista"/>
        <w:widowControl w:val="0"/>
        <w:spacing w:line="360" w:lineRule="exact"/>
        <w:ind w:left="0"/>
        <w:contextualSpacing w:val="0"/>
        <w:jc w:val="both"/>
        <w:rPr>
          <w:rFonts w:cs="Arial"/>
          <w:sz w:val="20"/>
        </w:rPr>
      </w:pPr>
      <w:r>
        <w:rPr>
          <w:rFonts w:cs="Arial"/>
          <w:sz w:val="20"/>
        </w:rPr>
        <w:t>UNA FIRMA ILEGIBLE, LEONARDO MARIO JUAN CANESSA NICOLINI.=======================</w:t>
      </w:r>
    </w:p>
    <w:p w14:paraId="1F1333AC" w14:textId="45D30FBC" w:rsidR="00234BF5" w:rsidRDefault="00153154" w:rsidP="00153154">
      <w:pPr>
        <w:widowControl w:val="0"/>
        <w:suppressAutoHyphens w:val="0"/>
        <w:spacing w:line="360" w:lineRule="exact"/>
        <w:jc w:val="both"/>
        <w:rPr>
          <w:rFonts w:ascii="Arial" w:hAnsi="Arial" w:cs="Arial"/>
          <w:bCs/>
          <w:iCs/>
          <w:sz w:val="20"/>
          <w:szCs w:val="20"/>
          <w:u w:val="single"/>
        </w:rPr>
      </w:pPr>
      <w:r>
        <w:rPr>
          <w:rFonts w:ascii="Arial" w:hAnsi="Arial" w:cs="Arial"/>
          <w:bCs/>
          <w:iCs/>
          <w:sz w:val="20"/>
          <w:szCs w:val="20"/>
          <w:u w:val="single"/>
        </w:rPr>
        <w:t>CERTIFICACIÓN</w:t>
      </w:r>
      <w:r>
        <w:rPr>
          <w:rFonts w:ascii="Arial" w:hAnsi="Arial" w:cs="Arial"/>
          <w:bCs/>
          <w:iCs/>
          <w:sz w:val="20"/>
          <w:szCs w:val="20"/>
        </w:rPr>
        <w:t>================================================================</w:t>
      </w:r>
    </w:p>
    <w:p w14:paraId="3EB21E8F" w14:textId="0F3FE29A" w:rsidR="00234BF5" w:rsidRDefault="00153154" w:rsidP="00153154">
      <w:pPr>
        <w:widowControl w:val="0"/>
        <w:autoSpaceDE w:val="0"/>
        <w:autoSpaceDN w:val="0"/>
        <w:adjustRightInd w:val="0"/>
        <w:spacing w:line="360" w:lineRule="exact"/>
        <w:jc w:val="both"/>
        <w:rPr>
          <w:rFonts w:ascii="Arial" w:hAnsi="Arial" w:cs="Arial"/>
          <w:sz w:val="20"/>
          <w:szCs w:val="20"/>
        </w:rPr>
      </w:pPr>
      <w:r>
        <w:rPr>
          <w:rFonts w:ascii="Arial" w:hAnsi="Arial" w:cs="Arial"/>
          <w:b/>
          <w:sz w:val="20"/>
          <w:szCs w:val="20"/>
        </w:rPr>
        <w:t>MARÍA VIOLETA MERCEDES CANESSA NICOLINI DE GUERRA</w:t>
      </w:r>
      <w:r>
        <w:rPr>
          <w:rFonts w:ascii="Arial" w:hAnsi="Arial" w:cs="Arial"/>
          <w:sz w:val="20"/>
          <w:szCs w:val="20"/>
        </w:rPr>
        <w:t xml:space="preserve">, DE NACIONALIDAD PERUANA, IDENTIFICADA CON DNI N° 06372121, EN MI CALIDAD DE GERENTE GENERAL DE </w:t>
      </w:r>
      <w:r>
        <w:rPr>
          <w:rFonts w:ascii="Arial" w:hAnsi="Arial" w:cs="Arial"/>
          <w:b/>
          <w:sz w:val="20"/>
          <w:szCs w:val="20"/>
        </w:rPr>
        <w:t>FESEPSA S.A.</w:t>
      </w:r>
      <w:r>
        <w:rPr>
          <w:rFonts w:ascii="Arial" w:hAnsi="Arial" w:cs="Arial"/>
          <w:sz w:val="20"/>
          <w:szCs w:val="20"/>
        </w:rPr>
        <w:t xml:space="preserve"> (LA "</w:t>
      </w:r>
      <w:r>
        <w:rPr>
          <w:rFonts w:ascii="Arial" w:hAnsi="Arial" w:cs="Arial"/>
          <w:sz w:val="20"/>
          <w:szCs w:val="20"/>
          <w:u w:val="single"/>
        </w:rPr>
        <w:t>SOCIEDAD</w:t>
      </w:r>
      <w:r>
        <w:rPr>
          <w:rFonts w:ascii="Arial" w:hAnsi="Arial" w:cs="Arial"/>
          <w:sz w:val="20"/>
          <w:szCs w:val="20"/>
        </w:rPr>
        <w:t>"), EN CUMPLIMIENTO DE LO DISPUESTO EN LA PRIMERA DISPOSICIÓN COMPLEMENTARIA DEL D.S. 006-2013-JUS CERTIFICO QUE LAS PERSONAS QUE APARECEN MENCIONADAS COMO DIRECTORES EN LA INTRODUCCIÓN DEL ACTA DE LA SESIÓN NO PRESENCIAL DEL DIRECTORIO DE FECHA 27 DE JUNIO DE 2022, SON EFECTIVAMENTE DIRECTORES DE LA SOCIEDAD Y QUE LAS FIRMAS QUE CONSTAN EN DICHA ACTA CORRESPONDEN A LOS DIRECTORES, PRESIDENTE Y SECRETARIO DE LA SESIÓN.========</w:t>
      </w:r>
    </w:p>
    <w:p w14:paraId="524B1BF4" w14:textId="091A4DE4" w:rsidR="00234BF5" w:rsidRDefault="00153154" w:rsidP="00153154">
      <w:pPr>
        <w:widowControl w:val="0"/>
        <w:suppressAutoHyphens w:val="0"/>
        <w:spacing w:line="360" w:lineRule="exact"/>
        <w:jc w:val="both"/>
        <w:rPr>
          <w:rFonts w:ascii="Arial" w:hAnsi="Arial" w:cs="Arial"/>
          <w:color w:val="000000"/>
          <w:sz w:val="20"/>
          <w:szCs w:val="20"/>
        </w:rPr>
      </w:pPr>
      <w:r>
        <w:rPr>
          <w:rFonts w:ascii="Arial" w:hAnsi="Arial" w:cs="Arial"/>
          <w:sz w:val="20"/>
          <w:szCs w:val="20"/>
        </w:rPr>
        <w:t xml:space="preserve">UNA FIRMA ILEGIBLE, </w:t>
      </w:r>
      <w:r>
        <w:rPr>
          <w:rFonts w:ascii="Arial" w:hAnsi="Arial" w:cs="Arial"/>
          <w:color w:val="000000"/>
          <w:sz w:val="20"/>
          <w:szCs w:val="20"/>
        </w:rPr>
        <w:t>GERENTE GENERAL, UNA HUELLA DACTILAR.=====================</w:t>
      </w:r>
    </w:p>
    <w:p w14:paraId="267C4ED6" w14:textId="4E2C8CB7"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CERTIFICACION.</w:t>
      </w:r>
      <w:r>
        <w:rPr>
          <w:rFonts w:ascii="Arial" w:hAnsi="Arial" w:cs="Arial"/>
          <w:color w:val="000000"/>
          <w:sz w:val="20"/>
          <w:szCs w:val="20"/>
          <w:shd w:val="clear" w:color="auto" w:fill="FFFFFF"/>
        </w:rPr>
        <w:t xml:space="preserve"> ===============================================================</w:t>
      </w:r>
    </w:p>
    <w:p w14:paraId="09E93080" w14:textId="7D394386"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b/>
          <w:color w:val="000000"/>
          <w:sz w:val="20"/>
          <w:szCs w:val="20"/>
          <w:shd w:val="clear" w:color="auto" w:fill="FFFFFF"/>
        </w:rPr>
        <w:t>FERMÍN ANTONIO ROSALES SEPÚLVEDA, NOTARIO DE LIMA, CERTIFICO:</w:t>
      </w:r>
      <w:r>
        <w:rPr>
          <w:rFonts w:ascii="Arial" w:hAnsi="Arial" w:cs="Arial"/>
          <w:color w:val="000000"/>
          <w:sz w:val="20"/>
          <w:szCs w:val="20"/>
          <w:shd w:val="clear" w:color="auto" w:fill="FFFFFF"/>
        </w:rPr>
        <w:t xml:space="preserve"> LA AUTENTICIDAD DE LA FIRMA DE MARIA VIOLETA MERCEDES CANESSA NICOLINI DE GUERRA, CON DNI Nº 06372121, DOY FE. =============================================================</w:t>
      </w:r>
    </w:p>
    <w:p w14:paraId="51F66049" w14:textId="7FA2EE80"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b/>
          <w:color w:val="000000"/>
          <w:sz w:val="20"/>
          <w:szCs w:val="20"/>
          <w:shd w:val="clear" w:color="auto" w:fill="FFFFFF"/>
        </w:rPr>
        <w:t>VERIFICACION BIOMETRICA;</w:t>
      </w:r>
      <w:r>
        <w:rPr>
          <w:rFonts w:ascii="Arial" w:hAnsi="Arial" w:cs="Arial"/>
          <w:color w:val="000000"/>
          <w:sz w:val="20"/>
          <w:szCs w:val="20"/>
          <w:shd w:val="clear" w:color="auto" w:fill="FFFFFF"/>
        </w:rPr>
        <w:t xml:space="preserve"> QUE CONFORME AL ARTICULO 97º DEL DECRETO LEGISLATIVO Nº 1049 MODIFICADO POR EL DECRETO LEGISLATIVO Nº 1232, LA IDENTIDAD DEL OTORGANTE HA SIDO CORROBORADA POR EL SERVICIO DE VERIFICACION BIOMETRICA DE RENIEC. ======================================================================</w:t>
      </w:r>
    </w:p>
    <w:p w14:paraId="73D8BCCA" w14:textId="4D1069BB"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 SOLICITUD DE QUIEN EXTIENDO LA PRESENTE LEGALIZACION. SE LEGALIZA LA FIRMA MAS NO ASUMO RESPONSABILIDAD DEL CONTENIDO DEL DOCUMENTO, DE LO QUE DOY FE. </w:t>
      </w:r>
    </w:p>
    <w:p w14:paraId="5CCF7D47" w14:textId="10DEABD9"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LIMA, TREINTA Y UNO DE AGOSTO DEL DOS MIL VEINTIDOS. ===========================</w:t>
      </w:r>
    </w:p>
    <w:p w14:paraId="1F05FC37" w14:textId="64DFED4A"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UN CODIGO. UNA FIRMA ILEGIBLE. FERMIN ANTONIO ROSALES SEPULVEDA. NOTARIO DE LIMA. UN SELLO REDONDO DEL COLEGIO DE NOTARIOS DE LIMA. UN SELLO REDONDO: NOTARIA ROSALES SEPULVEDA. 2014. =============================================</w:t>
      </w:r>
    </w:p>
    <w:p w14:paraId="7FD6DD84" w14:textId="5C332D69" w:rsidR="00234BF5" w:rsidRDefault="007D7FA4">
      <w:pPr>
        <w:pStyle w:val="Marcador1"/>
        <w:tabs>
          <w:tab w:val="right" w:pos="9355"/>
        </w:tabs>
        <w:spacing w:line="360" w:lineRule="exact"/>
        <w:rPr>
          <w:rFonts w:ascii="Arial" w:hAnsi="Arial" w:cs="Arial"/>
          <w:b w:val="0"/>
          <w:sz w:val="20"/>
          <w:szCs w:val="20"/>
        </w:rPr>
      </w:pPr>
      <w:r>
        <w:rPr>
          <w:rStyle w:val="Fuentedeprrafopredeter1"/>
          <w:rFonts w:ascii="Arial" w:hAnsi="Arial" w:cs="Arial"/>
          <w:b w:val="0"/>
          <w:sz w:val="20"/>
          <w:szCs w:val="20"/>
        </w:rPr>
        <w:t xml:space="preserve">ES CONFORME CON EL ACTA DE LA REFERENCIA QUE HE TENIDO A LA VISTA, A LA QUE ME REMITO EN CASO SEA NECESARIO, DE TODO LO QUE DOY FE. </w:t>
      </w:r>
      <w:r>
        <w:rPr>
          <w:rFonts w:ascii="Arial" w:hAnsi="Arial" w:cs="Arial"/>
          <w:b w:val="0"/>
          <w:sz w:val="20"/>
          <w:szCs w:val="20"/>
        </w:rPr>
        <w:t>=========================</w:t>
      </w:r>
    </w:p>
    <w:p w14:paraId="70FCFB20" w14:textId="089C338E" w:rsidR="00234BF5" w:rsidRDefault="007D7FA4">
      <w:pPr>
        <w:widowControl w:val="0"/>
        <w:tabs>
          <w:tab w:val="right" w:pos="9408"/>
        </w:tabs>
        <w:spacing w:line="397" w:lineRule="exact"/>
        <w:jc w:val="both"/>
        <w:rPr>
          <w:rFonts w:ascii="Arial" w:hAnsi="Arial" w:cs="Arial"/>
          <w:sz w:val="20"/>
          <w:szCs w:val="20"/>
        </w:rPr>
      </w:pPr>
      <w:r>
        <w:rPr>
          <w:rFonts w:ascii="Arial" w:hAnsi="Arial" w:cs="Arial"/>
          <w:sz w:val="20"/>
          <w:szCs w:val="20"/>
        </w:rPr>
        <w:t xml:space="preserve">ART. 105- DECRETO LEG. 1049.-“EL NOTARIO NO ASUME RESPONSABILIDAD POR EL CONTENIDO DEL LIBRO U HOJAS SUELTAS O DOCUMENTO, NI FIRMA, IDENTIDAD, </w:t>
      </w:r>
      <w:r>
        <w:rPr>
          <w:rFonts w:ascii="Arial" w:hAnsi="Arial" w:cs="Arial"/>
          <w:sz w:val="20"/>
          <w:szCs w:val="20"/>
        </w:rPr>
        <w:lastRenderedPageBreak/>
        <w:t>CAPACIDAD O REPRESENTACION DE QUIENES APARECEN SUSCRIBIENDOLO”. ===========</w:t>
      </w:r>
    </w:p>
    <w:p w14:paraId="522ED15F" w14:textId="798C466E" w:rsidR="00234BF5" w:rsidRDefault="007D7FA4">
      <w:pPr>
        <w:tabs>
          <w:tab w:val="right" w:pos="9355"/>
        </w:tabs>
        <w:spacing w:line="397" w:lineRule="exact"/>
        <w:rPr>
          <w:rFonts w:ascii="Arial" w:hAnsi="Arial" w:cs="Arial"/>
          <w:sz w:val="20"/>
          <w:szCs w:val="20"/>
        </w:rPr>
      </w:pPr>
      <w:r>
        <w:rPr>
          <w:rFonts w:ascii="Arial" w:hAnsi="Arial" w:cs="Arial"/>
          <w:sz w:val="20"/>
          <w:szCs w:val="20"/>
        </w:rPr>
        <w:t>SAN ISIDRO, UNO  DE SETIEMBRE DEL DOS MIL VEINTIDOS . ==========================</w:t>
      </w:r>
    </w:p>
    <w:p w14:paraId="7EB1CBF6" w14:textId="77777777" w:rsidR="00234BF5" w:rsidRDefault="007D7FA4">
      <w:pPr>
        <w:pStyle w:val="Marcador1"/>
        <w:tabs>
          <w:tab w:val="left" w:pos="3124"/>
          <w:tab w:val="left" w:pos="10059"/>
        </w:tabs>
        <w:spacing w:line="312" w:lineRule="auto"/>
        <w:jc w:val="center"/>
      </w:pPr>
      <w:r>
        <w:rPr>
          <w:rFonts w:ascii="Arial Narrow" w:hAnsi="Arial Narrow"/>
          <w:b w:val="0"/>
          <w:sz w:val="16"/>
          <w:szCs w:val="16"/>
        </w:rPr>
        <w:t>//AHA / APA / SP//54330//CTRL:</w:t>
      </w:r>
      <w:bookmarkStart w:id="4" w:name="__DdeLink__197_1770888379"/>
      <w:r>
        <w:rPr>
          <w:rFonts w:ascii="Arial Narrow" w:hAnsi="Arial Narrow"/>
          <w:b w:val="0"/>
          <w:sz w:val="16"/>
          <w:szCs w:val="16"/>
        </w:rPr>
        <w:t>00102202200054330</w:t>
      </w:r>
      <w:bookmarkEnd w:id="4"/>
      <w:r>
        <w:rPr>
          <w:rFonts w:ascii="Arial Narrow" w:hAnsi="Arial Narrow"/>
          <w:b w:val="0"/>
          <w:sz w:val="16"/>
          <w:szCs w:val="16"/>
        </w:rPr>
        <w:t>//</w:t>
      </w:r>
    </w:p>
    <w:bookmarkEnd w:id="0"/>
    <w:p w14:paraId="05EA881E" w14:textId="77777777" w:rsidR="00234BF5" w:rsidRDefault="00234BF5">
      <w:pPr>
        <w:pStyle w:val="Normal1"/>
        <w:spacing w:line="360" w:lineRule="exact"/>
        <w:jc w:val="both"/>
      </w:pPr>
    </w:p>
    <w:sectPr w:rsidR="00234BF5" w:rsidSect="00153154">
      <w:pgSz w:w="11906" w:h="16838"/>
      <w:pgMar w:top="1588" w:right="991" w:bottom="1134" w:left="1843"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11T16:21:40.428073" w:id="0" w:author="BOT CONFRONT">
    <w:p>
      <w:r>
        <w:t>CORRELATIVO O REFERENCIA INCORRECTO</w:t>
      </w:r>
    </w:p>
  </w:comment>
  <w:comment w:initials="pd" w:date="2023-01-11T16:21:40.434396" w:id="2" w:author="BOT CONFRONT">
    <w:p>
      <w:r>
        <w:t>CORRELATIVO O REFERENCIA INCORRECTO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man 10cpi">
    <w:charset w:val="00"/>
    <w:family w:val="modern"/>
    <w:pitch w:val="fixed"/>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Ttulo21"/>
      <w:suff w:val="nothing"/>
      <w:lvlText w:val=""/>
      <w:lvlJc w:val="left"/>
      <w:pPr>
        <w:tabs>
          <w:tab w:val="num" w:pos="0"/>
        </w:tabs>
        <w:ind w:left="0" w:firstLine="0"/>
      </w:pPr>
    </w:lvl>
    <w:lvl w:ilvl="2">
      <w:start w:val="1"/>
      <w:numFmt w:val="none"/>
      <w:pStyle w:val="Ttulo31"/>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B41266D"/>
    <w:multiLevelType w:val="hybridMultilevel"/>
    <w:tmpl w:val="9D10FBDA"/>
    <w:lvl w:ilvl="0" w:tplc="C556F8F8">
      <w:start w:val="1"/>
      <w:numFmt w:val="decimal"/>
      <w:lvlText w:val="%1."/>
      <w:lvlJc w:val="left"/>
      <w:pPr>
        <w:ind w:left="2291" w:hanging="360"/>
      </w:pPr>
      <w:rPr>
        <w:rFonts w:hint="default"/>
        <w:i/>
      </w:rPr>
    </w:lvl>
    <w:lvl w:ilvl="1" w:tplc="C556F8F8">
      <w:start w:val="1"/>
      <w:numFmt w:val="decimal"/>
      <w:lvlText w:val="%2."/>
      <w:lvlJc w:val="left"/>
      <w:pPr>
        <w:ind w:left="2160" w:hanging="360"/>
      </w:pPr>
      <w:rPr>
        <w:rFonts w:hint="default"/>
        <w:i/>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451C4C"/>
    <w:multiLevelType w:val="multilevel"/>
    <w:tmpl w:val="7B24B224"/>
    <w:styleLink w:val="BMHeadings"/>
    <w:lvl w:ilvl="0">
      <w:start w:val="1"/>
      <w:numFmt w:val="none"/>
      <w:pStyle w:val="Ttulo1"/>
      <w:suff w:val="nothing"/>
      <w:lvlText w:val=""/>
      <w:lvlJc w:val="left"/>
      <w:pPr>
        <w:ind w:left="0" w:firstLine="0"/>
      </w:pPr>
      <w:rPr>
        <w:rFonts w:hint="default"/>
      </w:rPr>
    </w:lvl>
    <w:lvl w:ilvl="1">
      <w:start w:val="1"/>
      <w:numFmt w:val="decimal"/>
      <w:pStyle w:val="Ttulo2"/>
      <w:lvlText w:val="%2."/>
      <w:lvlJc w:val="left"/>
      <w:pPr>
        <w:tabs>
          <w:tab w:val="num" w:pos="709"/>
        </w:tabs>
        <w:ind w:left="709" w:hanging="709"/>
      </w:pPr>
      <w:rPr>
        <w:rFonts w:hint="default"/>
      </w:rPr>
    </w:lvl>
    <w:lvl w:ilvl="2">
      <w:start w:val="1"/>
      <w:numFmt w:val="decimal"/>
      <w:pStyle w:val="Ttulo3"/>
      <w:lvlText w:val="%2.%3"/>
      <w:lvlJc w:val="left"/>
      <w:pPr>
        <w:tabs>
          <w:tab w:val="num" w:pos="709"/>
        </w:tabs>
        <w:ind w:left="709" w:hanging="709"/>
      </w:pPr>
      <w:rPr>
        <w:rFonts w:hint="default"/>
      </w:rPr>
    </w:lvl>
    <w:lvl w:ilvl="3">
      <w:start w:val="1"/>
      <w:numFmt w:val="lowerLetter"/>
      <w:pStyle w:val="Ttulo4"/>
      <w:lvlText w:val="(%4)"/>
      <w:lvlJc w:val="left"/>
      <w:pPr>
        <w:tabs>
          <w:tab w:val="num" w:pos="1418"/>
        </w:tabs>
        <w:ind w:left="1418" w:hanging="709"/>
      </w:pPr>
      <w:rPr>
        <w:rFonts w:hint="default"/>
      </w:rPr>
    </w:lvl>
    <w:lvl w:ilvl="4">
      <w:start w:val="1"/>
      <w:numFmt w:val="lowerRoman"/>
      <w:pStyle w:val="Ttulo5"/>
      <w:lvlText w:val="(%5)"/>
      <w:lvlJc w:val="left"/>
      <w:pPr>
        <w:tabs>
          <w:tab w:val="num" w:pos="2126"/>
        </w:tabs>
        <w:ind w:left="2126" w:hanging="708"/>
      </w:pPr>
      <w:rPr>
        <w:rFonts w:hint="default"/>
      </w:rPr>
    </w:lvl>
    <w:lvl w:ilvl="5">
      <w:start w:val="1"/>
      <w:numFmt w:val="upperLetter"/>
      <w:pStyle w:val="Ttulo6"/>
      <w:lvlText w:val="(%6)"/>
      <w:lvlJc w:val="left"/>
      <w:pPr>
        <w:tabs>
          <w:tab w:val="num" w:pos="2835"/>
        </w:tabs>
        <w:ind w:left="2835" w:hanging="709"/>
      </w:pPr>
      <w:rPr>
        <w:rFonts w:hint="default"/>
      </w:rPr>
    </w:lvl>
    <w:lvl w:ilvl="6">
      <w:start w:val="1"/>
      <w:numFmt w:val="decimal"/>
      <w:pStyle w:val="Ttulo7"/>
      <w:lvlText w:val="(%7)"/>
      <w:lvlJc w:val="left"/>
      <w:pPr>
        <w:tabs>
          <w:tab w:val="num" w:pos="2835"/>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 w15:restartNumberingAfterBreak="0">
    <w:nsid w:val="4535327C"/>
    <w:multiLevelType w:val="hybridMultilevel"/>
    <w:tmpl w:val="6E5ADC14"/>
    <w:lvl w:ilvl="0" w:tplc="04090017">
      <w:start w:val="1"/>
      <w:numFmt w:val="lowerLetter"/>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8FC3910"/>
    <w:multiLevelType w:val="multilevel"/>
    <w:tmpl w:val="7B24B224"/>
    <w:numStyleLink w:val="BMHeadings"/>
  </w:abstractNum>
  <w:abstractNum w:abstractNumId="5" w15:restartNumberingAfterBreak="0">
    <w:nsid w:val="4E5724C5"/>
    <w:multiLevelType w:val="hybridMultilevel"/>
    <w:tmpl w:val="BB8A1AA4"/>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56A07D17"/>
    <w:multiLevelType w:val="hybridMultilevel"/>
    <w:tmpl w:val="0D34E1C0"/>
    <w:lvl w:ilvl="0" w:tplc="280A0001">
      <w:start w:val="1"/>
      <w:numFmt w:val="bullet"/>
      <w:lvlText w:val=""/>
      <w:lvlJc w:val="left"/>
      <w:pPr>
        <w:ind w:left="361" w:hanging="360"/>
      </w:pPr>
      <w:rPr>
        <w:rFonts w:ascii="Symbol" w:hAnsi="Symbol" w:hint="default"/>
        <w:color w:val="000000"/>
      </w:rPr>
    </w:lvl>
    <w:lvl w:ilvl="1" w:tplc="3EB4D326">
      <w:start w:val="1"/>
      <w:numFmt w:val="lowerLetter"/>
      <w:lvlText w:val="%2."/>
      <w:lvlJc w:val="left"/>
      <w:pPr>
        <w:ind w:left="1081" w:hanging="360"/>
      </w:pPr>
      <w:rPr>
        <w:rFonts w:hint="default"/>
      </w:rPr>
    </w:lvl>
    <w:lvl w:ilvl="2" w:tplc="280A001B" w:tentative="1">
      <w:start w:val="1"/>
      <w:numFmt w:val="lowerRoman"/>
      <w:lvlText w:val="%3."/>
      <w:lvlJc w:val="right"/>
      <w:pPr>
        <w:ind w:left="1801" w:hanging="180"/>
      </w:pPr>
    </w:lvl>
    <w:lvl w:ilvl="3" w:tplc="280A000F" w:tentative="1">
      <w:start w:val="1"/>
      <w:numFmt w:val="decimal"/>
      <w:lvlText w:val="%4."/>
      <w:lvlJc w:val="left"/>
      <w:pPr>
        <w:ind w:left="2521" w:hanging="360"/>
      </w:pPr>
    </w:lvl>
    <w:lvl w:ilvl="4" w:tplc="280A0019" w:tentative="1">
      <w:start w:val="1"/>
      <w:numFmt w:val="lowerLetter"/>
      <w:lvlText w:val="%5."/>
      <w:lvlJc w:val="left"/>
      <w:pPr>
        <w:ind w:left="3241" w:hanging="360"/>
      </w:pPr>
    </w:lvl>
    <w:lvl w:ilvl="5" w:tplc="280A001B" w:tentative="1">
      <w:start w:val="1"/>
      <w:numFmt w:val="lowerRoman"/>
      <w:lvlText w:val="%6."/>
      <w:lvlJc w:val="right"/>
      <w:pPr>
        <w:ind w:left="3961" w:hanging="180"/>
      </w:pPr>
    </w:lvl>
    <w:lvl w:ilvl="6" w:tplc="280A000F" w:tentative="1">
      <w:start w:val="1"/>
      <w:numFmt w:val="decimal"/>
      <w:lvlText w:val="%7."/>
      <w:lvlJc w:val="left"/>
      <w:pPr>
        <w:ind w:left="4681" w:hanging="360"/>
      </w:pPr>
    </w:lvl>
    <w:lvl w:ilvl="7" w:tplc="280A0019" w:tentative="1">
      <w:start w:val="1"/>
      <w:numFmt w:val="lowerLetter"/>
      <w:lvlText w:val="%8."/>
      <w:lvlJc w:val="left"/>
      <w:pPr>
        <w:ind w:left="5401" w:hanging="360"/>
      </w:pPr>
    </w:lvl>
    <w:lvl w:ilvl="8" w:tplc="280A001B" w:tentative="1">
      <w:start w:val="1"/>
      <w:numFmt w:val="lowerRoman"/>
      <w:lvlText w:val="%9."/>
      <w:lvlJc w:val="right"/>
      <w:pPr>
        <w:ind w:left="6121" w:hanging="180"/>
      </w:pPr>
    </w:lvl>
  </w:abstractNum>
  <w:abstractNum w:abstractNumId="7" w15:restartNumberingAfterBreak="0">
    <w:nsid w:val="5C4A5283"/>
    <w:multiLevelType w:val="hybridMultilevel"/>
    <w:tmpl w:val="586C78E8"/>
    <w:lvl w:ilvl="0" w:tplc="DDE066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C2533A"/>
    <w:multiLevelType w:val="hybridMultilevel"/>
    <w:tmpl w:val="4B06AC5C"/>
    <w:lvl w:ilvl="0" w:tplc="EAD0E85E">
      <w:start w:val="1"/>
      <w:numFmt w:val="decimal"/>
      <w:lvlText w:val="%1"/>
      <w:lvlJc w:val="left"/>
      <w:pPr>
        <w:ind w:left="1440" w:hanging="360"/>
      </w:pPr>
      <w:rPr>
        <w:rFonts w:cs="Times New Roman" w:hint="default"/>
        <w:b w:val="0"/>
        <w:i/>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73045D1"/>
    <w:multiLevelType w:val="hybridMultilevel"/>
    <w:tmpl w:val="F9C21158"/>
    <w:lvl w:ilvl="0" w:tplc="9F2871EC">
      <w:start w:val="1"/>
      <w:numFmt w:val="decimal"/>
      <w:lvlText w:val="%1."/>
      <w:lvlJc w:val="left"/>
      <w:pPr>
        <w:ind w:left="1440" w:hanging="360"/>
      </w:pPr>
      <w:rPr>
        <w:rFonts w:asciiTheme="minorHAnsi" w:hAnsiTheme="minorHAnsi" w:cstheme="minorHAnsi" w:hint="default"/>
        <w:i/>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16198031">
    <w:abstractNumId w:val="0"/>
  </w:num>
  <w:num w:numId="2" w16cid:durableId="642347538">
    <w:abstractNumId w:val="2"/>
  </w:num>
  <w:num w:numId="3" w16cid:durableId="1241021861">
    <w:abstractNumId w:val="4"/>
  </w:num>
  <w:num w:numId="4" w16cid:durableId="146847071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07658149">
    <w:abstractNumId w:val="5"/>
  </w:num>
  <w:num w:numId="6" w16cid:durableId="75827594">
    <w:abstractNumId w:val="1"/>
  </w:num>
  <w:num w:numId="7" w16cid:durableId="997224147">
    <w:abstractNumId w:val="9"/>
  </w:num>
  <w:num w:numId="8" w16cid:durableId="1154298262">
    <w:abstractNumId w:val="7"/>
  </w:num>
  <w:num w:numId="9" w16cid:durableId="782967136">
    <w:abstractNumId w:val="3"/>
  </w:num>
  <w:num w:numId="10" w16cid:durableId="15789816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30C"/>
    <w:rsid w:val="00005DBE"/>
    <w:rsid w:val="0007621B"/>
    <w:rsid w:val="00153154"/>
    <w:rsid w:val="00234BF5"/>
    <w:rsid w:val="003132EA"/>
    <w:rsid w:val="003D3CE7"/>
    <w:rsid w:val="00487199"/>
    <w:rsid w:val="004914C1"/>
    <w:rsid w:val="005F3EC3"/>
    <w:rsid w:val="00752C55"/>
    <w:rsid w:val="007D7FA4"/>
    <w:rsid w:val="007E230C"/>
    <w:rsid w:val="00823EF5"/>
    <w:rsid w:val="00937B78"/>
    <w:rsid w:val="00963FA2"/>
    <w:rsid w:val="0097326F"/>
    <w:rsid w:val="00A24BAD"/>
    <w:rsid w:val="00B12AA4"/>
    <w:rsid w:val="00BA19CC"/>
    <w:rsid w:val="00F454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7E1919"/>
  <w15:docId w15:val="{1ABBAC74-0512-47C2-9797-682335CD5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00" w:lineRule="atLeast"/>
    </w:pPr>
    <w:rPr>
      <w:rFonts w:eastAsia="SimSun" w:cs="Mangal"/>
      <w:kern w:val="1"/>
      <w:sz w:val="24"/>
      <w:szCs w:val="24"/>
      <w:lang w:eastAsia="hi-IN" w:bidi="hi-IN"/>
    </w:rPr>
  </w:style>
  <w:style w:type="paragraph" w:styleId="Ttulo1">
    <w:name w:val="heading 1"/>
    <w:aliases w:val="Contratos/ Nivel-1"/>
    <w:basedOn w:val="Normal"/>
    <w:next w:val="Textoindependiente"/>
    <w:link w:val="Ttulo1Car"/>
    <w:qFormat/>
    <w:rsid w:val="00153154"/>
    <w:pPr>
      <w:keepNext/>
      <w:numPr>
        <w:numId w:val="3"/>
      </w:numPr>
      <w:suppressAutoHyphens w:val="0"/>
      <w:spacing w:after="180" w:line="260" w:lineRule="atLeast"/>
      <w:outlineLvl w:val="0"/>
    </w:pPr>
    <w:rPr>
      <w:rFonts w:asciiTheme="majorHAnsi" w:eastAsiaTheme="majorEastAsia" w:hAnsiTheme="majorHAnsi" w:cstheme="majorHAnsi"/>
      <w:b/>
      <w:bCs/>
      <w:spacing w:val="-3"/>
      <w:kern w:val="0"/>
      <w:szCs w:val="20"/>
      <w:lang w:eastAsia="en-US" w:bidi="ar-SA"/>
    </w:rPr>
  </w:style>
  <w:style w:type="paragraph" w:styleId="Ttulo2">
    <w:name w:val="heading 2"/>
    <w:aliases w:val="Contratos/ Nivel-2"/>
    <w:basedOn w:val="Normal"/>
    <w:next w:val="Textoindependiente"/>
    <w:link w:val="Ttulo2Car"/>
    <w:qFormat/>
    <w:rsid w:val="00153154"/>
    <w:pPr>
      <w:keepNext/>
      <w:numPr>
        <w:ilvl w:val="1"/>
        <w:numId w:val="3"/>
      </w:numPr>
      <w:suppressAutoHyphens w:val="0"/>
      <w:spacing w:after="180" w:line="260" w:lineRule="atLeast"/>
      <w:outlineLvl w:val="1"/>
    </w:pPr>
    <w:rPr>
      <w:rFonts w:asciiTheme="majorHAnsi" w:eastAsiaTheme="majorEastAsia" w:hAnsiTheme="majorHAnsi" w:cstheme="majorHAnsi"/>
      <w:b/>
      <w:bCs/>
      <w:spacing w:val="-3"/>
      <w:kern w:val="0"/>
      <w:szCs w:val="20"/>
      <w:lang w:eastAsia="en-US" w:bidi="ar-SA"/>
    </w:rPr>
  </w:style>
  <w:style w:type="paragraph" w:styleId="Ttulo3">
    <w:name w:val="heading 3"/>
    <w:aliases w:val="Contratos/ Nivel-3"/>
    <w:basedOn w:val="Normal"/>
    <w:link w:val="Ttulo3Car"/>
    <w:qFormat/>
    <w:rsid w:val="00153154"/>
    <w:pPr>
      <w:numPr>
        <w:ilvl w:val="2"/>
        <w:numId w:val="3"/>
      </w:numPr>
      <w:suppressAutoHyphens w:val="0"/>
      <w:spacing w:after="180" w:line="260" w:lineRule="atLeast"/>
      <w:outlineLvl w:val="2"/>
    </w:pPr>
    <w:rPr>
      <w:rFonts w:ascii="Cambria" w:eastAsia="Times New Roman" w:hAnsi="Cambria" w:cs="Times New Roman"/>
      <w:b/>
      <w:bCs/>
      <w:kern w:val="0"/>
      <w:sz w:val="26"/>
      <w:szCs w:val="26"/>
      <w:lang w:val="es-ES" w:eastAsia="es-PE" w:bidi="ar-SA"/>
    </w:rPr>
  </w:style>
  <w:style w:type="paragraph" w:styleId="Ttulo4">
    <w:name w:val="heading 4"/>
    <w:aliases w:val="Contratos/ Nivel-4"/>
    <w:basedOn w:val="Normal"/>
    <w:link w:val="Ttulo4Car"/>
    <w:qFormat/>
    <w:rsid w:val="00153154"/>
    <w:pPr>
      <w:numPr>
        <w:ilvl w:val="3"/>
        <w:numId w:val="3"/>
      </w:numPr>
      <w:suppressAutoHyphens w:val="0"/>
      <w:spacing w:after="180" w:line="260" w:lineRule="atLeast"/>
      <w:outlineLvl w:val="3"/>
    </w:pPr>
    <w:rPr>
      <w:rFonts w:ascii="Arial" w:eastAsia="Times New Roman" w:hAnsi="Arial" w:cs="Times New Roman"/>
      <w:spacing w:val="-3"/>
      <w:kern w:val="0"/>
      <w:szCs w:val="20"/>
      <w:lang w:eastAsia="en-US" w:bidi="ar-SA"/>
    </w:rPr>
  </w:style>
  <w:style w:type="paragraph" w:styleId="Ttulo5">
    <w:name w:val="heading 5"/>
    <w:basedOn w:val="Normal"/>
    <w:link w:val="Ttulo5Car"/>
    <w:qFormat/>
    <w:rsid w:val="00153154"/>
    <w:pPr>
      <w:numPr>
        <w:ilvl w:val="4"/>
        <w:numId w:val="3"/>
      </w:numPr>
      <w:suppressAutoHyphens w:val="0"/>
      <w:spacing w:after="180" w:line="260" w:lineRule="atLeast"/>
      <w:outlineLvl w:val="4"/>
    </w:pPr>
    <w:rPr>
      <w:rFonts w:ascii="Arial" w:eastAsia="Times New Roman" w:hAnsi="Arial" w:cs="Times New Roman"/>
      <w:spacing w:val="-3"/>
      <w:kern w:val="0"/>
      <w:szCs w:val="20"/>
      <w:lang w:eastAsia="en-US" w:bidi="ar-SA"/>
    </w:rPr>
  </w:style>
  <w:style w:type="paragraph" w:styleId="Ttulo6">
    <w:name w:val="heading 6"/>
    <w:basedOn w:val="Normal"/>
    <w:link w:val="Ttulo6Car"/>
    <w:qFormat/>
    <w:rsid w:val="00153154"/>
    <w:pPr>
      <w:numPr>
        <w:ilvl w:val="5"/>
        <w:numId w:val="3"/>
      </w:numPr>
      <w:suppressAutoHyphens w:val="0"/>
      <w:spacing w:after="180" w:line="260" w:lineRule="atLeast"/>
      <w:outlineLvl w:val="5"/>
    </w:pPr>
    <w:rPr>
      <w:rFonts w:ascii="Arial" w:eastAsia="Times New Roman" w:hAnsi="Arial" w:cs="Times New Roman"/>
      <w:spacing w:val="-3"/>
      <w:kern w:val="0"/>
      <w:szCs w:val="20"/>
      <w:lang w:eastAsia="en-US" w:bidi="ar-SA"/>
    </w:rPr>
  </w:style>
  <w:style w:type="paragraph" w:styleId="Ttulo7">
    <w:name w:val="heading 7"/>
    <w:basedOn w:val="Normal"/>
    <w:link w:val="Ttulo7Car"/>
    <w:qFormat/>
    <w:rsid w:val="00153154"/>
    <w:pPr>
      <w:numPr>
        <w:ilvl w:val="6"/>
        <w:numId w:val="3"/>
      </w:numPr>
      <w:suppressAutoHyphens w:val="0"/>
      <w:spacing w:after="180" w:line="260" w:lineRule="atLeast"/>
      <w:outlineLvl w:val="6"/>
    </w:pPr>
    <w:rPr>
      <w:rFonts w:ascii="Arial" w:eastAsia="Times New Roman" w:hAnsi="Arial" w:cs="Times New Roman"/>
      <w:spacing w:val="-3"/>
      <w:kern w:val="0"/>
      <w:szCs w:val="20"/>
      <w:lang w:eastAsia="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TextoindependienteCar">
    <w:name w:val="Texto independiente Car"/>
    <w:rPr>
      <w:rFonts w:ascii="Roman 10cpi" w:hAnsi="Roman 10cpi"/>
      <w:lang w:val="en-US"/>
    </w:rPr>
  </w:style>
  <w:style w:type="character" w:customStyle="1" w:styleId="Ttulo3Car">
    <w:name w:val="Título 3 Car"/>
    <w:aliases w:val="Contratos/ Nivel-3 Car"/>
    <w:link w:val="Ttulo3"/>
    <w:rPr>
      <w:rFonts w:ascii="Cambria" w:hAnsi="Cambria"/>
      <w:b/>
      <w:bCs/>
      <w:sz w:val="26"/>
      <w:szCs w:val="26"/>
      <w:lang w:val="es-ES"/>
    </w:rPr>
  </w:style>
  <w:style w:type="character" w:customStyle="1" w:styleId="Caracteresdenotaalpie">
    <w:name w:val="Caracteres de nota al pie"/>
  </w:style>
  <w:style w:type="character" w:customStyle="1" w:styleId="Caracteresdenotafinal">
    <w:name w:val="Caracteres de nota final"/>
  </w:style>
  <w:style w:type="paragraph" w:customStyle="1" w:styleId="Ttulo21">
    <w:name w:val="Título 21"/>
    <w:basedOn w:val="Normal1"/>
    <w:next w:val="Normal1"/>
    <w:pPr>
      <w:keepNext/>
      <w:numPr>
        <w:ilvl w:val="1"/>
        <w:numId w:val="1"/>
      </w:numPr>
      <w:spacing w:line="480" w:lineRule="auto"/>
      <w:jc w:val="both"/>
      <w:outlineLvl w:val="1"/>
    </w:pPr>
    <w:rPr>
      <w:rFonts w:ascii="Times New Roman" w:hAnsi="Times New Roman"/>
      <w:b/>
      <w:spacing w:val="20"/>
      <w:sz w:val="40"/>
      <w:szCs w:val="20"/>
      <w:lang w:val="en-US"/>
    </w:rPr>
  </w:style>
  <w:style w:type="paragraph" w:customStyle="1" w:styleId="Ttulo31">
    <w:name w:val="Título 31"/>
    <w:basedOn w:val="Normal1"/>
    <w:next w:val="Normal1"/>
    <w:pPr>
      <w:keepNext/>
      <w:numPr>
        <w:ilvl w:val="2"/>
        <w:numId w:val="1"/>
      </w:numPr>
      <w:spacing w:before="240" w:after="60"/>
      <w:outlineLvl w:val="2"/>
    </w:pPr>
    <w:rPr>
      <w:rFonts w:ascii="Cambria" w:hAnsi="Cambria"/>
      <w:b/>
      <w:bCs/>
      <w:sz w:val="26"/>
      <w:szCs w:val="26"/>
    </w:rPr>
  </w:style>
  <w:style w:type="paragraph" w:customStyle="1" w:styleId="Normal1">
    <w:name w:val="Normal1"/>
    <w:pPr>
      <w:suppressAutoHyphens/>
      <w:spacing w:line="100" w:lineRule="atLeast"/>
    </w:pPr>
    <w:rPr>
      <w:rFonts w:ascii="Courier New" w:eastAsia="SimSun" w:hAnsi="Courier New" w:cs="Mangal"/>
      <w:kern w:val="1"/>
      <w:sz w:val="18"/>
      <w:szCs w:val="24"/>
      <w:lang w:val="es-ES" w:eastAsia="hi-IN" w:bidi="hi-IN"/>
    </w:rPr>
  </w:style>
  <w:style w:type="paragraph" w:customStyle="1" w:styleId="Sangradetextonormal1">
    <w:name w:val="Sangría de texto normal1"/>
    <w:basedOn w:val="Normal1"/>
    <w:pPr>
      <w:spacing w:line="480" w:lineRule="auto"/>
      <w:ind w:left="2124"/>
    </w:pPr>
    <w:rPr>
      <w:rFonts w:ascii="Roman 10cpi" w:hAnsi="Roman 10cpi"/>
      <w:spacing w:val="20"/>
      <w:sz w:val="20"/>
      <w:szCs w:val="20"/>
      <w:lang w:val="en-US"/>
    </w:rPr>
  </w:style>
  <w:style w:type="paragraph" w:customStyle="1" w:styleId="Textoindependiente1">
    <w:name w:val="Texto independiente1"/>
    <w:basedOn w:val="Normal1"/>
    <w:pPr>
      <w:spacing w:line="480" w:lineRule="auto"/>
      <w:jc w:val="both"/>
    </w:pPr>
    <w:rPr>
      <w:rFonts w:ascii="Roman 10cpi" w:hAnsi="Roman 10cpi"/>
      <w:sz w:val="20"/>
      <w:szCs w:val="20"/>
      <w:lang w:val="en-US"/>
    </w:rPr>
  </w:style>
  <w:style w:type="paragraph" w:styleId="NormalWeb">
    <w:name w:val="Normal (Web)"/>
    <w:basedOn w:val="Normal1"/>
    <w:pPr>
      <w:spacing w:before="100" w:after="119"/>
    </w:pPr>
    <w:rPr>
      <w:rFonts w:ascii="Times New Roman" w:hAnsi="Times New Roman"/>
      <w:sz w:val="24"/>
      <w:lang w:val="es-PE"/>
    </w:rPr>
  </w:style>
  <w:style w:type="paragraph" w:customStyle="1" w:styleId="Marcador1">
    <w:name w:val="Marcador1"/>
    <w:basedOn w:val="Normal"/>
    <w:pPr>
      <w:spacing w:line="360" w:lineRule="auto"/>
      <w:jc w:val="both"/>
    </w:pPr>
    <w:rPr>
      <w:rFonts w:ascii="Verdana" w:hAnsi="Verdana"/>
      <w:b/>
    </w:rPr>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character" w:customStyle="1" w:styleId="Ttulo1Car">
    <w:name w:val="Título 1 Car"/>
    <w:aliases w:val="Contratos/ Nivel-1 Car"/>
    <w:basedOn w:val="Fuentedeprrafopredeter"/>
    <w:link w:val="Ttulo1"/>
    <w:rsid w:val="00153154"/>
    <w:rPr>
      <w:rFonts w:asciiTheme="majorHAnsi" w:eastAsiaTheme="majorEastAsia" w:hAnsiTheme="majorHAnsi" w:cstheme="majorHAnsi"/>
      <w:b/>
      <w:bCs/>
      <w:spacing w:val="-3"/>
      <w:sz w:val="24"/>
      <w:lang w:eastAsia="en-US"/>
    </w:rPr>
  </w:style>
  <w:style w:type="character" w:customStyle="1" w:styleId="Ttulo2Car">
    <w:name w:val="Título 2 Car"/>
    <w:aliases w:val="Contratos/ Nivel-2 Car"/>
    <w:basedOn w:val="Fuentedeprrafopredeter"/>
    <w:link w:val="Ttulo2"/>
    <w:rsid w:val="00153154"/>
    <w:rPr>
      <w:rFonts w:asciiTheme="majorHAnsi" w:eastAsiaTheme="majorEastAsia" w:hAnsiTheme="majorHAnsi" w:cstheme="majorHAnsi"/>
      <w:b/>
      <w:bCs/>
      <w:spacing w:val="-3"/>
      <w:sz w:val="24"/>
      <w:lang w:eastAsia="en-US"/>
    </w:rPr>
  </w:style>
  <w:style w:type="character" w:customStyle="1" w:styleId="Ttulo3Car1">
    <w:name w:val="Título 3 Car1"/>
    <w:basedOn w:val="Fuentedeprrafopredeter"/>
    <w:uiPriority w:val="9"/>
    <w:semiHidden/>
    <w:rsid w:val="00153154"/>
    <w:rPr>
      <w:rFonts w:asciiTheme="majorHAnsi" w:eastAsiaTheme="majorEastAsia" w:hAnsiTheme="majorHAnsi" w:cs="Mangal"/>
      <w:color w:val="243F60" w:themeColor="accent1" w:themeShade="7F"/>
      <w:kern w:val="1"/>
      <w:sz w:val="24"/>
      <w:szCs w:val="21"/>
      <w:lang w:eastAsia="hi-IN" w:bidi="hi-IN"/>
    </w:rPr>
  </w:style>
  <w:style w:type="character" w:customStyle="1" w:styleId="Ttulo4Car">
    <w:name w:val="Título 4 Car"/>
    <w:aliases w:val="Contratos/ Nivel-4 Car"/>
    <w:basedOn w:val="Fuentedeprrafopredeter"/>
    <w:link w:val="Ttulo4"/>
    <w:rsid w:val="00153154"/>
    <w:rPr>
      <w:rFonts w:ascii="Arial" w:hAnsi="Arial"/>
      <w:spacing w:val="-3"/>
      <w:sz w:val="24"/>
      <w:lang w:eastAsia="en-US"/>
    </w:rPr>
  </w:style>
  <w:style w:type="character" w:customStyle="1" w:styleId="Ttulo5Car">
    <w:name w:val="Título 5 Car"/>
    <w:basedOn w:val="Fuentedeprrafopredeter"/>
    <w:link w:val="Ttulo5"/>
    <w:rsid w:val="00153154"/>
    <w:rPr>
      <w:rFonts w:ascii="Arial" w:hAnsi="Arial"/>
      <w:spacing w:val="-3"/>
      <w:sz w:val="24"/>
      <w:lang w:eastAsia="en-US"/>
    </w:rPr>
  </w:style>
  <w:style w:type="character" w:customStyle="1" w:styleId="Ttulo6Car">
    <w:name w:val="Título 6 Car"/>
    <w:basedOn w:val="Fuentedeprrafopredeter"/>
    <w:link w:val="Ttulo6"/>
    <w:rsid w:val="00153154"/>
    <w:rPr>
      <w:rFonts w:ascii="Arial" w:hAnsi="Arial"/>
      <w:spacing w:val="-3"/>
      <w:sz w:val="24"/>
      <w:lang w:eastAsia="en-US"/>
    </w:rPr>
  </w:style>
  <w:style w:type="character" w:customStyle="1" w:styleId="Ttulo7Car">
    <w:name w:val="Título 7 Car"/>
    <w:basedOn w:val="Fuentedeprrafopredeter"/>
    <w:link w:val="Ttulo7"/>
    <w:rsid w:val="00153154"/>
    <w:rPr>
      <w:rFonts w:ascii="Arial" w:hAnsi="Arial"/>
      <w:spacing w:val="-3"/>
      <w:sz w:val="24"/>
      <w:lang w:eastAsia="en-US"/>
    </w:rPr>
  </w:style>
  <w:style w:type="numbering" w:customStyle="1" w:styleId="BMHeadings">
    <w:name w:val="B&amp;M Headings"/>
    <w:uiPriority w:val="99"/>
    <w:rsid w:val="00153154"/>
    <w:pPr>
      <w:numPr>
        <w:numId w:val="2"/>
      </w:numPr>
    </w:pPr>
  </w:style>
  <w:style w:type="paragraph" w:styleId="Textoindependiente2">
    <w:name w:val="Body Text 2"/>
    <w:basedOn w:val="Normal"/>
    <w:link w:val="Textoindependiente2Car"/>
    <w:unhideWhenUsed/>
    <w:rsid w:val="00153154"/>
    <w:pPr>
      <w:suppressAutoHyphens w:val="0"/>
      <w:spacing w:after="120" w:line="480" w:lineRule="auto"/>
    </w:pPr>
    <w:rPr>
      <w:rFonts w:ascii="Arial" w:eastAsia="Times New Roman" w:hAnsi="Arial" w:cs="Times New Roman"/>
      <w:spacing w:val="-3"/>
      <w:kern w:val="0"/>
      <w:szCs w:val="20"/>
      <w:lang w:eastAsia="en-US" w:bidi="ar-SA"/>
    </w:rPr>
  </w:style>
  <w:style w:type="character" w:customStyle="1" w:styleId="Textoindependiente2Car">
    <w:name w:val="Texto independiente 2 Car"/>
    <w:basedOn w:val="Fuentedeprrafopredeter"/>
    <w:link w:val="Textoindependiente2"/>
    <w:rsid w:val="00153154"/>
    <w:rPr>
      <w:rFonts w:ascii="Arial" w:hAnsi="Arial"/>
      <w:spacing w:val="-3"/>
      <w:sz w:val="24"/>
      <w:lang w:eastAsia="en-US"/>
    </w:rPr>
  </w:style>
  <w:style w:type="paragraph" w:styleId="Prrafodelista">
    <w:name w:val="List Paragraph"/>
    <w:basedOn w:val="Normal"/>
    <w:uiPriority w:val="1"/>
    <w:qFormat/>
    <w:rsid w:val="00153154"/>
    <w:pPr>
      <w:suppressAutoHyphens w:val="0"/>
      <w:spacing w:line="240" w:lineRule="auto"/>
      <w:ind w:left="720"/>
      <w:contextualSpacing/>
    </w:pPr>
    <w:rPr>
      <w:rFonts w:ascii="Arial" w:eastAsia="Times New Roman" w:hAnsi="Arial" w:cs="Times New Roman"/>
      <w:spacing w:val="-3"/>
      <w:kern w:val="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3009</Words>
  <Characters>16551</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PEDIDO Nº 000</vt:lpstr>
    </vt:vector>
  </TitlesOfParts>
  <Company/>
  <LinksUpToDate>false</LinksUpToDate>
  <CharactersWithSpaces>19521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PEDIDO Nº 000</dc:title>
  <dc:creator>a;OpenTBS 1.9.6;OpenTBS 1.9.6</dc:creator>
  <cp:lastModifiedBy>IQ PROJECT.Chacon Baquerizo, Daniel</cp:lastModifiedBy>
  <cp:revision>10</cp:revision>
  <cp:lastPrinted>2008-11-05T21:58:00Z</cp:lastPrinted>
  <dcterms:created xsi:type="dcterms:W3CDTF">2022-09-01T17:00:00Z</dcterms:created>
  <dcterms:modified xsi:type="dcterms:W3CDTF">2023-01-10T21:13:00Z</dcterms:modified>
</cp:coreProperties>
</file>