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00102202200053298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K42598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COMPRA VENTA DE BIEN INMUEBLE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VERONICA MARIA HENRICI VARGAS 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OLGA ELIZABETH LAOS SANTA MARIA 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00102202200053298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VCHA / 001-0079376 * * * * * * * * * 53298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&lt;B10&gt;VERONICA MARIA HENRICI VARGAS&lt;B10&gt;, QUIEN MANIFIESTA SER DE NACIONALIDAD PERUANA, DE ESTADO CIVIL CASADA, DE OCUPACION AMA DE CASA IDENTIFICADA CON DOCUMENTO NACIONAL DE IDENTIDAD NUMERO </w:t>
      </w:r>
      <w:r>
        <w:rPr>
          <w:rFonts w:ascii="Arial Narrow" w:hAnsi="Arial Narrow" w:cs="Arial"/>
          <w:sz w:val="20"/>
          <w:szCs w:val="20"/>
        </w:rPr>
        <w:t>. </w:t>
      </w:r>
      <w:r>
        <w:rPr>
          <w:highlight w:val="yellow"/>
        </w:rPr>
        <w:t>10219327</w:t>
      </w:r>
      <w:r>
        <w:t xml:space="preserve">, CON DOMICILIO EN CALLE LOS CEDROS 299 DPTO 602, DISTRITO DE SAN ISIDRO, PROVINCIA DE LIMA, DEPARTAMENTO DE LIMA.==
QUIEN PROCEDE POR SU PROPIO DERECHO.==
&lt;B10&gt;OLGA ELIZABETH LAOS SANTA MARIA&lt;B10&gt;, QUIEN MANIFIESTA SER DE NACIONALIDAD PERUANA, DE ESTADO CIVIL DIVORCIADA, DE OCUPACION COMERCIANTE IDENTIFICADA CON DOCUMENTO NACIONAL DE IDENTIDAD NUMERO </w:t>
      </w:r>
      <w:r>
        <w:rPr>
          <w:highlight w:val="yellow"/>
        </w:rPr>
        <w:t>20567804</w:t>
      </w:r>
      <w:r>
        <w:t xml:space="preserve"> Y DOMICILIO PARA LOS EFECTOS EN JR. FRANCISCO DE TOLEDO NUMERO 156, DEPARTAMENTO NUMERO 301, URB. EL TOTORAL, DISTRITO DE SANTIAGO DE SURCO, PROVINCIA DE LIMA, DEPARTAMENTO DE LIMA.==
QUIEN PROCEDE POR SU PROPIO DERECHO.==
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VERONICA MARIA HENRICI VARGAS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OLGA ELIZABETH LAOS SANTA MARIA</w:t>
        <w:br/>
        <w:t/>
        <w:br/>
        <w:t/>
        <w:br/>
        <w:t/>
        <w:br/>
        <w:t/>
        <w:br/>
        <w:t/>
        <w:br/>
        <w:t/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