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Подпроектное предложение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9"/>
        <w:gridCol w:w="7028"/>
      </w:tblGrid>
      <w:tr>
        <w:trPr/>
        <w:tc>
          <w:tcPr>
            <w:tcW w:w="26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подпроекта</w:t>
            </w:r>
          </w:p>
        </w:tc>
        <w:tc>
          <w:tcPr>
            <w:tcW w:w="7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Оцифровка кавказские языки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партнерской организации/инициативной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Благотворительный Фонд развития абхазского языка им. Баграта Шинкуба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Адыгейский республиканский институт гуманитарных исследований им. Т.М. Керашева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Издатели книг, авторы книг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Mozilla (</w:t>
            </w:r>
            <w:hyperlink r:id="rId2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https://commonvoice.mozilla.org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Wikipedia (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https://www.wikipedia.org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Общий профиль и мандат нашей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направления деятельности нашей группы, это создание и внедрение новых методик и технологий по развитию и изучению языка, абхазский и адыгский языки из одной языковой семьи, и так искусственный интеллект мог изучить черты из обоих источников.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Это даст нам искусственный интеллект, который лучше понимает кавказские языки. и облегчит возрождение убыхского языка.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Наша группа уникально подходит для достижения поставленных целей, в нашей команде уже задействованы специалисты всех необходимых направлений, есть техническая основа, на данном этапе необходим человеческий ресурс для создания объемной языковой базы данных.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21,190,000₽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Срок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года и 8 месяцев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География подпроекта</w:t>
            </w:r>
          </w:p>
        </w:tc>
        <w:tc>
          <w:tcPr>
            <w:tcW w:w="7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Сухум, Майкоп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Контактная информация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Подпроект-менеджер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Альтернативное лицо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Леуан Микаа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Леуан Лагулаа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Эл. почта: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leuanmik@gmail.com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Эл. почта: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lagula@mail.ru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Телефон: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+7(940) 700-37-77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Телефон: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+7(940) 722-48-08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Цель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 w:val="false"/>
          <w:bCs w:val="false"/>
        </w:rPr>
        <w:t xml:space="preserve"> – расширение использования абхазского и адыгского языки в цифровом пространстве.  Конкретная цель - предоставить набор данных с открытым доступом, который можно использовать для внедрения новых технологии на адыгском и абхазском языках. Проблема заключается в отсутствии открытого абхазского и адыгского наборы данных в нужном формате, чтобы использовать его в задачах НЛП (обработки естественного языка). Эти задачи позволят языку развиваться и идти в ногу с новейшими технологиями и гаджетами (т.е. Локализация приложений, перевод документов, голосовые помощники).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 таким задачам относятся, среди прочего: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автоматический перевод текстов;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 xml:space="preserve">преобразование речи в текст,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преобразование текста в речь.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Наша  абхазско-адыгская группа свяжется с авторами, чтобы опубликовать их текстовые материалы в открытом доступе, затем переформатирует текст в предложения, и мы привлечём людей, чтобы записывать их голоса в Комон Войс, а также для перевода статей Википедии, подходящие для обучения искусственному интеллекту на абхазский и адыгский языки.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Обоснование выбора заинтересованных сторон/партнеров: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Издатели книг, </w:t>
      </w:r>
      <w:r>
        <w:rPr>
          <w:b w:val="false"/>
          <w:bCs w:val="false"/>
        </w:rPr>
        <w:t>авторы книг (писатели, переводчики, поэты) — предоставляют произведения без авторских прав.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Mozilla (https://commonvoice.mozilla.org) Роль - предоставить площадку, необходимую для реализации набора голосовых данных с открытым доступом.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Wikipedia (https://www.wikipedia.org) Роль - предоставить площадку, необходимую для реализации набора текстовых данных с открытым доступом.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Стратегия подпроекта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 мы предоставим большие наборы данных с открытым доступом (Комон Войс, И Википедия), то</w:t>
      </w:r>
      <w:r>
        <w:rPr>
          <w:b w:val="false"/>
          <w:bCs w:val="false"/>
        </w:rPr>
        <w:t xml:space="preserve"> мы можем выполнять множество низкоуровневых задач НЛП (обработки естественного языка). (т.е. машинный перевод, преобразование речи в текст);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выполняем низкоуровневые задачи НЛП (обработки естественного языка),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можем быстро выполнить задачи высокого уровня (т.е. Локализация приложений, перевод документов, голосовые помощники);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можем быстро выполнить задачи высокого уровня,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позволим абхазскому  и адыгскому языкам широко присутствовать в цифровом мире;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позволим абхазскому и адыгскому языкам широко присутствовать в цифровом мире, и обеспечить в глобальном масштабе легкий доступ для тех, кто не говорит на нем,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абхазский и адыгский языки станут функциональными языками.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Если абхазский и адыгский языки станут функциональными языками, то мы можем предоставить опыт и знания о том, как возродить уязвимые языки.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Общая 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Мы позволим абхазскому и адыгскому языкам широко присутствовать в цифровом мире и обеспечить в глобальном масштабе легкий доступ для тех, кто не говорит на нем. Они станут функциональными языками, так как мы выполняем низкоуровневые задачи НЛП (обработки естественного языка), и мы можем быстро выполнить задачи высокого уровня (т.е. локализация приложений, перевод документов, голосовые помощники).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Конкретные цели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Мы предоставим большие наборы данных с открытым доступом, чтобы создать набор голосовых данных с помощью Комон Войс (https://commonvoice.mozilla.org), а также  текстовых данных с помощью Wikipedia (https://www.wikipedia.org).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Также предоставим абхазско-адыгско-русского машинного переводчика и голосового помощника.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Предлагаемые мероприятия </w:t>
      </w:r>
      <w:r>
        <w:rPr>
          <w:b/>
          <w:bCs/>
        </w:rPr>
        <w:t>(Пилот 2-месячный период</w:t>
      </w:r>
      <w:r>
        <w:rPr>
          <w:b/>
          <w:bCs/>
        </w:rPr>
        <w:t>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4"/>
        <w:gridCol w:w="5401"/>
        <w:gridCol w:w="2613"/>
      </w:tblGrid>
      <w:tr>
        <w:trPr/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Мероприятие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Методология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 и специалист по языку для очистка и проверка предложений путем разработки и внедрения мер обеспечения качества.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предстоит записывать голоса людей, в среднем 40 человек в месяц.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 предложений на адыгском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(адыгский)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Специалисты по языку переводят страницы Википедии, в среднем 50 страниц формата А4 в месяц.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IT-специалист технической поддержки.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 страниц формата А4 переведенного текста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 страниц формата А4 переведенного текста (абхазский)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Предлагаемые мероприятия </w:t>
      </w:r>
      <w:r>
        <w:rPr>
          <w:b/>
          <w:bCs/>
        </w:rPr>
        <w:t>(Первый этап - Один год)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4"/>
        <w:gridCol w:w="5401"/>
        <w:gridCol w:w="2613"/>
      </w:tblGrid>
      <w:tr>
        <w:trPr/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Мероприятие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Методология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 и специалист по языку для очистка и проверка предложений путем разработки и внедрения мер обеспечения качества.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предстоит записывать голоса людей, в среднем 40 человек в месяц.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 предложений на адыгском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(абхазский)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Специалисты по языку переводят страницы Википедии, в среднем 50 страниц формата А4 в месяц.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Редакторы проверяют переводы.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IT-специалист технической поддержки.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 страниц формата А4 переведенного текста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 страниц формата А4 переведенного текста (абхазский)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Предлагаемые мероприятия </w:t>
      </w:r>
      <w:r>
        <w:rPr>
          <w:b/>
          <w:bCs/>
        </w:rPr>
        <w:t>(Второй этап - 6 месяцев)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4"/>
        <w:gridCol w:w="5401"/>
        <w:gridCol w:w="2613"/>
      </w:tblGrid>
      <w:tr>
        <w:trPr/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Мероприятие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Методология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 и специалист по языку для очистка и проверка предложений путем разработки и внедрения мер обеспечения качества.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предстоит записывать голоса людей, в среднем 40 человек в месяц.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 предложений на адыгском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(абхазский)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Специалисты по языку переводят страницы Википедии, в среднем 50 страниц формата А4 в месяц.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Редакторы проверяют переводы.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IT-специалист технической поддержки.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 страниц формата А4 переведенного текста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 страниц формата А4 переведенного текста (абхазский)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Предлагаемые мероприятия </w:t>
      </w:r>
      <w:r>
        <w:rPr>
          <w:b/>
          <w:bCs/>
        </w:rPr>
        <w:t>(Третий этап - 6 месяцев)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4"/>
        <w:gridCol w:w="5401"/>
        <w:gridCol w:w="2613"/>
      </w:tblGrid>
      <w:tr>
        <w:trPr/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Мероприятие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Методология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 и специалист по языку для очистка и проверка предложений путем разработки и внедрения мер обеспечения качества.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предстоит записывать голоса людей, в среднем 40 человек в месяц.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 предложений на адыгском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(абхазский)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Специалисты по языку переводят страницы Википедии, в среднем 50 страниц формата А4 в месяц.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Редакторы проверяют переводы.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IT-специалист технической поддержки.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 страниц формата А4 переведенного текста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 страниц формата А4 переведенного текста (абхазский)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Предлагаемые мероприятия </w:t>
      </w:r>
      <w:r>
        <w:rPr>
          <w:b/>
          <w:bCs/>
        </w:rPr>
        <w:t>(Четвертый этап - 6 месяцев)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4"/>
        <w:gridCol w:w="5401"/>
        <w:gridCol w:w="2613"/>
      </w:tblGrid>
      <w:tr>
        <w:trPr/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Мероприятие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Методология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 и специалист по языку для очистка и проверка предложений путем разработки и внедрения мер обеспечения качества.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предстоит записывать голоса людей, в среднем 40 человек в месяц.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 предложений на адыгском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(абхазский)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Специалисты по языку переводят страницы Википедии, в среднем 50 страниц формата А4 в месяц.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Редакторы проверяют переводы.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IT-специалист технической поддержки.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 страниц формата А4 переведенного текста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 страниц формата А4 переведенного текста (абхазский)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Бюджет </w:t>
      </w:r>
      <w:r>
        <w:rPr>
          <w:b/>
          <w:bCs/>
        </w:rPr>
        <w:t>(</w:t>
      </w:r>
      <w:r>
        <w:rPr>
          <w:b/>
          <w:bCs/>
        </w:rPr>
        <w:t>Пилот 2-месячный период</w:t>
      </w:r>
      <w:r>
        <w:rPr>
          <w:b/>
          <w:bCs/>
        </w:rPr>
        <w:t>)</w:t>
      </w:r>
    </w:p>
    <w:tbl>
      <w:tblPr>
        <w:tblW w:w="5000" w:type="pct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795"/>
        <w:gridCol w:w="1170"/>
        <w:gridCol w:w="637"/>
        <w:gridCol w:w="1604"/>
        <w:gridCol w:w="1729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Мероприятие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Участники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Количество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Месячная зарплата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Сумма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данных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,000₽*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6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Дополнительно транспорт и связь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,000₽*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6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6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Оба проекта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PR-менеджер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Дополнительная функция: руководитель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0,000₽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* </w:t>
      </w:r>
      <w:r>
        <w:rPr>
          <w:b w:val="false"/>
          <w:bCs w:val="false"/>
        </w:rPr>
        <w:t>Специалисты начинают со второго месяца</w:t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Бюджет </w:t>
      </w:r>
      <w:r>
        <w:rPr>
          <w:b/>
          <w:bCs/>
        </w:rPr>
        <w:t>(Первый этап - Один год)</w:t>
      </w:r>
    </w:p>
    <w:tbl>
      <w:tblPr>
        <w:tblW w:w="5000" w:type="pct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795"/>
        <w:gridCol w:w="1170"/>
        <w:gridCol w:w="637"/>
        <w:gridCol w:w="1603"/>
        <w:gridCol w:w="1729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Мероприятие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Участники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Количество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Месячная зарплата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Сумма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данных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1,800,000₽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Дополнительно транспорт и связь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Оба проекта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2,160,000₽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PR-менеджер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Дополнительная функция: руководитель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5,220,000₽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Бюджет </w:t>
      </w:r>
      <w:r>
        <w:rPr>
          <w:b/>
          <w:bCs/>
        </w:rPr>
        <w:t>(Второй этап - 6 месяцев)</w:t>
      </w:r>
    </w:p>
    <w:tbl>
      <w:tblPr>
        <w:tblW w:w="5000" w:type="pct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795"/>
        <w:gridCol w:w="1170"/>
        <w:gridCol w:w="637"/>
        <w:gridCol w:w="1603"/>
        <w:gridCol w:w="1729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Мероприятие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Участники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Количество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Месячная зарплата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Сумма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данных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1,800,000₽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Дополнительно транспорт и связь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Оба проекта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2,160,000₽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PR-менеджер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Дополнительная функция: руководитель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5,220,000₽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Бюджет </w:t>
      </w:r>
      <w:r>
        <w:rPr>
          <w:b/>
          <w:bCs/>
        </w:rPr>
        <w:t>(Третий этап - 6 месяцев)</w:t>
      </w:r>
    </w:p>
    <w:tbl>
      <w:tblPr>
        <w:tblW w:w="5000" w:type="pct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795"/>
        <w:gridCol w:w="1170"/>
        <w:gridCol w:w="637"/>
        <w:gridCol w:w="1603"/>
        <w:gridCol w:w="1729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Мероприятие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Участники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Количество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Месячная зарплата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Сумма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данных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1,800,000₽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Дополнительно транспорт и связь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Оба проекта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2,160,000₽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PR-менеджер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Дополнительная функция: руководитель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5,220,000₽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Бюджет </w:t>
      </w:r>
      <w:r>
        <w:rPr>
          <w:b/>
          <w:bCs/>
        </w:rPr>
        <w:t>(Четвертый этап - 6 месяцев)</w:t>
      </w:r>
    </w:p>
    <w:tbl>
      <w:tblPr>
        <w:tblW w:w="5000" w:type="pct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795"/>
        <w:gridCol w:w="1170"/>
        <w:gridCol w:w="637"/>
        <w:gridCol w:w="1603"/>
        <w:gridCol w:w="1729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Мероприятие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Участники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Количество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Месячная зарплата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Сумма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данных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1,800,000₽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Дополнительно транспорт и связь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Оба проекта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2,160,000₽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PR-менеджер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Дополнительная функция: руководитель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5,220,000₽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monvoice.mozilla.org/" TargetMode="External"/><Relationship Id="rId3" Type="http://schemas.openxmlformats.org/officeDocument/2006/relationships/hyperlink" Target="https://www.wikipedia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371</TotalTime>
  <Application>LibreOffice/7.2.6.2$Linux_X86_64 LibreOffice_project/20$Build-2</Application>
  <AppVersion>15.0000</AppVersion>
  <Pages>7</Pages>
  <Words>1478</Words>
  <Characters>9437</Characters>
  <CharactersWithSpaces>10541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2022-04-22T12:29:20Z</dcterms:created>
  <dc:creator/>
  <dc:description/>
  <dc:language>en-US</dc:language>
  <cp:lastModifiedBy/>
  <dcterms:modified xsi:type="dcterms:W3CDTF">2022-06-03T14:55:46Z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