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0A14" w14:textId="77777777" w:rsidR="00EB40D4" w:rsidRDefault="002F7348">
      <w:pPr>
        <w:spacing w:after="180" w:line="259" w:lineRule="auto"/>
        <w:ind w:left="-288" w:firstLine="0"/>
      </w:pPr>
      <w:r>
        <w:rPr>
          <w:noProof/>
        </w:rPr>
        <w:drawing>
          <wp:inline distT="0" distB="0" distL="0" distR="0" wp14:anchorId="0CBF07D0" wp14:editId="179B6F5C">
            <wp:extent cx="2587371" cy="80454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AAB71D0" w14:textId="77777777" w:rsidR="00EB40D4" w:rsidRDefault="002F7348">
      <w:pPr>
        <w:spacing w:after="0" w:line="259" w:lineRule="auto"/>
        <w:ind w:left="-5"/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>: Comunicaciones de TCP y UDP</w:t>
      </w:r>
      <w:r>
        <w:rPr>
          <w:color w:val="EE0000"/>
          <w:sz w:val="32"/>
        </w:rPr>
        <w:t xml:space="preserve">  </w:t>
      </w:r>
    </w:p>
    <w:p w14:paraId="7E3A1C83" w14:textId="77777777" w:rsidR="00EB40D4" w:rsidRDefault="002F7348">
      <w:pPr>
        <w:spacing w:after="24" w:line="259" w:lineRule="auto"/>
        <w:ind w:left="0" w:firstLine="0"/>
      </w:pPr>
      <w:r>
        <w:rPr>
          <w:b/>
          <w:sz w:val="32"/>
        </w:rPr>
        <w:t xml:space="preserve"> </w:t>
      </w:r>
    </w:p>
    <w:p w14:paraId="1664D9A2" w14:textId="77777777" w:rsidR="00EB40D4" w:rsidRDefault="002F7348">
      <w:pPr>
        <w:spacing w:after="0" w:line="259" w:lineRule="auto"/>
        <w:ind w:left="-5"/>
      </w:pPr>
      <w:r>
        <w:rPr>
          <w:b/>
          <w:sz w:val="32"/>
        </w:rPr>
        <w:t xml:space="preserve">Objetivos </w:t>
      </w:r>
    </w:p>
    <w:p w14:paraId="35FDE20F" w14:textId="77777777" w:rsidR="00EB40D4" w:rsidRDefault="002F7348">
      <w:pPr>
        <w:spacing w:after="103" w:line="259" w:lineRule="auto"/>
        <w:ind w:left="355"/>
      </w:pPr>
      <w:r>
        <w:rPr>
          <w:b/>
        </w:rPr>
        <w:t xml:space="preserve">Parte 1: Generar tráfico de red en el modo de simulación </w:t>
      </w:r>
    </w:p>
    <w:p w14:paraId="67D63ADB" w14:textId="77777777" w:rsidR="00EB40D4" w:rsidRDefault="002F7348">
      <w:pPr>
        <w:spacing w:after="278" w:line="259" w:lineRule="auto"/>
        <w:ind w:left="355"/>
      </w:pPr>
      <w:r>
        <w:rPr>
          <w:b/>
        </w:rPr>
        <w:t xml:space="preserve">Parte 2: Examinar la funcionalidad de los protocolos TCP y UDP </w:t>
      </w:r>
    </w:p>
    <w:p w14:paraId="209CC27F" w14:textId="77777777" w:rsidR="00EB40D4" w:rsidRDefault="002F7348">
      <w:pPr>
        <w:pStyle w:val="Ttulo1"/>
        <w:spacing w:after="41"/>
        <w:ind w:left="-5"/>
      </w:pPr>
      <w:r>
        <w:t xml:space="preserve">Aspectos básicos </w:t>
      </w:r>
    </w:p>
    <w:p w14:paraId="38DE3AEF" w14:textId="77777777" w:rsidR="00EB40D4" w:rsidRDefault="002F7348">
      <w:pPr>
        <w:ind w:left="355"/>
      </w:pPr>
      <w:r>
        <w:t xml:space="preserve">Esta actividad de simulación está destinada a proporcionar una base para comprender TCP y UDP en detalle. El modo de simulación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le proporciona la capacidad de ver el estado de diferentes PDU a medida que viajan a través de la red. </w:t>
      </w:r>
    </w:p>
    <w:p w14:paraId="4087B086" w14:textId="77777777" w:rsidR="00EB40D4" w:rsidRDefault="002F7348">
      <w:pPr>
        <w:spacing w:after="290"/>
        <w:ind w:left="355"/>
      </w:pPr>
      <w:r>
        <w:t>El modo de</w:t>
      </w:r>
      <w:r>
        <w:t xml:space="preserve"> simulación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le permite ver cada uno de los protocolos y las PDU asociadas. Los pasos descritos a continuación lo guían a través del proceso de solicitud de servicios de red utilizando diversas aplicaciones que están disponibles en una PC c</w:t>
      </w:r>
      <w:r>
        <w:t xml:space="preserve">liente. Explorará la funcionalidad de los protocolos TCP y UDP, la multiplexación y la función de los números de puerto para determinar qué aplicación local solicitó los datos o los envía. 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no marcará esta actividad. </w:t>
      </w:r>
    </w:p>
    <w:p w14:paraId="308BEC62" w14:textId="77777777" w:rsidR="00EB40D4" w:rsidRDefault="002F7348">
      <w:pPr>
        <w:pStyle w:val="Ttulo1"/>
        <w:ind w:left="-5"/>
      </w:pPr>
      <w:r>
        <w:t>Instrucciones Parte 1: G</w:t>
      </w:r>
      <w:r>
        <w:t xml:space="preserve">enere tráfico de red en modo de simulación y vea multiplexación </w:t>
      </w:r>
    </w:p>
    <w:p w14:paraId="02F82E11" w14:textId="77777777" w:rsidR="00EB40D4" w:rsidRDefault="002F7348">
      <w:pPr>
        <w:spacing w:after="91" w:line="249" w:lineRule="auto"/>
        <w:ind w:left="-5"/>
      </w:pPr>
      <w:r>
        <w:rPr>
          <w:b/>
          <w:sz w:val="22"/>
        </w:rPr>
        <w:t xml:space="preserve">Paso 1: Generar tráfico para completar las tablas del protocolo de resolución de direcciones (ARP) </w:t>
      </w:r>
    </w:p>
    <w:p w14:paraId="060BFA13" w14:textId="77777777" w:rsidR="00EB40D4" w:rsidRDefault="002F7348">
      <w:pPr>
        <w:spacing w:after="0" w:line="367" w:lineRule="auto"/>
        <w:ind w:left="355" w:right="1065"/>
      </w:pPr>
      <w:r>
        <w:t>Realice la siguiente tarea para reducir la cantidad de tráfico de red que se ve en la simul</w:t>
      </w:r>
      <w:r>
        <w:t xml:space="preserve">ación.  a. Haga clic en </w:t>
      </w:r>
      <w:proofErr w:type="spellStart"/>
      <w:r>
        <w:rPr>
          <w:b/>
        </w:rPr>
        <w:t>MultiServer</w:t>
      </w:r>
      <w:proofErr w:type="spellEnd"/>
      <w:r>
        <w:t xml:space="preserve"> y luego haga </w:t>
      </w:r>
      <w:proofErr w:type="spellStart"/>
      <w:r>
        <w:t>click</w:t>
      </w:r>
      <w:proofErr w:type="spellEnd"/>
      <w:r>
        <w:t xml:space="preserve"> en </w:t>
      </w:r>
      <w:r>
        <w:rPr>
          <w:b/>
        </w:rPr>
        <w:t>Desktop</w:t>
      </w:r>
      <w:r>
        <w:t xml:space="preserve"> </w:t>
      </w:r>
      <w:proofErr w:type="spellStart"/>
      <w:r>
        <w:t>tab</w:t>
      </w:r>
      <w:proofErr w:type="spellEnd"/>
      <w:r>
        <w:t xml:space="preserve"> &gt;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</w:t>
      </w:r>
      <w:proofErr w:type="spellEnd"/>
      <w:r>
        <w:t xml:space="preserve">. </w:t>
      </w:r>
    </w:p>
    <w:p w14:paraId="148571B7" w14:textId="77777777" w:rsidR="00EB40D4" w:rsidRDefault="002F7348">
      <w:pPr>
        <w:numPr>
          <w:ilvl w:val="0"/>
          <w:numId w:val="1"/>
        </w:numPr>
        <w:ind w:hanging="360"/>
      </w:pPr>
      <w:r>
        <w:t xml:space="preserve">Ingrese el comando </w:t>
      </w:r>
      <w:r>
        <w:rPr>
          <w:b/>
        </w:rPr>
        <w:t xml:space="preserve">ping -n 1 192.168.1.255 </w:t>
      </w:r>
      <w:r>
        <w:t>. Está haciendo ping a la dirección de difusión de la LAN del cliente. La opción de comando enviará sólo una solicitud de pi</w:t>
      </w:r>
      <w:r>
        <w:t xml:space="preserve">ng en lugar de las cuatro habituales. Esto tomará unos segundos ya que cada dispositivo en la red responde a la solicitud de ping de </w:t>
      </w:r>
      <w:proofErr w:type="spellStart"/>
      <w:r>
        <w:t>MultiServer</w:t>
      </w:r>
      <w:proofErr w:type="spellEnd"/>
      <w:r>
        <w:t xml:space="preserve">. </w:t>
      </w:r>
    </w:p>
    <w:p w14:paraId="5E683689" w14:textId="77777777" w:rsidR="00EB40D4" w:rsidRDefault="002F7348">
      <w:pPr>
        <w:numPr>
          <w:ilvl w:val="0"/>
          <w:numId w:val="1"/>
        </w:numPr>
        <w:spacing w:after="250"/>
        <w:ind w:hanging="360"/>
      </w:pPr>
      <w:r>
        <w:t xml:space="preserve">Cierre la ventana </w:t>
      </w:r>
      <w:proofErr w:type="spellStart"/>
      <w:r>
        <w:rPr>
          <w:b/>
        </w:rPr>
        <w:t>MultiServer</w:t>
      </w:r>
      <w:proofErr w:type="spellEnd"/>
      <w:r>
        <w:t xml:space="preserve">. </w:t>
      </w:r>
    </w:p>
    <w:p w14:paraId="5F011825" w14:textId="77777777" w:rsidR="00EB40D4" w:rsidRDefault="002F7348">
      <w:pPr>
        <w:spacing w:after="91" w:line="249" w:lineRule="auto"/>
        <w:ind w:left="-5"/>
      </w:pPr>
      <w:r>
        <w:rPr>
          <w:b/>
          <w:sz w:val="22"/>
        </w:rPr>
        <w:t xml:space="preserve">Paso 2: Generar tráfico web (HTTP). </w:t>
      </w:r>
    </w:p>
    <w:p w14:paraId="48083B07" w14:textId="77777777" w:rsidR="00EB40D4" w:rsidRDefault="002F7348">
      <w:pPr>
        <w:numPr>
          <w:ilvl w:val="0"/>
          <w:numId w:val="2"/>
        </w:numPr>
        <w:ind w:hanging="360"/>
      </w:pPr>
      <w:r>
        <w:t xml:space="preserve">Cambie a modo de simulación. </w:t>
      </w:r>
    </w:p>
    <w:p w14:paraId="7ECD517B" w14:textId="77777777" w:rsidR="00EB40D4" w:rsidRDefault="002F7348">
      <w:pPr>
        <w:numPr>
          <w:ilvl w:val="0"/>
          <w:numId w:val="2"/>
        </w:numPr>
        <w:ind w:hanging="360"/>
      </w:pPr>
      <w:r>
        <w:t xml:space="preserve">Haga clic en </w:t>
      </w:r>
      <w:r>
        <w:rPr>
          <w:b/>
        </w:rPr>
        <w:t>Cliente HTTP</w:t>
      </w:r>
      <w:r>
        <w:t xml:space="preserve"> y abra el </w:t>
      </w:r>
      <w:r>
        <w:rPr>
          <w:b/>
        </w:rPr>
        <w:t>Explorador Web</w:t>
      </w:r>
      <w:r>
        <w:t xml:space="preserve"> desde el escritorio. </w:t>
      </w:r>
    </w:p>
    <w:p w14:paraId="25BBE900" w14:textId="77777777" w:rsidR="00EB40D4" w:rsidRDefault="002F7348">
      <w:pPr>
        <w:numPr>
          <w:ilvl w:val="0"/>
          <w:numId w:val="2"/>
        </w:numPr>
        <w:ind w:hanging="360"/>
      </w:pPr>
      <w:r>
        <w:t xml:space="preserve">En el campo URL, introduzca </w:t>
      </w:r>
      <w:r>
        <w:rPr>
          <w:b/>
        </w:rPr>
        <w:t>192.168.1.254</w:t>
      </w:r>
      <w:r>
        <w:t xml:space="preserve"> y haga clic en </w:t>
      </w:r>
      <w:r>
        <w:rPr>
          <w:b/>
        </w:rPr>
        <w:t>Go</w:t>
      </w:r>
      <w:r>
        <w:t xml:space="preserve"> (Ir). Los sobres (PDU) aparecerán en la ventana de topología. </w:t>
      </w:r>
    </w:p>
    <w:p w14:paraId="34E66EA8" w14:textId="77777777" w:rsidR="00EB40D4" w:rsidRDefault="002F7348">
      <w:pPr>
        <w:numPr>
          <w:ilvl w:val="0"/>
          <w:numId w:val="2"/>
        </w:numPr>
        <w:spacing w:after="250"/>
        <w:ind w:hanging="360"/>
      </w:pPr>
      <w:r>
        <w:t>Minimice, pero no cierre, la v</w:t>
      </w:r>
      <w:r>
        <w:t xml:space="preserve">entana de configuración de </w:t>
      </w:r>
      <w:r>
        <w:rPr>
          <w:b/>
        </w:rPr>
        <w:t>HTTP Client</w:t>
      </w:r>
      <w:r>
        <w:t xml:space="preserve">.  </w:t>
      </w:r>
    </w:p>
    <w:p w14:paraId="072FEBB7" w14:textId="77777777" w:rsidR="00EB40D4" w:rsidRDefault="002F7348">
      <w:pPr>
        <w:spacing w:after="91" w:line="249" w:lineRule="auto"/>
        <w:ind w:left="-5"/>
      </w:pPr>
      <w:r>
        <w:rPr>
          <w:b/>
          <w:sz w:val="22"/>
        </w:rPr>
        <w:t xml:space="preserve">Paso 3: Generar tráfico FTP. </w:t>
      </w:r>
    </w:p>
    <w:p w14:paraId="5472864C" w14:textId="77777777" w:rsidR="00EB40D4" w:rsidRDefault="002F7348">
      <w:pPr>
        <w:numPr>
          <w:ilvl w:val="0"/>
          <w:numId w:val="3"/>
        </w:numPr>
        <w:ind w:hanging="360"/>
      </w:pPr>
      <w:r>
        <w:t xml:space="preserve">Haga clic en </w:t>
      </w:r>
      <w:r>
        <w:rPr>
          <w:b/>
        </w:rPr>
        <w:t>FTP Client</w:t>
      </w:r>
      <w:r>
        <w:t xml:space="preserve"> y abra el</w:t>
      </w:r>
      <w:r>
        <w:rPr>
          <w:b/>
        </w:rPr>
        <w:t xml:space="preserve">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</w:t>
      </w:r>
      <w:proofErr w:type="spellEnd"/>
      <w:r>
        <w:t xml:space="preserve"> desde el escritorio </w:t>
      </w:r>
    </w:p>
    <w:p w14:paraId="48970200" w14:textId="77777777" w:rsidR="00EB40D4" w:rsidRDefault="002F7348">
      <w:pPr>
        <w:numPr>
          <w:ilvl w:val="0"/>
          <w:numId w:val="3"/>
        </w:numPr>
        <w:ind w:hanging="360"/>
      </w:pPr>
      <w:r>
        <w:t xml:space="preserve">Introduzca el comando </w:t>
      </w:r>
      <w:r>
        <w:rPr>
          <w:b/>
        </w:rPr>
        <w:t>ftp 192.168.1.254</w:t>
      </w:r>
      <w:r>
        <w:t xml:space="preserve">. Las PDU aparecerán en la ventana de simulación. </w:t>
      </w:r>
    </w:p>
    <w:p w14:paraId="6434A585" w14:textId="77777777" w:rsidR="00EB40D4" w:rsidRDefault="002F7348">
      <w:pPr>
        <w:numPr>
          <w:ilvl w:val="0"/>
          <w:numId w:val="3"/>
        </w:numPr>
        <w:spacing w:after="554"/>
        <w:ind w:hanging="360"/>
      </w:pPr>
      <w:r>
        <w:t>Minimice, pero no cierre</w:t>
      </w:r>
      <w:r>
        <w:t xml:space="preserve">, la ventana de configuración de </w:t>
      </w:r>
      <w:r>
        <w:rPr>
          <w:b/>
        </w:rPr>
        <w:t>FTP Client</w:t>
      </w:r>
      <w:r>
        <w:t xml:space="preserve">. </w:t>
      </w:r>
    </w:p>
    <w:p w14:paraId="52BED241" w14:textId="77777777" w:rsidR="00EB40D4" w:rsidRDefault="002F7348">
      <w:pPr>
        <w:spacing w:after="0" w:line="259" w:lineRule="auto"/>
        <w:ind w:left="893" w:firstLine="0"/>
      </w:pPr>
      <w:r>
        <w:rPr>
          <w:sz w:val="16"/>
        </w:rPr>
        <w:t xml:space="preserve">Cisco y/o sus filiales. Todos los derechos reservados. Información pública de Cisco </w:t>
      </w:r>
    </w:p>
    <w:p w14:paraId="7D94F9E0" w14:textId="77777777" w:rsidR="00EB40D4" w:rsidRDefault="002F7348">
      <w:pPr>
        <w:spacing w:after="91" w:line="249" w:lineRule="auto"/>
        <w:ind w:left="-5"/>
      </w:pPr>
      <w:r>
        <w:rPr>
          <w:b/>
          <w:sz w:val="22"/>
        </w:rPr>
        <w:lastRenderedPageBreak/>
        <w:t xml:space="preserve">Paso 4: Generar tráfico DNS. </w:t>
      </w:r>
    </w:p>
    <w:p w14:paraId="574306A7" w14:textId="77777777" w:rsidR="00EB40D4" w:rsidRDefault="002F7348">
      <w:pPr>
        <w:numPr>
          <w:ilvl w:val="0"/>
          <w:numId w:val="4"/>
        </w:numPr>
        <w:ind w:hanging="360"/>
      </w:pPr>
      <w:r>
        <w:t xml:space="preserve">Haga clic en DNS Client y abra el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</w:t>
      </w:r>
      <w:proofErr w:type="spellEnd"/>
      <w:r>
        <w:t xml:space="preserve">. </w:t>
      </w:r>
    </w:p>
    <w:p w14:paraId="41630D4F" w14:textId="77777777" w:rsidR="00EB40D4" w:rsidRDefault="002F7348">
      <w:pPr>
        <w:numPr>
          <w:ilvl w:val="0"/>
          <w:numId w:val="4"/>
        </w:numPr>
        <w:ind w:hanging="360"/>
      </w:pPr>
      <w:r>
        <w:t xml:space="preserve">Introduzca el comando </w:t>
      </w:r>
      <w:r>
        <w:rPr>
          <w:b/>
        </w:rPr>
        <w:t xml:space="preserve">nslookup </w:t>
      </w:r>
      <w:proofErr w:type="spellStart"/>
      <w:r>
        <w:rPr>
          <w:b/>
        </w:rPr>
        <w:t>multiserver.pt.ptu</w:t>
      </w:r>
      <w:proofErr w:type="spellEnd"/>
      <w:r>
        <w:t xml:space="preserve">. Aparecerá una PDU en la ventana de simulación. </w:t>
      </w:r>
    </w:p>
    <w:p w14:paraId="100264F9" w14:textId="77777777" w:rsidR="00EB40D4" w:rsidRDefault="002F7348">
      <w:pPr>
        <w:numPr>
          <w:ilvl w:val="0"/>
          <w:numId w:val="4"/>
        </w:numPr>
        <w:spacing w:after="250"/>
        <w:ind w:hanging="360"/>
      </w:pPr>
      <w:r>
        <w:t xml:space="preserve">Minimice, pero no cierre, la ventana de configuración de </w:t>
      </w:r>
      <w:r>
        <w:rPr>
          <w:b/>
        </w:rPr>
        <w:t>DNS Client</w:t>
      </w:r>
      <w:r>
        <w:t xml:space="preserve">. </w:t>
      </w:r>
    </w:p>
    <w:p w14:paraId="46E84CB2" w14:textId="77777777" w:rsidR="00EB40D4" w:rsidRDefault="002F7348">
      <w:pPr>
        <w:spacing w:after="91" w:line="249" w:lineRule="auto"/>
        <w:ind w:left="-5"/>
      </w:pPr>
      <w:r>
        <w:rPr>
          <w:b/>
          <w:sz w:val="22"/>
        </w:rPr>
        <w:t xml:space="preserve">Paso 5: Generar tráfico de correo electrónico. </w:t>
      </w:r>
    </w:p>
    <w:p w14:paraId="58D310E5" w14:textId="77777777" w:rsidR="00EB40D4" w:rsidRDefault="002F7348">
      <w:pPr>
        <w:numPr>
          <w:ilvl w:val="0"/>
          <w:numId w:val="5"/>
        </w:numPr>
        <w:ind w:hanging="360"/>
      </w:pPr>
      <w:r>
        <w:t xml:space="preserve">Haga clic en </w:t>
      </w:r>
      <w:r>
        <w:rPr>
          <w:b/>
        </w:rPr>
        <w:t>E-Mail Client</w:t>
      </w:r>
      <w:r>
        <w:t xml:space="preserve"> y abra la herramienta </w:t>
      </w:r>
      <w:r>
        <w:rPr>
          <w:b/>
        </w:rPr>
        <w:t>E Mail</w:t>
      </w:r>
      <w:r>
        <w:t xml:space="preserve"> desde</w:t>
      </w:r>
      <w:r>
        <w:t xml:space="preserve"> el escritorio. </w:t>
      </w:r>
    </w:p>
    <w:p w14:paraId="343BFEEE" w14:textId="77777777" w:rsidR="00EB40D4" w:rsidRDefault="002F7348">
      <w:pPr>
        <w:numPr>
          <w:ilvl w:val="0"/>
          <w:numId w:val="5"/>
        </w:numPr>
        <w:ind w:hanging="360"/>
      </w:pPr>
      <w:r>
        <w:t xml:space="preserve">Haga clic en </w:t>
      </w:r>
      <w:r>
        <w:rPr>
          <w:b/>
        </w:rPr>
        <w:t>Compose</w:t>
      </w:r>
      <w:r>
        <w:t xml:space="preserve"> (Redactar) y escriba la siguiente información: </w:t>
      </w:r>
    </w:p>
    <w:p w14:paraId="7CAFACDA" w14:textId="77777777" w:rsidR="00EB40D4" w:rsidRDefault="002F7348">
      <w:pPr>
        <w:numPr>
          <w:ilvl w:val="1"/>
          <w:numId w:val="5"/>
        </w:numPr>
        <w:ind w:hanging="360"/>
      </w:pPr>
      <w:r>
        <w:rPr>
          <w:b/>
        </w:rPr>
        <w:t>To:</w:t>
      </w:r>
      <w:r>
        <w:t xml:space="preserve"> user@multiserver.pt.ptu </w:t>
      </w:r>
    </w:p>
    <w:p w14:paraId="7A871077" w14:textId="77777777" w:rsidR="00EB40D4" w:rsidRDefault="002F7348">
      <w:pPr>
        <w:numPr>
          <w:ilvl w:val="1"/>
          <w:numId w:val="5"/>
        </w:numPr>
        <w:ind w:hanging="360"/>
      </w:pPr>
      <w:proofErr w:type="spellStart"/>
      <w:r>
        <w:rPr>
          <w:b/>
        </w:rPr>
        <w:t>Subject</w:t>
      </w:r>
      <w:proofErr w:type="spellEnd"/>
      <w:r>
        <w:rPr>
          <w:b/>
        </w:rPr>
        <w:t>:</w:t>
      </w:r>
      <w:r>
        <w:t xml:space="preserve"> Personalizar la línea de asunto </w:t>
      </w:r>
    </w:p>
    <w:p w14:paraId="2A8FAD60" w14:textId="77777777" w:rsidR="00EB40D4" w:rsidRDefault="002F7348">
      <w:pPr>
        <w:numPr>
          <w:ilvl w:val="1"/>
          <w:numId w:val="5"/>
        </w:numPr>
        <w:ind w:hanging="360"/>
      </w:pPr>
      <w:r>
        <w:rPr>
          <w:b/>
        </w:rPr>
        <w:t xml:space="preserve">E-Mail </w:t>
      </w:r>
      <w:proofErr w:type="spellStart"/>
      <w:r>
        <w:rPr>
          <w:b/>
        </w:rPr>
        <w:t>Body</w:t>
      </w:r>
      <w:proofErr w:type="spellEnd"/>
      <w:r>
        <w:rPr>
          <w:b/>
        </w:rPr>
        <w:t>:</w:t>
      </w:r>
      <w:r>
        <w:t xml:space="preserve"> personalizar el correo electrónico </w:t>
      </w:r>
    </w:p>
    <w:p w14:paraId="64FB175C" w14:textId="77777777" w:rsidR="00EB40D4" w:rsidRDefault="002F7348">
      <w:pPr>
        <w:numPr>
          <w:ilvl w:val="0"/>
          <w:numId w:val="5"/>
        </w:numPr>
        <w:ind w:hanging="360"/>
      </w:pPr>
      <w:r>
        <w:t xml:space="preserve">Haga clic en </w:t>
      </w:r>
      <w:proofErr w:type="spellStart"/>
      <w:r>
        <w:rPr>
          <w:b/>
        </w:rPr>
        <w:t>Send</w:t>
      </w:r>
      <w:proofErr w:type="spellEnd"/>
      <w:r>
        <w:t xml:space="preserve"> (Enviar). </w:t>
      </w:r>
    </w:p>
    <w:p w14:paraId="0FBC1C4F" w14:textId="77777777" w:rsidR="00EB40D4" w:rsidRDefault="002F7348">
      <w:pPr>
        <w:numPr>
          <w:ilvl w:val="0"/>
          <w:numId w:val="5"/>
        </w:numPr>
        <w:spacing w:after="250"/>
        <w:ind w:hanging="360"/>
      </w:pPr>
      <w:r>
        <w:t xml:space="preserve">Minimice, pero no cierre, la ventana de configuración de </w:t>
      </w:r>
      <w:r>
        <w:rPr>
          <w:b/>
        </w:rPr>
        <w:t>E-Mail Client</w:t>
      </w:r>
      <w:r>
        <w:t xml:space="preserve">. </w:t>
      </w:r>
    </w:p>
    <w:p w14:paraId="3E96CE27" w14:textId="77777777" w:rsidR="00EB40D4" w:rsidRDefault="002F7348">
      <w:pPr>
        <w:spacing w:after="91" w:line="249" w:lineRule="auto"/>
        <w:ind w:left="-5"/>
      </w:pPr>
      <w:r>
        <w:rPr>
          <w:b/>
          <w:sz w:val="22"/>
        </w:rPr>
        <w:t xml:space="preserve">Paso 6: Verificar que se haya generado tráfico y que esté preparado para la simulación. </w:t>
      </w:r>
    </w:p>
    <w:p w14:paraId="3A6F84A3" w14:textId="77777777" w:rsidR="00EB40D4" w:rsidRDefault="002F7348">
      <w:pPr>
        <w:spacing w:after="250"/>
        <w:ind w:left="355"/>
      </w:pPr>
      <w:r>
        <w:t>Ahora debería haber entradas de PDU en el panel de simulación para cada uno de los equipos cli</w:t>
      </w:r>
      <w:r>
        <w:t xml:space="preserve">ente. </w:t>
      </w:r>
    </w:p>
    <w:p w14:paraId="63402C37" w14:textId="77777777" w:rsidR="00EB40D4" w:rsidRDefault="002F7348">
      <w:pPr>
        <w:spacing w:after="91" w:line="249" w:lineRule="auto"/>
        <w:ind w:left="-5"/>
      </w:pPr>
      <w:r>
        <w:rPr>
          <w:b/>
          <w:sz w:val="22"/>
        </w:rPr>
        <w:t xml:space="preserve">Paso 7: Examine </w:t>
      </w:r>
      <w:proofErr w:type="spellStart"/>
      <w:r>
        <w:rPr>
          <w:b/>
          <w:sz w:val="22"/>
        </w:rPr>
        <w:t>multiplexing</w:t>
      </w:r>
      <w:proofErr w:type="spellEnd"/>
      <w:r>
        <w:rPr>
          <w:b/>
          <w:sz w:val="22"/>
        </w:rPr>
        <w:t xml:space="preserve"> as the </w:t>
      </w:r>
      <w:proofErr w:type="spellStart"/>
      <w:r>
        <w:rPr>
          <w:b/>
          <w:sz w:val="22"/>
        </w:rPr>
        <w:t>traffic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crosses</w:t>
      </w:r>
      <w:proofErr w:type="spellEnd"/>
      <w:r>
        <w:rPr>
          <w:b/>
          <w:sz w:val="22"/>
        </w:rPr>
        <w:t xml:space="preserve"> the </w:t>
      </w:r>
      <w:proofErr w:type="spellStart"/>
      <w:r>
        <w:rPr>
          <w:b/>
          <w:sz w:val="22"/>
        </w:rPr>
        <w:t>network</w:t>
      </w:r>
      <w:proofErr w:type="spellEnd"/>
      <w:r>
        <w:rPr>
          <w:b/>
          <w:sz w:val="22"/>
        </w:rPr>
        <w:t xml:space="preserve">. </w:t>
      </w:r>
    </w:p>
    <w:p w14:paraId="2FED335E" w14:textId="77777777" w:rsidR="00EB40D4" w:rsidRDefault="002F7348">
      <w:pPr>
        <w:ind w:left="355"/>
      </w:pPr>
      <w:r>
        <w:t xml:space="preserve">Ahora utilizará el </w:t>
      </w:r>
      <w:r>
        <w:rPr>
          <w:b/>
        </w:rPr>
        <w:t xml:space="preserve">botón Capturar/Reenviar </w:t>
      </w:r>
      <w:r>
        <w:t xml:space="preserve">del Panel de Simulación para observar los diferentes protocolos que viajan por la red. </w:t>
      </w:r>
    </w:p>
    <w:p w14:paraId="39D85A84" w14:textId="77777777" w:rsidR="00EB40D4" w:rsidRDefault="002F7348">
      <w:pPr>
        <w:ind w:left="355"/>
      </w:pPr>
      <w:r>
        <w:rPr>
          <w:b/>
        </w:rPr>
        <w:t>Nota</w:t>
      </w:r>
      <w:r>
        <w:t xml:space="preserve">: El  botón Capture/Forward ' </w:t>
      </w:r>
      <w:r>
        <w:rPr>
          <w:b/>
        </w:rPr>
        <w:t>&gt;|</w:t>
      </w:r>
      <w:r>
        <w:t xml:space="preserve"> ' es una flecha</w:t>
      </w:r>
      <w:r>
        <w:t xml:space="preserve"> pequeña que apunta a la derecha con una barra vertical al lado. </w:t>
      </w:r>
      <w:r>
        <w:rPr>
          <w:b/>
        </w:rPr>
        <w:t xml:space="preserve"> </w:t>
      </w:r>
      <w:r>
        <w:t xml:space="preserve"> </w:t>
      </w:r>
    </w:p>
    <w:p w14:paraId="3C154ABA" w14:textId="77777777" w:rsidR="00EB40D4" w:rsidRDefault="002F7348">
      <w:pPr>
        <w:numPr>
          <w:ilvl w:val="0"/>
          <w:numId w:val="6"/>
        </w:numPr>
        <w:ind w:hanging="360"/>
      </w:pPr>
      <w:r>
        <w:t xml:space="preserve">Haga clic una vez en </w:t>
      </w:r>
      <w:r>
        <w:rPr>
          <w:b/>
        </w:rPr>
        <w:t>Capture/Forward</w:t>
      </w:r>
      <w:r>
        <w:t xml:space="preserve">. Todas las PDU se transfieren al </w:t>
      </w:r>
      <w:proofErr w:type="spellStart"/>
      <w:r>
        <w:t>switch</w:t>
      </w:r>
      <w:proofErr w:type="spellEnd"/>
      <w:r>
        <w:t xml:space="preserve">. </w:t>
      </w:r>
    </w:p>
    <w:p w14:paraId="17E09412" w14:textId="77777777" w:rsidR="00EB40D4" w:rsidRDefault="002F7348">
      <w:pPr>
        <w:numPr>
          <w:ilvl w:val="0"/>
          <w:numId w:val="6"/>
        </w:numPr>
        <w:spacing w:after="0"/>
        <w:ind w:hanging="360"/>
      </w:pPr>
      <w:r>
        <w:t xml:space="preserve">Haga clic en </w:t>
      </w:r>
      <w:r>
        <w:rPr>
          <w:b/>
        </w:rPr>
        <w:t xml:space="preserve">Capturar/Reenviar </w:t>
      </w:r>
      <w:r>
        <w:t>seis veces y observe las PDU de los diferentes hosts mientras viajan por la re</w:t>
      </w:r>
      <w:r>
        <w:t xml:space="preserve">d. Observe que solo una PDU puede cruzar un cable en cada dirección en un momento determinado. </w:t>
      </w:r>
    </w:p>
    <w:p w14:paraId="1D9D297E" w14:textId="77777777" w:rsidR="00EB40D4" w:rsidRDefault="002F7348">
      <w:pPr>
        <w:spacing w:after="125" w:line="259" w:lineRule="auto"/>
        <w:ind w:left="715"/>
      </w:pPr>
      <w:r>
        <w:rPr>
          <w:color w:val="FFFFFF"/>
          <w:sz w:val="6"/>
        </w:rPr>
        <w:t xml:space="preserve">Preguntas: </w:t>
      </w:r>
    </w:p>
    <w:p w14:paraId="314D8E08" w14:textId="1A441CF6" w:rsidR="00EB40D4" w:rsidRPr="00703560" w:rsidRDefault="002F7348">
      <w:pPr>
        <w:ind w:left="730"/>
        <w:rPr>
          <w:b/>
          <w:bCs/>
        </w:rPr>
      </w:pPr>
      <w:r>
        <w:t xml:space="preserve">¿Cómo se llama esto? </w:t>
      </w:r>
      <w:r w:rsidR="00703560">
        <w:rPr>
          <w:b/>
          <w:bCs/>
        </w:rPr>
        <w:t xml:space="preserve">Inundación de puertos </w:t>
      </w:r>
    </w:p>
    <w:p w14:paraId="074E98C9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6D47FC42" w14:textId="22F07B1C" w:rsidR="00EB40D4" w:rsidRDefault="002F7348">
      <w:pPr>
        <w:spacing w:after="238" w:line="304" w:lineRule="auto"/>
        <w:ind w:left="730" w:right="249"/>
      </w:pPr>
      <w:r>
        <w:t xml:space="preserve">Aparece una variedad de PDU en la lista de eventos en el Panel de simulación. ¿Cuál es el significado de los diferentes colores? </w:t>
      </w:r>
      <w:r w:rsidR="00703560">
        <w:rPr>
          <w:b/>
          <w:bCs/>
        </w:rPr>
        <w:t xml:space="preserve">Los distintos protocolos </w:t>
      </w:r>
      <w:r>
        <w:rPr>
          <w:b/>
          <w:i/>
          <w:color w:val="FFFFFF"/>
        </w:rPr>
        <w:t xml:space="preserve">Escriba sus respuestas aquí. </w:t>
      </w:r>
    </w:p>
    <w:p w14:paraId="7DA55461" w14:textId="77777777" w:rsidR="00EB40D4" w:rsidRDefault="002F7348">
      <w:pPr>
        <w:pStyle w:val="Ttulo1"/>
        <w:ind w:left="-5"/>
      </w:pPr>
      <w:r>
        <w:t xml:space="preserve">Parte 2: Examinar la funcionalidad de los protocolos TCP y UDP </w:t>
      </w:r>
    </w:p>
    <w:p w14:paraId="4AA2F65D" w14:textId="77777777" w:rsidR="00EB40D4" w:rsidRDefault="002F7348">
      <w:pPr>
        <w:spacing w:after="91" w:line="249" w:lineRule="auto"/>
        <w:ind w:left="-5"/>
      </w:pPr>
      <w:r>
        <w:rPr>
          <w:b/>
          <w:sz w:val="22"/>
        </w:rPr>
        <w:t xml:space="preserve">Paso 1: </w:t>
      </w:r>
      <w:r>
        <w:rPr>
          <w:b/>
          <w:sz w:val="22"/>
        </w:rPr>
        <w:t xml:space="preserve">Examinar el tráfico HTTP cuando los clientes se comunican con el servidor. </w:t>
      </w:r>
    </w:p>
    <w:p w14:paraId="68D221A1" w14:textId="77777777" w:rsidR="00EB40D4" w:rsidRDefault="002F7348">
      <w:pPr>
        <w:numPr>
          <w:ilvl w:val="0"/>
          <w:numId w:val="7"/>
        </w:numPr>
        <w:spacing w:after="103" w:line="259" w:lineRule="auto"/>
        <w:ind w:hanging="360"/>
      </w:pPr>
      <w:r>
        <w:t xml:space="preserve">Haga clic en </w:t>
      </w:r>
      <w:proofErr w:type="spellStart"/>
      <w:r>
        <w:rPr>
          <w:b/>
        </w:rPr>
        <w:t>Reset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Simulation</w:t>
      </w:r>
      <w:proofErr w:type="spellEnd"/>
      <w:r>
        <w:rPr>
          <w:b/>
        </w:rPr>
        <w:t xml:space="preserve"> (Restablecer simulación)</w:t>
      </w:r>
      <w:r>
        <w:t xml:space="preserve">. </w:t>
      </w:r>
    </w:p>
    <w:p w14:paraId="60610124" w14:textId="77777777" w:rsidR="00EB40D4" w:rsidRDefault="002F7348">
      <w:pPr>
        <w:numPr>
          <w:ilvl w:val="0"/>
          <w:numId w:val="7"/>
        </w:numPr>
        <w:ind w:hanging="360"/>
      </w:pPr>
      <w:r>
        <w:t xml:space="preserve">Filtrar el tráfico que se muestra actualmente sólo a las PDU </w:t>
      </w:r>
      <w:r>
        <w:rPr>
          <w:b/>
        </w:rPr>
        <w:t>HTTP</w:t>
      </w:r>
      <w:r>
        <w:t xml:space="preserve"> y </w:t>
      </w:r>
      <w:r>
        <w:rPr>
          <w:b/>
        </w:rPr>
        <w:t>TCP</w:t>
      </w:r>
      <w:r>
        <w:t xml:space="preserve"> . Para filtrar el tráfico que se muestra actualment</w:t>
      </w:r>
      <w:r>
        <w:t xml:space="preserve">e:  </w:t>
      </w:r>
    </w:p>
    <w:p w14:paraId="0475B240" w14:textId="77777777" w:rsidR="00EB40D4" w:rsidRDefault="002F7348">
      <w:pPr>
        <w:numPr>
          <w:ilvl w:val="2"/>
          <w:numId w:val="10"/>
        </w:numPr>
        <w:ind w:hanging="360"/>
      </w:pPr>
      <w:r>
        <w:t xml:space="preserve">Haga clic en </w:t>
      </w:r>
      <w:proofErr w:type="spellStart"/>
      <w:r>
        <w:rPr>
          <w:b/>
        </w:rPr>
        <w:t>Edit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Filters</w:t>
      </w:r>
      <w:proofErr w:type="spellEnd"/>
      <w:r>
        <w:t xml:space="preserve"> y alternar el botón </w:t>
      </w:r>
      <w:r>
        <w:rPr>
          <w:b/>
        </w:rPr>
        <w:t xml:space="preserve">Show </w:t>
      </w:r>
      <w:proofErr w:type="spellStart"/>
      <w:r>
        <w:rPr>
          <w:b/>
        </w:rPr>
        <w:t>All</w:t>
      </w:r>
      <w:proofErr w:type="spellEnd"/>
      <w:r>
        <w:rPr>
          <w:b/>
        </w:rPr>
        <w:t>/</w:t>
      </w:r>
      <w:proofErr w:type="spellStart"/>
      <w:r>
        <w:rPr>
          <w:b/>
        </w:rPr>
        <w:t>None</w:t>
      </w:r>
      <w:proofErr w:type="spellEnd"/>
      <w:r>
        <w:t xml:space="preserve"> .  </w:t>
      </w:r>
    </w:p>
    <w:p w14:paraId="3243F181" w14:textId="77777777" w:rsidR="00EB40D4" w:rsidRDefault="002F7348">
      <w:pPr>
        <w:numPr>
          <w:ilvl w:val="2"/>
          <w:numId w:val="10"/>
        </w:numPr>
        <w:ind w:hanging="360"/>
      </w:pPr>
      <w:r>
        <w:t xml:space="preserve">Seleccione </w:t>
      </w:r>
      <w:r>
        <w:rPr>
          <w:b/>
        </w:rPr>
        <w:t>HTTP</w:t>
      </w:r>
      <w:r>
        <w:t xml:space="preserve"> y</w:t>
      </w:r>
      <w:r>
        <w:rPr>
          <w:b/>
        </w:rPr>
        <w:t xml:space="preserve"> TCP</w:t>
      </w:r>
      <w:r>
        <w:t xml:space="preserve">. Haga clic en la «x» roja en la esquina superior derecha del cuadro Editar filtros para cerrarla. Los eventos visibles ahora deberían mostrar solo las PDU </w:t>
      </w:r>
      <w:r>
        <w:rPr>
          <w:b/>
        </w:rPr>
        <w:t>HTTP</w:t>
      </w:r>
      <w:r>
        <w:t xml:space="preserve"> y</w:t>
      </w:r>
      <w:r>
        <w:rPr>
          <w:b/>
        </w:rPr>
        <w:t xml:space="preserve"> TCP</w:t>
      </w:r>
      <w:r>
        <w:rPr>
          <w:b/>
        </w:rPr>
        <w:t xml:space="preserve"> </w:t>
      </w:r>
      <w:r>
        <w:t xml:space="preserve">. </w:t>
      </w:r>
    </w:p>
    <w:p w14:paraId="7394BACD" w14:textId="77777777" w:rsidR="00EB40D4" w:rsidRDefault="002F7348">
      <w:pPr>
        <w:numPr>
          <w:ilvl w:val="0"/>
          <w:numId w:val="7"/>
        </w:numPr>
        <w:ind w:hanging="360"/>
      </w:pPr>
      <w:r>
        <w:t xml:space="preserve">Abra el navegador en HTTP Client e ingrese </w:t>
      </w:r>
      <w:r>
        <w:rPr>
          <w:b/>
        </w:rPr>
        <w:t>192.168.1.254</w:t>
      </w:r>
      <w:r>
        <w:t xml:space="preserve"> en el campo URL. Haga clic en </w:t>
      </w:r>
      <w:r>
        <w:rPr>
          <w:b/>
        </w:rPr>
        <w:t>Ir</w:t>
      </w:r>
      <w:r>
        <w:t xml:space="preserve"> para conectarse al servidor a través de HTTP. </w:t>
      </w:r>
      <w:proofErr w:type="spellStart"/>
      <w:r>
        <w:t>Minimize</w:t>
      </w:r>
      <w:proofErr w:type="spellEnd"/>
      <w:r>
        <w:t xml:space="preserve"> the HTTP Client </w:t>
      </w:r>
      <w:proofErr w:type="spellStart"/>
      <w:r>
        <w:t>window</w:t>
      </w:r>
      <w:proofErr w:type="spellEnd"/>
      <w:r>
        <w:t xml:space="preserve">. </w:t>
      </w:r>
    </w:p>
    <w:p w14:paraId="2BCF3B9E" w14:textId="77777777" w:rsidR="00EB40D4" w:rsidRDefault="002F7348">
      <w:pPr>
        <w:numPr>
          <w:ilvl w:val="0"/>
          <w:numId w:val="7"/>
        </w:numPr>
        <w:spacing w:after="0" w:line="241" w:lineRule="auto"/>
        <w:ind w:hanging="360"/>
      </w:pPr>
      <w:r>
        <w:lastRenderedPageBreak/>
        <w:t xml:space="preserve">Haga clic en </w:t>
      </w:r>
      <w:r>
        <w:rPr>
          <w:b/>
        </w:rPr>
        <w:t>Capturar/Reenviar</w:t>
      </w:r>
      <w:r>
        <w:t xml:space="preserve"> hasta que aparezca una PDU para HTTP. Tenga en cuen</w:t>
      </w:r>
      <w:r>
        <w:t xml:space="preserve">ta que el color del envolvente de la ventana de topología coincide con el código de color de la PDU HTTP del Panel de simulación. </w:t>
      </w:r>
    </w:p>
    <w:p w14:paraId="482EDAAA" w14:textId="77777777" w:rsidR="00EB40D4" w:rsidRDefault="002F7348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4887836C" w14:textId="328F1777" w:rsidR="00EB40D4" w:rsidRPr="00EA3D97" w:rsidRDefault="002F7348">
      <w:pPr>
        <w:ind w:left="730"/>
        <w:rPr>
          <w:b/>
          <w:bCs/>
        </w:rPr>
      </w:pPr>
      <w:r>
        <w:t xml:space="preserve">¿Por qué tardó tanto en aparecer la PDU HTTP? </w:t>
      </w:r>
      <w:r w:rsidR="00EA3D97">
        <w:rPr>
          <w:b/>
          <w:bCs/>
        </w:rPr>
        <w:t>Porque primero tuvo que realizar todas las solicitudes TCP y las correspondientes respuestas.</w:t>
      </w:r>
    </w:p>
    <w:p w14:paraId="11C9B402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020B682D" w14:textId="77777777" w:rsidR="00EB40D4" w:rsidRDefault="002F7348">
      <w:pPr>
        <w:numPr>
          <w:ilvl w:val="0"/>
          <w:numId w:val="7"/>
        </w:numPr>
        <w:spacing w:after="0"/>
        <w:ind w:hanging="360"/>
      </w:pPr>
      <w:r>
        <w:t xml:space="preserve">Haga clic en el sobre de la PDU para </w:t>
      </w:r>
      <w:r>
        <w:t xml:space="preserve">mostrar los detalles de la PDU. Haga clic </w:t>
      </w:r>
      <w:proofErr w:type="spellStart"/>
      <w:r>
        <w:t>en</w:t>
      </w:r>
      <w:r>
        <w:rPr>
          <w:b/>
        </w:rPr>
        <w:t>Outbound</w:t>
      </w:r>
      <w:proofErr w:type="spellEnd"/>
      <w:r>
        <w:rPr>
          <w:b/>
        </w:rPr>
        <w:t xml:space="preserve"> PDU </w:t>
      </w:r>
      <w:proofErr w:type="spellStart"/>
      <w:r>
        <w:rPr>
          <w:b/>
        </w:rPr>
        <w:t>Details</w:t>
      </w:r>
      <w:proofErr w:type="spellEnd"/>
      <w:r>
        <w:t xml:space="preserve"> y desplácese hacia abajo hasta la segunda sección. </w:t>
      </w:r>
    </w:p>
    <w:p w14:paraId="0AA849B6" w14:textId="77777777" w:rsidR="00EB40D4" w:rsidRDefault="002F7348">
      <w:pPr>
        <w:spacing w:after="125" w:line="259" w:lineRule="auto"/>
        <w:ind w:left="715"/>
      </w:pPr>
      <w:r>
        <w:rPr>
          <w:color w:val="FFFFFF"/>
          <w:sz w:val="6"/>
        </w:rPr>
        <w:t xml:space="preserve">Preguntas: </w:t>
      </w:r>
    </w:p>
    <w:p w14:paraId="752089E8" w14:textId="77777777" w:rsidR="00EB40D4" w:rsidRDefault="002F7348">
      <w:pPr>
        <w:ind w:left="730"/>
      </w:pPr>
      <w:r>
        <w:t xml:space="preserve">¿Cómo se rotula la sección? </w:t>
      </w:r>
    </w:p>
    <w:p w14:paraId="7C57825A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4430BC25" w14:textId="66A2FD04" w:rsidR="00EB40D4" w:rsidRPr="00C65946" w:rsidRDefault="002F7348">
      <w:pPr>
        <w:ind w:left="730"/>
        <w:rPr>
          <w:b/>
          <w:bCs/>
        </w:rPr>
      </w:pPr>
      <w:r>
        <w:t xml:space="preserve">¿Se consideran confiables estas comunicaciones? </w:t>
      </w:r>
      <w:r w:rsidR="00C65946" w:rsidRPr="00C65946">
        <w:rPr>
          <w:b/>
          <w:bCs/>
        </w:rPr>
        <w:t>A nivel de protocolo de trasporte si porque usa TCP a nivel de aplicación no dado que usa HTTP</w:t>
      </w:r>
    </w:p>
    <w:p w14:paraId="1CAE9E40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71F9C9AD" w14:textId="3684092C" w:rsidR="00EB40D4" w:rsidRDefault="002F7348">
      <w:pPr>
        <w:ind w:left="730"/>
      </w:pPr>
      <w:r>
        <w:t xml:space="preserve">Registre los valores de </w:t>
      </w:r>
      <w:r>
        <w:rPr>
          <w:b/>
        </w:rPr>
        <w:t>SRC PORT</w:t>
      </w:r>
      <w:r>
        <w:t xml:space="preserve"> (PUERTO DE ORIGEN), </w:t>
      </w:r>
      <w:r>
        <w:rPr>
          <w:b/>
        </w:rPr>
        <w:t>DEST PORT</w:t>
      </w:r>
      <w:r>
        <w:t xml:space="preserve"> (PUERTO DE DESTINO), </w:t>
      </w:r>
      <w:r>
        <w:rPr>
          <w:b/>
        </w:rPr>
        <w:t>SEQUENCE NUM</w:t>
      </w:r>
      <w:r>
        <w:t xml:space="preserve"> (NÚMERO DE SECUENCIA) y </w:t>
      </w:r>
      <w:r>
        <w:rPr>
          <w:b/>
        </w:rPr>
        <w:t>ACK NUM</w:t>
      </w:r>
      <w:r>
        <w:t xml:space="preserve"> (NÚMERO DE RECONOCIMIENTO). </w:t>
      </w:r>
    </w:p>
    <w:p w14:paraId="0260A7C4" w14:textId="4601D1DD" w:rsidR="00EA3D97" w:rsidRPr="00BC0EFB" w:rsidRDefault="00EA3D97">
      <w:pPr>
        <w:ind w:left="730"/>
        <w:rPr>
          <w:b/>
          <w:bCs/>
        </w:rPr>
      </w:pPr>
      <w:proofErr w:type="spellStart"/>
      <w:r w:rsidRPr="00BC0EFB">
        <w:rPr>
          <w:b/>
          <w:bCs/>
        </w:rPr>
        <w:t>Src</w:t>
      </w:r>
      <w:proofErr w:type="spellEnd"/>
      <w:r w:rsidRPr="00BC0EFB">
        <w:rPr>
          <w:b/>
          <w:bCs/>
        </w:rPr>
        <w:t xml:space="preserve"> </w:t>
      </w:r>
      <w:proofErr w:type="spellStart"/>
      <w:r w:rsidRPr="00BC0EFB">
        <w:rPr>
          <w:b/>
          <w:bCs/>
        </w:rPr>
        <w:t>port</w:t>
      </w:r>
      <w:proofErr w:type="spellEnd"/>
      <w:r w:rsidRPr="00BC0EFB">
        <w:rPr>
          <w:b/>
          <w:bCs/>
        </w:rPr>
        <w:t xml:space="preserve"> 1026</w:t>
      </w:r>
    </w:p>
    <w:p w14:paraId="4EDCEC8B" w14:textId="6D07D3F3" w:rsidR="00EA3D97" w:rsidRPr="00BC0EFB" w:rsidRDefault="00EA3D97">
      <w:pPr>
        <w:ind w:left="730"/>
        <w:rPr>
          <w:b/>
          <w:bCs/>
        </w:rPr>
      </w:pPr>
      <w:proofErr w:type="spellStart"/>
      <w:r w:rsidRPr="00BC0EFB">
        <w:rPr>
          <w:b/>
          <w:bCs/>
        </w:rPr>
        <w:t>Destination</w:t>
      </w:r>
      <w:proofErr w:type="spellEnd"/>
      <w:r w:rsidRPr="00BC0EFB">
        <w:rPr>
          <w:b/>
          <w:bCs/>
        </w:rPr>
        <w:t xml:space="preserve"> </w:t>
      </w:r>
      <w:proofErr w:type="spellStart"/>
      <w:r w:rsidRPr="00BC0EFB">
        <w:rPr>
          <w:b/>
          <w:bCs/>
        </w:rPr>
        <w:t>port</w:t>
      </w:r>
      <w:proofErr w:type="spellEnd"/>
      <w:r w:rsidRPr="00BC0EFB">
        <w:rPr>
          <w:b/>
          <w:bCs/>
        </w:rPr>
        <w:t xml:space="preserve"> 80</w:t>
      </w:r>
    </w:p>
    <w:p w14:paraId="605B0B55" w14:textId="0CDE2926" w:rsidR="00EA3D97" w:rsidRPr="00BC0EFB" w:rsidRDefault="00EA3D97">
      <w:pPr>
        <w:ind w:left="730"/>
        <w:rPr>
          <w:b/>
          <w:bCs/>
        </w:rPr>
      </w:pPr>
      <w:proofErr w:type="spellStart"/>
      <w:r w:rsidRPr="00BC0EFB">
        <w:rPr>
          <w:b/>
          <w:bCs/>
        </w:rPr>
        <w:t>Sequence</w:t>
      </w:r>
      <w:proofErr w:type="spellEnd"/>
      <w:r w:rsidRPr="00BC0EFB">
        <w:rPr>
          <w:b/>
          <w:bCs/>
        </w:rPr>
        <w:t xml:space="preserve"> </w:t>
      </w:r>
      <w:proofErr w:type="spellStart"/>
      <w:r w:rsidRPr="00BC0EFB">
        <w:rPr>
          <w:b/>
          <w:bCs/>
        </w:rPr>
        <w:t>num</w:t>
      </w:r>
      <w:proofErr w:type="spellEnd"/>
      <w:r w:rsidRPr="00BC0EFB">
        <w:rPr>
          <w:b/>
          <w:bCs/>
        </w:rPr>
        <w:t xml:space="preserve"> 1</w:t>
      </w:r>
    </w:p>
    <w:p w14:paraId="41DD439D" w14:textId="1AEC3F75" w:rsidR="00EA3D97" w:rsidRPr="00BC0EFB" w:rsidRDefault="00EA3D97">
      <w:pPr>
        <w:ind w:left="730"/>
        <w:rPr>
          <w:b/>
          <w:bCs/>
        </w:rPr>
      </w:pPr>
      <w:proofErr w:type="spellStart"/>
      <w:r w:rsidRPr="00BC0EFB">
        <w:rPr>
          <w:b/>
          <w:bCs/>
        </w:rPr>
        <w:t>Ack</w:t>
      </w:r>
      <w:proofErr w:type="spellEnd"/>
      <w:r w:rsidRPr="00BC0EFB">
        <w:rPr>
          <w:b/>
          <w:bCs/>
        </w:rPr>
        <w:t xml:space="preserve"> </w:t>
      </w:r>
      <w:proofErr w:type="spellStart"/>
      <w:r w:rsidRPr="00BC0EFB">
        <w:rPr>
          <w:b/>
          <w:bCs/>
        </w:rPr>
        <w:t>number</w:t>
      </w:r>
      <w:proofErr w:type="spellEnd"/>
      <w:r w:rsidRPr="00BC0EFB">
        <w:rPr>
          <w:b/>
          <w:bCs/>
        </w:rPr>
        <w:t xml:space="preserve"> 1</w:t>
      </w:r>
    </w:p>
    <w:p w14:paraId="16BAD62E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>Escriba sus respues</w:t>
      </w:r>
      <w:r>
        <w:rPr>
          <w:b/>
          <w:i/>
          <w:color w:val="FFFFFF"/>
        </w:rPr>
        <w:t xml:space="preserve">tas aquí. </w:t>
      </w:r>
    </w:p>
    <w:p w14:paraId="18B75E95" w14:textId="77777777" w:rsidR="00EB40D4" w:rsidRDefault="002F7348">
      <w:pPr>
        <w:numPr>
          <w:ilvl w:val="0"/>
          <w:numId w:val="7"/>
        </w:numPr>
        <w:spacing w:after="7"/>
        <w:ind w:hanging="360"/>
      </w:pPr>
      <w:r>
        <w:t>Mire el valor en el campo Indicadores, que se encuentra junto al campo Ventana. Los valores a la derecha de la «b» representan los indicadores TCP que se establecen para esta etapa de la conversación de datos. Cada uno de los seis lugares corres</w:t>
      </w:r>
      <w:r>
        <w:t xml:space="preserve">ponde a una bandera. La presencia de un «1» en cualquier lugar indica que el indicador está establecido. Se puede configurar más de una bandera a la vez. Los valores de las banderas se muestran a continuación. </w:t>
      </w:r>
    </w:p>
    <w:tbl>
      <w:tblPr>
        <w:tblStyle w:val="TableGrid"/>
        <w:tblW w:w="9176" w:type="dxa"/>
        <w:tblInd w:w="452" w:type="dxa"/>
        <w:tblCellMar>
          <w:top w:w="7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98"/>
        <w:gridCol w:w="1259"/>
        <w:gridCol w:w="1170"/>
        <w:gridCol w:w="1080"/>
        <w:gridCol w:w="1350"/>
        <w:gridCol w:w="1261"/>
        <w:gridCol w:w="1258"/>
      </w:tblGrid>
      <w:tr w:rsidR="00EB40D4" w14:paraId="196501F9" w14:textId="77777777">
        <w:trPr>
          <w:trHeight w:val="656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32A0" w14:textId="77777777" w:rsidR="00EB40D4" w:rsidRDefault="002F7348">
            <w:pPr>
              <w:spacing w:after="0" w:line="259" w:lineRule="auto"/>
              <w:ind w:left="0" w:firstLine="0"/>
            </w:pPr>
            <w:r>
              <w:t xml:space="preserve">Lugar de la bandera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506FC52" w14:textId="77777777" w:rsidR="00EB40D4" w:rsidRDefault="002F734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80A813F" w14:textId="77777777" w:rsidR="00EB40D4" w:rsidRDefault="002F7348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60D3536" w14:textId="77777777" w:rsidR="00EB40D4" w:rsidRDefault="002F7348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3BF44F6" w14:textId="77777777" w:rsidR="00EB40D4" w:rsidRDefault="002F7348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BC5843B" w14:textId="77777777" w:rsidR="00EB40D4" w:rsidRDefault="002F734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36EB6BC" w14:textId="77777777" w:rsidR="00EB40D4" w:rsidRDefault="002F7348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1 </w:t>
            </w:r>
          </w:p>
        </w:tc>
      </w:tr>
      <w:tr w:rsidR="00EB40D4" w14:paraId="24D5B2A1" w14:textId="77777777">
        <w:trPr>
          <w:trHeight w:val="397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95F5C" w14:textId="77777777" w:rsidR="00EB40D4" w:rsidRDefault="002F7348">
            <w:pPr>
              <w:spacing w:after="0" w:line="259" w:lineRule="auto"/>
              <w:ind w:left="0" w:firstLine="0"/>
            </w:pPr>
            <w:r>
              <w:t xml:space="preserve">Valor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2537" w14:textId="77777777" w:rsidR="00EB40D4" w:rsidRDefault="002F7348">
            <w:pPr>
              <w:spacing w:after="0" w:line="259" w:lineRule="auto"/>
              <w:ind w:left="0" w:firstLine="0"/>
              <w:jc w:val="center"/>
            </w:pPr>
            <w:r>
              <w:t xml:space="preserve">URG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6BD2" w14:textId="77777777" w:rsidR="00EB40D4" w:rsidRDefault="002F7348">
            <w:pPr>
              <w:spacing w:after="0" w:line="259" w:lineRule="auto"/>
              <w:ind w:left="0" w:firstLine="0"/>
              <w:jc w:val="center"/>
            </w:pPr>
            <w:r>
              <w:t xml:space="preserve">ACK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4403" w14:textId="77777777" w:rsidR="00EB40D4" w:rsidRDefault="002F7348">
            <w:pPr>
              <w:spacing w:after="0" w:line="259" w:lineRule="auto"/>
              <w:ind w:left="0" w:right="1" w:firstLine="0"/>
              <w:jc w:val="center"/>
            </w:pPr>
            <w:r>
              <w:t xml:space="preserve">PSH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F012" w14:textId="77777777" w:rsidR="00EB40D4" w:rsidRDefault="002F7348">
            <w:pPr>
              <w:spacing w:after="0" w:line="259" w:lineRule="auto"/>
              <w:ind w:left="0" w:right="2" w:firstLine="0"/>
              <w:jc w:val="center"/>
            </w:pPr>
            <w:r>
              <w:t xml:space="preserve">RST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B93B" w14:textId="77777777" w:rsidR="00EB40D4" w:rsidRDefault="002F7348">
            <w:pPr>
              <w:spacing w:after="0" w:line="259" w:lineRule="auto"/>
              <w:ind w:left="0" w:right="1" w:firstLine="0"/>
              <w:jc w:val="center"/>
            </w:pPr>
            <w:r>
              <w:t xml:space="preserve">SYN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EC58" w14:textId="77777777" w:rsidR="00EB40D4" w:rsidRDefault="002F7348">
            <w:pPr>
              <w:spacing w:after="0" w:line="259" w:lineRule="auto"/>
              <w:ind w:left="2" w:firstLine="0"/>
              <w:jc w:val="center"/>
            </w:pPr>
            <w:r>
              <w:t xml:space="preserve">FIN </w:t>
            </w:r>
          </w:p>
        </w:tc>
      </w:tr>
    </w:tbl>
    <w:p w14:paraId="353288FB" w14:textId="77777777" w:rsidR="00EB40D4" w:rsidRDefault="002F7348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6EBDCB64" w14:textId="77777777" w:rsidR="00EB40D4" w:rsidRDefault="002F7348">
      <w:pPr>
        <w:ind w:left="730"/>
      </w:pPr>
      <w:r>
        <w:t xml:space="preserve">¿Qué indicadores TCP se establecen en esta PDU? </w:t>
      </w:r>
    </w:p>
    <w:p w14:paraId="02309CBD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1DF9B73C" w14:textId="77777777" w:rsidR="00EB40D4" w:rsidRDefault="002F7348">
      <w:pPr>
        <w:numPr>
          <w:ilvl w:val="0"/>
          <w:numId w:val="7"/>
        </w:numPr>
        <w:ind w:hanging="360"/>
      </w:pPr>
      <w:r>
        <w:t xml:space="preserve">Cierre la PDU y haga clic en </w:t>
      </w:r>
      <w:r>
        <w:rPr>
          <w:b/>
        </w:rPr>
        <w:t xml:space="preserve">Capture/Forward </w:t>
      </w:r>
      <w:r>
        <w:t xml:space="preserve">hasta que una PDU con una marca de verificación regrese al </w:t>
      </w:r>
      <w:r>
        <w:rPr>
          <w:b/>
        </w:rPr>
        <w:t>HTTP Client</w:t>
      </w:r>
      <w:r>
        <w:t xml:space="preserve">. </w:t>
      </w:r>
    </w:p>
    <w:p w14:paraId="0FF73199" w14:textId="77777777" w:rsidR="00EB40D4" w:rsidRDefault="002F7348">
      <w:pPr>
        <w:numPr>
          <w:ilvl w:val="0"/>
          <w:numId w:val="7"/>
        </w:numPr>
        <w:spacing w:after="7"/>
        <w:ind w:hanging="360"/>
      </w:pPr>
      <w:r>
        <w:t xml:space="preserve">Cierre el sobre de PDU y seleccione </w:t>
      </w:r>
      <w:proofErr w:type="spellStart"/>
      <w:r>
        <w:rPr>
          <w:b/>
        </w:rPr>
        <w:t>Inbound</w:t>
      </w:r>
      <w:proofErr w:type="spellEnd"/>
      <w:r>
        <w:rPr>
          <w:b/>
        </w:rPr>
        <w:t xml:space="preserve"> PDU </w:t>
      </w:r>
      <w:proofErr w:type="spellStart"/>
      <w:r>
        <w:rPr>
          <w:b/>
        </w:rPr>
        <w:t>Details</w:t>
      </w:r>
      <w:proofErr w:type="spellEnd"/>
      <w:r>
        <w:t xml:space="preserve">. </w:t>
      </w:r>
    </w:p>
    <w:p w14:paraId="193678ED" w14:textId="77777777" w:rsidR="00EB40D4" w:rsidRDefault="002F7348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59C9D45E" w14:textId="5A155A47" w:rsidR="00EB40D4" w:rsidRPr="001B3119" w:rsidRDefault="002F7348">
      <w:pPr>
        <w:ind w:left="730"/>
        <w:rPr>
          <w:b/>
          <w:bCs/>
        </w:rPr>
      </w:pPr>
      <w:r>
        <w:t xml:space="preserve">¿En qué cambiaron los números de puerto y de secuencia? </w:t>
      </w:r>
      <w:r w:rsidR="001B3119" w:rsidRPr="001B3119">
        <w:rPr>
          <w:b/>
          <w:bCs/>
        </w:rPr>
        <w:t xml:space="preserve">En que los puertos están al revés y el numero de </w:t>
      </w:r>
      <w:proofErr w:type="spellStart"/>
      <w:r w:rsidR="001B3119" w:rsidRPr="001B3119">
        <w:rPr>
          <w:b/>
          <w:bCs/>
        </w:rPr>
        <w:t>secuenca</w:t>
      </w:r>
      <w:proofErr w:type="spellEnd"/>
      <w:r w:rsidR="001B3119" w:rsidRPr="001B3119">
        <w:rPr>
          <w:b/>
          <w:bCs/>
        </w:rPr>
        <w:t xml:space="preserve"> es 24</w:t>
      </w:r>
    </w:p>
    <w:p w14:paraId="2EE503CC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22CF874C" w14:textId="77777777" w:rsidR="00EB40D4" w:rsidRDefault="002F7348">
      <w:pPr>
        <w:numPr>
          <w:ilvl w:val="0"/>
          <w:numId w:val="7"/>
        </w:numPr>
        <w:spacing w:after="0"/>
        <w:ind w:hanging="360"/>
      </w:pPr>
      <w:r>
        <w:t xml:space="preserve">Haga clic en la PDU </w:t>
      </w:r>
      <w:r>
        <w:rPr>
          <w:b/>
        </w:rPr>
        <w:t>HTTP qu</w:t>
      </w:r>
      <w:r>
        <w:rPr>
          <w:b/>
        </w:rPr>
        <w:t xml:space="preserve">e HTTP Client </w:t>
      </w:r>
      <w:r>
        <w:t xml:space="preserve">ha preparado para enviar a </w:t>
      </w:r>
      <w:proofErr w:type="spellStart"/>
      <w:r>
        <w:rPr>
          <w:b/>
        </w:rPr>
        <w:t>MultiServer</w:t>
      </w:r>
      <w:proofErr w:type="spellEnd"/>
      <w:r>
        <w:rPr>
          <w:b/>
        </w:rPr>
        <w:t>.</w:t>
      </w:r>
      <w:r>
        <w:t xml:space="preserve"> Este es el comienzo de la comunicación HTTP. Haga clic en este segundo sobre de PDU y seleccione </w:t>
      </w:r>
      <w:proofErr w:type="spellStart"/>
      <w:r>
        <w:rPr>
          <w:b/>
        </w:rPr>
        <w:t>Outbound</w:t>
      </w:r>
      <w:proofErr w:type="spellEnd"/>
      <w:r>
        <w:rPr>
          <w:b/>
        </w:rPr>
        <w:t xml:space="preserve"> PDU </w:t>
      </w:r>
      <w:proofErr w:type="spellStart"/>
      <w:r>
        <w:rPr>
          <w:b/>
        </w:rPr>
        <w:t>Details</w:t>
      </w:r>
      <w:proofErr w:type="spellEnd"/>
      <w:r>
        <w:t xml:space="preserve"> (Detalles de PDU saliente). </w:t>
      </w:r>
    </w:p>
    <w:p w14:paraId="0E862E74" w14:textId="77777777" w:rsidR="00EB40D4" w:rsidRDefault="002F7348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4CB0C253" w14:textId="77777777" w:rsidR="00EB40D4" w:rsidRDefault="002F7348">
      <w:pPr>
        <w:ind w:left="730"/>
      </w:pPr>
      <w:r>
        <w:t xml:space="preserve">¿Qué información aparece ahora en la sección TCP? ¿En qué se diferencian los números de puerto y de secuencia con respecto a las dos PDU anteriores? </w:t>
      </w:r>
    </w:p>
    <w:p w14:paraId="341BCE1C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29BEC77D" w14:textId="77777777" w:rsidR="00EB40D4" w:rsidRDefault="002F7348">
      <w:pPr>
        <w:numPr>
          <w:ilvl w:val="0"/>
          <w:numId w:val="7"/>
        </w:numPr>
        <w:ind w:hanging="360"/>
      </w:pPr>
      <w:r>
        <w:lastRenderedPageBreak/>
        <w:t xml:space="preserve">Restablecer la simulación. </w:t>
      </w:r>
    </w:p>
    <w:p w14:paraId="16F7CC8C" w14:textId="77777777" w:rsidR="00EB40D4" w:rsidRDefault="002F7348">
      <w:pPr>
        <w:spacing w:after="91" w:line="249" w:lineRule="auto"/>
        <w:ind w:left="-5"/>
      </w:pPr>
      <w:r>
        <w:rPr>
          <w:b/>
          <w:sz w:val="22"/>
        </w:rPr>
        <w:t>Paso 2: Examinar el tráfico FTP cuando los clien</w:t>
      </w:r>
      <w:r>
        <w:rPr>
          <w:b/>
          <w:sz w:val="22"/>
        </w:rPr>
        <w:t xml:space="preserve">tes se comunican con el servidor. </w:t>
      </w:r>
    </w:p>
    <w:p w14:paraId="3B6ECAEF" w14:textId="77777777" w:rsidR="00EB40D4" w:rsidRDefault="002F7348">
      <w:pPr>
        <w:numPr>
          <w:ilvl w:val="1"/>
          <w:numId w:val="7"/>
        </w:numPr>
        <w:ind w:hanging="360"/>
      </w:pPr>
      <w:r>
        <w:t xml:space="preserve">Abra el símbolo del sistema en el escritorio del cliente FTP. Inicie una conexión FTP ingresando </w:t>
      </w:r>
      <w:r>
        <w:rPr>
          <w:b/>
        </w:rPr>
        <w:t>ftp 192.168.1.254</w:t>
      </w:r>
      <w:r>
        <w:t xml:space="preserve">. </w:t>
      </w:r>
    </w:p>
    <w:p w14:paraId="246C15E2" w14:textId="77777777" w:rsidR="00EB40D4" w:rsidRDefault="002F7348">
      <w:pPr>
        <w:numPr>
          <w:ilvl w:val="1"/>
          <w:numId w:val="7"/>
        </w:numPr>
        <w:ind w:hanging="360"/>
      </w:pPr>
      <w:r>
        <w:t xml:space="preserve">En el Panel de simulación, cambie </w:t>
      </w:r>
      <w:proofErr w:type="spellStart"/>
      <w:r>
        <w:rPr>
          <w:b/>
        </w:rPr>
        <w:t>Edit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Filters</w:t>
      </w:r>
      <w:proofErr w:type="spellEnd"/>
      <w:r>
        <w:t xml:space="preserve"> para mostrar solo </w:t>
      </w:r>
      <w:r>
        <w:rPr>
          <w:b/>
        </w:rPr>
        <w:t>FTP</w:t>
      </w:r>
      <w:r>
        <w:t xml:space="preserve"> y</w:t>
      </w:r>
      <w:r>
        <w:rPr>
          <w:b/>
        </w:rPr>
        <w:t xml:space="preserve"> TCP</w:t>
      </w:r>
      <w:r>
        <w:t xml:space="preserve">. </w:t>
      </w:r>
    </w:p>
    <w:p w14:paraId="61903785" w14:textId="77777777" w:rsidR="00EB40D4" w:rsidRDefault="002F7348">
      <w:pPr>
        <w:numPr>
          <w:ilvl w:val="1"/>
          <w:numId w:val="7"/>
        </w:numPr>
        <w:ind w:hanging="360"/>
      </w:pPr>
      <w:r>
        <w:t xml:space="preserve">Haga clic en </w:t>
      </w:r>
      <w:r>
        <w:rPr>
          <w:b/>
        </w:rPr>
        <w:t>Capture/Forwar</w:t>
      </w:r>
      <w:r>
        <w:rPr>
          <w:b/>
        </w:rPr>
        <w:t>d</w:t>
      </w:r>
      <w:r>
        <w:t xml:space="preserve">. Haga clic en el segundo sobre PDU para abrirlo. </w:t>
      </w:r>
    </w:p>
    <w:p w14:paraId="74AEE0E6" w14:textId="77777777" w:rsidR="00EB40D4" w:rsidRDefault="002F7348">
      <w:pPr>
        <w:spacing w:after="7"/>
        <w:ind w:left="730"/>
      </w:pPr>
      <w:r>
        <w:t xml:space="preserve">Haga clic en la pestaña </w:t>
      </w:r>
      <w:proofErr w:type="spellStart"/>
      <w:r>
        <w:rPr>
          <w:b/>
        </w:rPr>
        <w:t>Outbound</w:t>
      </w:r>
      <w:proofErr w:type="spellEnd"/>
      <w:r>
        <w:rPr>
          <w:b/>
        </w:rPr>
        <w:t xml:space="preserve"> PDU </w:t>
      </w:r>
      <w:proofErr w:type="spellStart"/>
      <w:r>
        <w:rPr>
          <w:b/>
        </w:rPr>
        <w:t>Details</w:t>
      </w:r>
      <w:proofErr w:type="spellEnd"/>
      <w:r>
        <w:t xml:space="preserve"> y desplácese hacia abajo hasta la sección TCP. </w:t>
      </w:r>
    </w:p>
    <w:p w14:paraId="73F6D3DC" w14:textId="77777777" w:rsidR="00EB40D4" w:rsidRDefault="002F7348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5F2A85F2" w14:textId="150F18E7" w:rsidR="00EB40D4" w:rsidRDefault="002F7348">
      <w:pPr>
        <w:ind w:left="730"/>
      </w:pPr>
      <w:r>
        <w:t xml:space="preserve">¿Se consideran confiables estas comunicaciones? </w:t>
      </w:r>
      <w:r w:rsidR="001B3119" w:rsidRPr="001B3119">
        <w:rPr>
          <w:b/>
          <w:bCs/>
        </w:rPr>
        <w:t>si</w:t>
      </w:r>
    </w:p>
    <w:p w14:paraId="7D618BD2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223E019C" w14:textId="77777777" w:rsidR="00EB40D4" w:rsidRDefault="002F7348">
      <w:pPr>
        <w:numPr>
          <w:ilvl w:val="1"/>
          <w:numId w:val="7"/>
        </w:numPr>
        <w:spacing w:after="0"/>
        <w:ind w:hanging="360"/>
      </w:pPr>
      <w:r>
        <w:t xml:space="preserve">Registre los valores de </w:t>
      </w:r>
      <w:r>
        <w:rPr>
          <w:b/>
        </w:rPr>
        <w:t>SRC PORT</w:t>
      </w:r>
      <w:r>
        <w:t xml:space="preserve"> (PUERTO DE ORIGEN), </w:t>
      </w:r>
      <w:r>
        <w:rPr>
          <w:b/>
        </w:rPr>
        <w:t>DEST PORT</w:t>
      </w:r>
      <w:r>
        <w:t xml:space="preserve"> (PUERTO DE DESTINO), </w:t>
      </w:r>
      <w:r>
        <w:rPr>
          <w:b/>
        </w:rPr>
        <w:t>SEQUENCE NUM</w:t>
      </w:r>
      <w:r>
        <w:t xml:space="preserve"> (NÚMERO DE SECUENCIA) y </w:t>
      </w:r>
      <w:r>
        <w:rPr>
          <w:b/>
        </w:rPr>
        <w:t>ACK NUM</w:t>
      </w:r>
      <w:r>
        <w:t xml:space="preserve"> (NÚMERO DE RECONOCIMIENTO). </w:t>
      </w:r>
    </w:p>
    <w:p w14:paraId="3FD07D23" w14:textId="77777777" w:rsidR="00EB40D4" w:rsidRDefault="002F7348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3C5D7BC9" w14:textId="2AB1A12F" w:rsidR="00EB40D4" w:rsidRDefault="002F7348">
      <w:pPr>
        <w:ind w:left="730"/>
      </w:pPr>
      <w:r>
        <w:t xml:space="preserve">¿Cuál es el valor en el campo de bandera? </w:t>
      </w:r>
    </w:p>
    <w:p w14:paraId="7B8150AD" w14:textId="2324F682" w:rsidR="00204742" w:rsidRPr="00204742" w:rsidRDefault="00204742">
      <w:pPr>
        <w:ind w:left="730"/>
        <w:rPr>
          <w:b/>
          <w:bCs/>
        </w:rPr>
      </w:pPr>
      <w:proofErr w:type="spellStart"/>
      <w:r w:rsidRPr="00204742">
        <w:rPr>
          <w:b/>
          <w:bCs/>
        </w:rPr>
        <w:t>Src</w:t>
      </w:r>
      <w:proofErr w:type="spellEnd"/>
      <w:r w:rsidRPr="00204742">
        <w:rPr>
          <w:b/>
          <w:bCs/>
        </w:rPr>
        <w:t xml:space="preserve"> </w:t>
      </w:r>
      <w:proofErr w:type="spellStart"/>
      <w:r w:rsidRPr="00204742">
        <w:rPr>
          <w:b/>
          <w:bCs/>
        </w:rPr>
        <w:t>port</w:t>
      </w:r>
      <w:proofErr w:type="spellEnd"/>
      <w:r w:rsidRPr="00204742">
        <w:rPr>
          <w:b/>
          <w:bCs/>
        </w:rPr>
        <w:t xml:space="preserve"> 1026 </w:t>
      </w:r>
    </w:p>
    <w:p w14:paraId="5C11AD4B" w14:textId="74B737B6" w:rsidR="00204742" w:rsidRPr="00204742" w:rsidRDefault="00204742">
      <w:pPr>
        <w:ind w:left="730"/>
        <w:rPr>
          <w:b/>
          <w:bCs/>
        </w:rPr>
      </w:pPr>
      <w:proofErr w:type="spellStart"/>
      <w:r w:rsidRPr="00204742">
        <w:rPr>
          <w:b/>
          <w:bCs/>
        </w:rPr>
        <w:t>Dest</w:t>
      </w:r>
      <w:proofErr w:type="spellEnd"/>
      <w:r w:rsidRPr="00204742">
        <w:rPr>
          <w:b/>
          <w:bCs/>
        </w:rPr>
        <w:t xml:space="preserve"> </w:t>
      </w:r>
      <w:proofErr w:type="spellStart"/>
      <w:r w:rsidRPr="00204742">
        <w:rPr>
          <w:b/>
          <w:bCs/>
        </w:rPr>
        <w:t>port</w:t>
      </w:r>
      <w:proofErr w:type="spellEnd"/>
      <w:r w:rsidRPr="00204742">
        <w:rPr>
          <w:b/>
          <w:bCs/>
        </w:rPr>
        <w:t xml:space="preserve"> 21</w:t>
      </w:r>
    </w:p>
    <w:p w14:paraId="33E14538" w14:textId="66EFD63C" w:rsidR="00204742" w:rsidRPr="00204742" w:rsidRDefault="00204742">
      <w:pPr>
        <w:ind w:left="730"/>
        <w:rPr>
          <w:b/>
          <w:bCs/>
        </w:rPr>
      </w:pPr>
      <w:proofErr w:type="spellStart"/>
      <w:r w:rsidRPr="00204742">
        <w:rPr>
          <w:b/>
          <w:bCs/>
        </w:rPr>
        <w:t>Sequec</w:t>
      </w:r>
      <w:proofErr w:type="spellEnd"/>
      <w:r w:rsidRPr="00204742">
        <w:rPr>
          <w:b/>
          <w:bCs/>
        </w:rPr>
        <w:t xml:space="preserve"> </w:t>
      </w:r>
      <w:proofErr w:type="spellStart"/>
      <w:r w:rsidRPr="00204742">
        <w:rPr>
          <w:b/>
          <w:bCs/>
        </w:rPr>
        <w:t>numer</w:t>
      </w:r>
      <w:proofErr w:type="spellEnd"/>
      <w:r w:rsidRPr="00204742">
        <w:rPr>
          <w:b/>
          <w:bCs/>
        </w:rPr>
        <w:t xml:space="preserve"> 0 </w:t>
      </w:r>
    </w:p>
    <w:p w14:paraId="19FAAD17" w14:textId="02562DB6" w:rsidR="00204742" w:rsidRPr="00204742" w:rsidRDefault="00204742">
      <w:pPr>
        <w:ind w:left="730"/>
        <w:rPr>
          <w:b/>
          <w:bCs/>
        </w:rPr>
      </w:pPr>
      <w:proofErr w:type="spellStart"/>
      <w:r w:rsidRPr="00204742">
        <w:rPr>
          <w:b/>
          <w:bCs/>
        </w:rPr>
        <w:t>Ack</w:t>
      </w:r>
      <w:proofErr w:type="spellEnd"/>
      <w:r w:rsidRPr="00204742">
        <w:rPr>
          <w:b/>
          <w:bCs/>
        </w:rPr>
        <w:t xml:space="preserve"> 0</w:t>
      </w:r>
    </w:p>
    <w:p w14:paraId="6962A037" w14:textId="564EDE43" w:rsidR="00EB40D4" w:rsidRDefault="002F7348">
      <w:pPr>
        <w:spacing w:after="102" w:line="259" w:lineRule="auto"/>
        <w:ind w:left="715"/>
      </w:pPr>
      <w:proofErr w:type="spellStart"/>
      <w:r>
        <w:rPr>
          <w:b/>
          <w:i/>
          <w:color w:val="FFFFFF"/>
        </w:rPr>
        <w:t>scriba</w:t>
      </w:r>
      <w:proofErr w:type="spellEnd"/>
      <w:r>
        <w:rPr>
          <w:b/>
          <w:i/>
          <w:color w:val="FFFFFF"/>
        </w:rPr>
        <w:t xml:space="preserve"> sus respuestas aquí. </w:t>
      </w:r>
    </w:p>
    <w:p w14:paraId="07A941CA" w14:textId="77777777" w:rsidR="00EB40D4" w:rsidRDefault="002F7348">
      <w:pPr>
        <w:numPr>
          <w:ilvl w:val="1"/>
          <w:numId w:val="7"/>
        </w:numPr>
        <w:ind w:hanging="360"/>
      </w:pPr>
      <w:r>
        <w:t xml:space="preserve">Cierre la PDU </w:t>
      </w:r>
      <w:r>
        <w:t xml:space="preserve">y haga clic en </w:t>
      </w:r>
      <w:r>
        <w:rPr>
          <w:b/>
        </w:rPr>
        <w:t xml:space="preserve">Capture/Forward </w:t>
      </w:r>
      <w:r>
        <w:t xml:space="preserve">hasta que una PDU vuelva a </w:t>
      </w:r>
      <w:r>
        <w:rPr>
          <w:b/>
        </w:rPr>
        <w:t>FTP Client</w:t>
      </w:r>
      <w:r>
        <w:t xml:space="preserve"> con una marca de verificación. </w:t>
      </w:r>
    </w:p>
    <w:p w14:paraId="034D93C4" w14:textId="77777777" w:rsidR="00EB40D4" w:rsidRDefault="002F7348">
      <w:pPr>
        <w:numPr>
          <w:ilvl w:val="1"/>
          <w:numId w:val="7"/>
        </w:numPr>
        <w:spacing w:after="7"/>
        <w:ind w:hanging="360"/>
      </w:pPr>
      <w:r>
        <w:t xml:space="preserve">Cierre el sobre de PDU y seleccione </w:t>
      </w:r>
      <w:proofErr w:type="spellStart"/>
      <w:r>
        <w:rPr>
          <w:b/>
        </w:rPr>
        <w:t>Inbound</w:t>
      </w:r>
      <w:proofErr w:type="spellEnd"/>
      <w:r>
        <w:rPr>
          <w:b/>
        </w:rPr>
        <w:t xml:space="preserve"> PDU </w:t>
      </w:r>
      <w:proofErr w:type="spellStart"/>
      <w:r>
        <w:rPr>
          <w:b/>
        </w:rPr>
        <w:t>Details</w:t>
      </w:r>
      <w:proofErr w:type="spellEnd"/>
      <w:r>
        <w:t xml:space="preserve">. </w:t>
      </w:r>
    </w:p>
    <w:p w14:paraId="522A6E37" w14:textId="77777777" w:rsidR="00EB40D4" w:rsidRDefault="002F7348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40D30DAC" w14:textId="3F245EBB" w:rsidR="00EB40D4" w:rsidRDefault="002F7348">
      <w:pPr>
        <w:ind w:left="730"/>
      </w:pPr>
      <w:r>
        <w:t xml:space="preserve">¿En qué cambiaron los números de puerto y de secuencia? </w:t>
      </w:r>
    </w:p>
    <w:p w14:paraId="71530DF1" w14:textId="4DDB8A33" w:rsidR="00204742" w:rsidRPr="00204742" w:rsidRDefault="00204742">
      <w:pPr>
        <w:ind w:left="730"/>
        <w:rPr>
          <w:b/>
          <w:bCs/>
        </w:rPr>
      </w:pPr>
      <w:r>
        <w:rPr>
          <w:b/>
          <w:bCs/>
        </w:rPr>
        <w:t xml:space="preserve">Los números de puertos no cambiaron pero la secuenciación paso a 1 y el </w:t>
      </w:r>
      <w:proofErr w:type="spellStart"/>
      <w:r>
        <w:rPr>
          <w:b/>
          <w:bCs/>
        </w:rPr>
        <w:t>ack</w:t>
      </w:r>
      <w:proofErr w:type="spellEnd"/>
      <w:r>
        <w:rPr>
          <w:b/>
          <w:bCs/>
        </w:rPr>
        <w:t xml:space="preserve"> a 53</w:t>
      </w:r>
    </w:p>
    <w:p w14:paraId="7BC05A38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1D521546" w14:textId="77777777" w:rsidR="00EB40D4" w:rsidRDefault="002F7348">
      <w:pPr>
        <w:numPr>
          <w:ilvl w:val="1"/>
          <w:numId w:val="7"/>
        </w:numPr>
        <w:spacing w:after="7"/>
        <w:ind w:hanging="360"/>
      </w:pPr>
      <w:r>
        <w:t xml:space="preserve">Haga clic en la ficha de </w:t>
      </w:r>
      <w:r>
        <w:rPr>
          <w:b/>
        </w:rPr>
        <w:t>detalles de la PDU saliente</w:t>
      </w:r>
      <w:r>
        <w:t xml:space="preserve">. </w:t>
      </w:r>
    </w:p>
    <w:p w14:paraId="7106ECE0" w14:textId="77777777" w:rsidR="00EB40D4" w:rsidRDefault="002F7348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31BA5466" w14:textId="77777777" w:rsidR="00EB40D4" w:rsidRDefault="002F7348">
      <w:pPr>
        <w:ind w:left="730"/>
      </w:pPr>
      <w:r>
        <w:t xml:space="preserve">¿En qué se diferencian los números de puerto y secuencia de los resultados anteriores? </w:t>
      </w:r>
    </w:p>
    <w:p w14:paraId="54448CD1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>Escriba sus res</w:t>
      </w:r>
      <w:r>
        <w:rPr>
          <w:b/>
          <w:i/>
          <w:color w:val="FFFFFF"/>
        </w:rPr>
        <w:t xml:space="preserve">puestas aquí. </w:t>
      </w:r>
    </w:p>
    <w:p w14:paraId="64DB1DDE" w14:textId="77777777" w:rsidR="00EB40D4" w:rsidRDefault="002F7348">
      <w:pPr>
        <w:numPr>
          <w:ilvl w:val="1"/>
          <w:numId w:val="7"/>
        </w:numPr>
        <w:ind w:hanging="360"/>
      </w:pPr>
      <w:r>
        <w:t xml:space="preserve">Cierre la PDU y haga clic en </w:t>
      </w:r>
      <w:r>
        <w:rPr>
          <w:b/>
        </w:rPr>
        <w:t xml:space="preserve">Capture/Forward </w:t>
      </w:r>
      <w:r>
        <w:t xml:space="preserve">hasta que una segunda PDU vuelva a </w:t>
      </w:r>
      <w:r>
        <w:rPr>
          <w:b/>
        </w:rPr>
        <w:t>FTP Client</w:t>
      </w:r>
      <w:r>
        <w:t xml:space="preserve">. La PDU es de un color diferente.  </w:t>
      </w:r>
    </w:p>
    <w:p w14:paraId="4515B5B9" w14:textId="77777777" w:rsidR="00EB40D4" w:rsidRDefault="002F7348">
      <w:pPr>
        <w:numPr>
          <w:ilvl w:val="1"/>
          <w:numId w:val="7"/>
        </w:numPr>
        <w:spacing w:after="7"/>
        <w:ind w:hanging="360"/>
      </w:pPr>
      <w:r>
        <w:t xml:space="preserve">Abra la PDU y seleccione </w:t>
      </w:r>
      <w:proofErr w:type="spellStart"/>
      <w:r>
        <w:rPr>
          <w:b/>
        </w:rPr>
        <w:t>Inbound</w:t>
      </w:r>
      <w:proofErr w:type="spellEnd"/>
      <w:r>
        <w:rPr>
          <w:b/>
        </w:rPr>
        <w:t xml:space="preserve"> PDU </w:t>
      </w:r>
      <w:proofErr w:type="spellStart"/>
      <w:r>
        <w:rPr>
          <w:b/>
        </w:rPr>
        <w:t>Details</w:t>
      </w:r>
      <w:proofErr w:type="spellEnd"/>
      <w:r>
        <w:t xml:space="preserve">. Desplácese hasta después de la sección TCP. </w:t>
      </w:r>
    </w:p>
    <w:p w14:paraId="6CE95F82" w14:textId="77777777" w:rsidR="00EB40D4" w:rsidRDefault="002F7348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5001EE3E" w14:textId="77777777" w:rsidR="00EB40D4" w:rsidRDefault="002F7348">
      <w:pPr>
        <w:ind w:left="730"/>
      </w:pPr>
      <w:r>
        <w:t xml:space="preserve">¿Cuál es el </w:t>
      </w:r>
      <w:r>
        <w:t xml:space="preserve">mensaje del servidor? </w:t>
      </w:r>
    </w:p>
    <w:p w14:paraId="751DAFA4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0EE80EBB" w14:textId="77777777" w:rsidR="00EB40D4" w:rsidRDefault="002F7348">
      <w:pPr>
        <w:numPr>
          <w:ilvl w:val="1"/>
          <w:numId w:val="7"/>
        </w:numPr>
        <w:spacing w:after="256"/>
        <w:ind w:hanging="360"/>
      </w:pPr>
      <w:r>
        <w:t xml:space="preserve">Haga clic en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(Restablecer simulación). </w:t>
      </w:r>
    </w:p>
    <w:p w14:paraId="7789E1FD" w14:textId="77777777" w:rsidR="00EB40D4" w:rsidRDefault="002F7348">
      <w:pPr>
        <w:spacing w:after="91" w:line="249" w:lineRule="auto"/>
        <w:ind w:left="-5"/>
      </w:pPr>
      <w:r>
        <w:rPr>
          <w:b/>
          <w:sz w:val="22"/>
        </w:rPr>
        <w:t xml:space="preserve">Paso 3: Examinar el tráfico DNS cuando los clientes se comunican con el servidor. </w:t>
      </w:r>
    </w:p>
    <w:p w14:paraId="7FAFA0BD" w14:textId="77777777" w:rsidR="00EB40D4" w:rsidRDefault="002F7348">
      <w:pPr>
        <w:numPr>
          <w:ilvl w:val="1"/>
          <w:numId w:val="8"/>
        </w:numPr>
        <w:ind w:hanging="360"/>
      </w:pPr>
      <w:r>
        <w:t xml:space="preserve">Repita los pasos de la Parte 1 para crear tráfico DNS. </w:t>
      </w:r>
    </w:p>
    <w:p w14:paraId="0FB6805A" w14:textId="77777777" w:rsidR="00EB40D4" w:rsidRDefault="002F7348">
      <w:pPr>
        <w:numPr>
          <w:ilvl w:val="1"/>
          <w:numId w:val="8"/>
        </w:numPr>
        <w:ind w:hanging="360"/>
      </w:pPr>
      <w:r>
        <w:t>En el p</w:t>
      </w:r>
      <w:r>
        <w:t xml:space="preserve">anel de simulación, modifique las opciones de </w:t>
      </w:r>
      <w:proofErr w:type="spellStart"/>
      <w:r>
        <w:rPr>
          <w:b/>
        </w:rPr>
        <w:t>Edit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Filters</w:t>
      </w:r>
      <w:proofErr w:type="spellEnd"/>
      <w:r>
        <w:t xml:space="preserve"> para que solo se muestren </w:t>
      </w:r>
      <w:r>
        <w:rPr>
          <w:b/>
        </w:rPr>
        <w:t xml:space="preserve">DNS </w:t>
      </w:r>
      <w:r>
        <w:t>y</w:t>
      </w:r>
      <w:r>
        <w:rPr>
          <w:b/>
        </w:rPr>
        <w:t xml:space="preserve"> UDP</w:t>
      </w:r>
      <w:r>
        <w:t xml:space="preserve">. </w:t>
      </w:r>
    </w:p>
    <w:p w14:paraId="6766C2C0" w14:textId="77777777" w:rsidR="00EB40D4" w:rsidRDefault="002F7348">
      <w:pPr>
        <w:numPr>
          <w:ilvl w:val="1"/>
          <w:numId w:val="8"/>
        </w:numPr>
        <w:ind w:hanging="360"/>
      </w:pPr>
      <w:r>
        <w:t xml:space="preserve">Haga clic en el sobre de PDU para abrirlo. </w:t>
      </w:r>
    </w:p>
    <w:p w14:paraId="6C4A3995" w14:textId="77777777" w:rsidR="00EB40D4" w:rsidRDefault="002F7348">
      <w:pPr>
        <w:numPr>
          <w:ilvl w:val="1"/>
          <w:numId w:val="8"/>
        </w:numPr>
        <w:spacing w:after="7"/>
        <w:ind w:hanging="360"/>
      </w:pPr>
      <w:r>
        <w:t xml:space="preserve">Mire los detalles del modelo OSI para la PDU saliente. </w:t>
      </w:r>
    </w:p>
    <w:p w14:paraId="768FF04D" w14:textId="77777777" w:rsidR="00EB40D4" w:rsidRDefault="002F7348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0B02BED3" w14:textId="0EE4B9A4" w:rsidR="00EB40D4" w:rsidRDefault="002F7348">
      <w:pPr>
        <w:ind w:left="730"/>
      </w:pPr>
      <w:r>
        <w:lastRenderedPageBreak/>
        <w:t xml:space="preserve">¿Qué es el protocolo de capa 4? </w:t>
      </w:r>
      <w:r w:rsidR="00204742" w:rsidRPr="00204742">
        <w:rPr>
          <w:b/>
          <w:bCs/>
        </w:rPr>
        <w:t>Protocolo de aplicación</w:t>
      </w:r>
      <w:r w:rsidR="00204742">
        <w:t xml:space="preserve"> </w:t>
      </w:r>
    </w:p>
    <w:p w14:paraId="035F5A15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7C0F784B" w14:textId="57177D21" w:rsidR="00EB40D4" w:rsidRDefault="002F7348">
      <w:pPr>
        <w:ind w:left="730"/>
      </w:pPr>
      <w:r>
        <w:t xml:space="preserve">¿Se consideran confiables estas comunicaciones? </w:t>
      </w:r>
      <w:r w:rsidR="00204742" w:rsidRPr="00204742">
        <w:rPr>
          <w:b/>
          <w:bCs/>
        </w:rPr>
        <w:t xml:space="preserve">No </w:t>
      </w:r>
    </w:p>
    <w:p w14:paraId="7886DCF0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68D6E197" w14:textId="77777777" w:rsidR="00EB40D4" w:rsidRDefault="002F7348">
      <w:pPr>
        <w:numPr>
          <w:ilvl w:val="1"/>
          <w:numId w:val="8"/>
        </w:numPr>
        <w:spacing w:after="0"/>
        <w:ind w:hanging="360"/>
      </w:pPr>
      <w:r>
        <w:t xml:space="preserve">Abra la ficha Detalles de PDU saliente y busque la sección UDP de los formatos de PDU. Registre los valores de </w:t>
      </w:r>
      <w:r>
        <w:rPr>
          <w:b/>
        </w:rPr>
        <w:t>SRC PORT</w:t>
      </w:r>
      <w:r>
        <w:t xml:space="preserve"> y </w:t>
      </w:r>
      <w:r>
        <w:rPr>
          <w:b/>
        </w:rPr>
        <w:t>DEST PORT</w:t>
      </w:r>
      <w:r>
        <w:t xml:space="preserve"> . </w:t>
      </w:r>
    </w:p>
    <w:p w14:paraId="1699482E" w14:textId="77777777" w:rsidR="00EB40D4" w:rsidRDefault="002F7348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1172DCE3" w14:textId="3B283AD2" w:rsidR="00EB40D4" w:rsidRDefault="002F7348">
      <w:pPr>
        <w:ind w:left="730"/>
      </w:pPr>
      <w:r>
        <w:t>¿</w:t>
      </w:r>
      <w:r>
        <w:t xml:space="preserve">Por qué no hay números de secuencia y reconocimiento? </w:t>
      </w:r>
    </w:p>
    <w:p w14:paraId="11657058" w14:textId="6227BF37" w:rsidR="00204742" w:rsidRPr="00204742" w:rsidRDefault="00204742">
      <w:pPr>
        <w:ind w:left="730"/>
        <w:rPr>
          <w:b/>
          <w:bCs/>
        </w:rPr>
      </w:pPr>
      <w:proofErr w:type="spellStart"/>
      <w:r w:rsidRPr="00204742">
        <w:rPr>
          <w:b/>
          <w:bCs/>
        </w:rPr>
        <w:t>Source</w:t>
      </w:r>
      <w:proofErr w:type="spellEnd"/>
      <w:r w:rsidRPr="00204742">
        <w:rPr>
          <w:b/>
          <w:bCs/>
        </w:rPr>
        <w:t xml:space="preserve"> </w:t>
      </w:r>
      <w:proofErr w:type="spellStart"/>
      <w:r w:rsidRPr="00204742">
        <w:rPr>
          <w:b/>
          <w:bCs/>
        </w:rPr>
        <w:t>port</w:t>
      </w:r>
      <w:proofErr w:type="spellEnd"/>
      <w:r w:rsidRPr="00204742">
        <w:rPr>
          <w:b/>
          <w:bCs/>
        </w:rPr>
        <w:t xml:space="preserve"> 1026</w:t>
      </w:r>
    </w:p>
    <w:p w14:paraId="29DF90B3" w14:textId="41A08104" w:rsidR="00204742" w:rsidRPr="00204742" w:rsidRDefault="00204742">
      <w:pPr>
        <w:ind w:left="730"/>
        <w:rPr>
          <w:b/>
          <w:bCs/>
        </w:rPr>
      </w:pPr>
      <w:proofErr w:type="spellStart"/>
      <w:r w:rsidRPr="00204742">
        <w:rPr>
          <w:b/>
          <w:bCs/>
        </w:rPr>
        <w:t>Dest</w:t>
      </w:r>
      <w:proofErr w:type="spellEnd"/>
      <w:r w:rsidRPr="00204742">
        <w:rPr>
          <w:b/>
          <w:bCs/>
        </w:rPr>
        <w:t xml:space="preserve"> </w:t>
      </w:r>
      <w:proofErr w:type="spellStart"/>
      <w:r w:rsidRPr="00204742">
        <w:rPr>
          <w:b/>
          <w:bCs/>
        </w:rPr>
        <w:t>port</w:t>
      </w:r>
      <w:proofErr w:type="spellEnd"/>
      <w:r w:rsidRPr="00204742">
        <w:rPr>
          <w:b/>
          <w:bCs/>
        </w:rPr>
        <w:t xml:space="preserve"> 53</w:t>
      </w:r>
    </w:p>
    <w:p w14:paraId="45824E7E" w14:textId="20566711" w:rsidR="00204742" w:rsidRPr="00204742" w:rsidRDefault="00204742">
      <w:pPr>
        <w:ind w:left="730"/>
        <w:rPr>
          <w:b/>
          <w:bCs/>
        </w:rPr>
      </w:pPr>
      <w:r w:rsidRPr="00204742">
        <w:rPr>
          <w:b/>
          <w:bCs/>
        </w:rPr>
        <w:t xml:space="preserve">Porque no es protocolo TCP es protocolo UDP </w:t>
      </w:r>
    </w:p>
    <w:p w14:paraId="7E90B193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0FF94EB0" w14:textId="77777777" w:rsidR="00EB40D4" w:rsidRDefault="002F7348">
      <w:pPr>
        <w:numPr>
          <w:ilvl w:val="1"/>
          <w:numId w:val="8"/>
        </w:numPr>
        <w:ind w:hanging="360"/>
      </w:pPr>
      <w:r>
        <w:t xml:space="preserve">Cierre la </w:t>
      </w:r>
      <w:r>
        <w:rPr>
          <w:b/>
        </w:rPr>
        <w:t>PDU</w:t>
      </w:r>
      <w:r>
        <w:t xml:space="preserve"> y haga clic en </w:t>
      </w:r>
      <w:r>
        <w:rPr>
          <w:b/>
        </w:rPr>
        <w:t xml:space="preserve">Capture/Forward </w:t>
      </w:r>
      <w:r>
        <w:t xml:space="preserve">hasta que una PDU con una marca de verificación regrese </w:t>
      </w:r>
      <w:proofErr w:type="spellStart"/>
      <w:r>
        <w:t>al</w:t>
      </w:r>
      <w:r>
        <w:rPr>
          <w:b/>
        </w:rPr>
        <w:t>DNS</w:t>
      </w:r>
      <w:proofErr w:type="spellEnd"/>
      <w:r>
        <w:rPr>
          <w:b/>
        </w:rPr>
        <w:t xml:space="preserve"> Client</w:t>
      </w:r>
      <w:r>
        <w:t xml:space="preserve">. </w:t>
      </w:r>
    </w:p>
    <w:p w14:paraId="6A4C7A32" w14:textId="77777777" w:rsidR="00EB40D4" w:rsidRDefault="002F7348">
      <w:pPr>
        <w:numPr>
          <w:ilvl w:val="1"/>
          <w:numId w:val="8"/>
        </w:numPr>
        <w:spacing w:after="7"/>
        <w:ind w:hanging="360"/>
      </w:pPr>
      <w:r>
        <w:t xml:space="preserve">Cierre el sobre de PDU y seleccione </w:t>
      </w:r>
      <w:proofErr w:type="spellStart"/>
      <w:r>
        <w:rPr>
          <w:b/>
        </w:rPr>
        <w:t>Inbound</w:t>
      </w:r>
      <w:proofErr w:type="spellEnd"/>
      <w:r>
        <w:rPr>
          <w:b/>
        </w:rPr>
        <w:t xml:space="preserve"> PDU </w:t>
      </w:r>
      <w:proofErr w:type="spellStart"/>
      <w:r>
        <w:rPr>
          <w:b/>
        </w:rPr>
        <w:t>Details</w:t>
      </w:r>
      <w:proofErr w:type="spellEnd"/>
      <w:r>
        <w:t xml:space="preserve">. </w:t>
      </w:r>
    </w:p>
    <w:p w14:paraId="12F8BC37" w14:textId="77777777" w:rsidR="00EB40D4" w:rsidRDefault="002F7348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6B593A9B" w14:textId="2DBCB7C4" w:rsidR="00EB40D4" w:rsidRDefault="002F7348">
      <w:pPr>
        <w:ind w:left="730"/>
      </w:pPr>
      <w:r>
        <w:t xml:space="preserve">¿En qué cambiaron los números de puerto y de secuencia? </w:t>
      </w:r>
    </w:p>
    <w:p w14:paraId="3BE2A3B5" w14:textId="41D798B8" w:rsidR="00204742" w:rsidRPr="00204742" w:rsidRDefault="00204742">
      <w:pPr>
        <w:ind w:left="730"/>
        <w:rPr>
          <w:b/>
          <w:bCs/>
        </w:rPr>
      </w:pPr>
      <w:r w:rsidRPr="00204742">
        <w:rPr>
          <w:b/>
          <w:bCs/>
        </w:rPr>
        <w:t xml:space="preserve">En que los puertos están al revés </w:t>
      </w:r>
    </w:p>
    <w:p w14:paraId="592A4817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461C76E4" w14:textId="4984093F" w:rsidR="00EB40D4" w:rsidRDefault="002F7348">
      <w:pPr>
        <w:ind w:left="730"/>
      </w:pPr>
      <w:r>
        <w:t xml:space="preserve">¿Cómo se llama la última sección de la </w:t>
      </w:r>
      <w:r>
        <w:rPr>
          <w:b/>
        </w:rPr>
        <w:t>PDU</w:t>
      </w:r>
      <w:r>
        <w:t xml:space="preserve">? ¿Cuál es la dirección IP para el nombre </w:t>
      </w:r>
      <w:proofErr w:type="spellStart"/>
      <w:r>
        <w:rPr>
          <w:b/>
        </w:rPr>
        <w:t>multiserver.pt.ptu</w:t>
      </w:r>
      <w:proofErr w:type="spellEnd"/>
      <w:r>
        <w:t xml:space="preserve">? </w:t>
      </w:r>
    </w:p>
    <w:p w14:paraId="69638D53" w14:textId="7C93AA31" w:rsidR="00145201" w:rsidRDefault="00145201">
      <w:pPr>
        <w:ind w:left="730"/>
        <w:rPr>
          <w:b/>
          <w:bCs/>
        </w:rPr>
      </w:pPr>
      <w:r w:rsidRPr="00145201">
        <w:rPr>
          <w:b/>
          <w:bCs/>
        </w:rPr>
        <w:t xml:space="preserve">Data (variable </w:t>
      </w:r>
      <w:proofErr w:type="spellStart"/>
      <w:r w:rsidRPr="00145201">
        <w:rPr>
          <w:b/>
          <w:bCs/>
        </w:rPr>
        <w:t>length</w:t>
      </w:r>
      <w:proofErr w:type="spellEnd"/>
      <w:r w:rsidRPr="00145201">
        <w:rPr>
          <w:b/>
          <w:bCs/>
        </w:rPr>
        <w:t>)</w:t>
      </w:r>
    </w:p>
    <w:p w14:paraId="47F50CD1" w14:textId="06753712" w:rsidR="00145201" w:rsidRPr="00145201" w:rsidRDefault="00145201">
      <w:pPr>
        <w:ind w:left="730"/>
        <w:rPr>
          <w:b/>
          <w:bCs/>
        </w:rPr>
      </w:pPr>
      <w:r>
        <w:rPr>
          <w:b/>
          <w:bCs/>
        </w:rPr>
        <w:t xml:space="preserve">Campo </w:t>
      </w:r>
      <w:proofErr w:type="spellStart"/>
      <w:r>
        <w:rPr>
          <w:b/>
          <w:bCs/>
        </w:rPr>
        <w:t>dns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answer</w:t>
      </w:r>
      <w:proofErr w:type="spellEnd"/>
      <w:r>
        <w:rPr>
          <w:b/>
          <w:bCs/>
        </w:rPr>
        <w:t xml:space="preserve"> 192.168.1.254</w:t>
      </w:r>
    </w:p>
    <w:p w14:paraId="4D09EF2E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11299633" w14:textId="77777777" w:rsidR="00EB40D4" w:rsidRDefault="002F7348">
      <w:pPr>
        <w:numPr>
          <w:ilvl w:val="1"/>
          <w:numId w:val="8"/>
        </w:numPr>
        <w:spacing w:after="250"/>
        <w:ind w:hanging="360"/>
      </w:pPr>
      <w:r>
        <w:t xml:space="preserve">Haga clic en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S</w:t>
      </w:r>
      <w:r>
        <w:t>imulation</w:t>
      </w:r>
      <w:proofErr w:type="spellEnd"/>
      <w:r>
        <w:t xml:space="preserve"> (Restablecer simulación). </w:t>
      </w:r>
    </w:p>
    <w:p w14:paraId="0373D7E1" w14:textId="77777777" w:rsidR="00EB40D4" w:rsidRDefault="002F7348">
      <w:pPr>
        <w:spacing w:after="91" w:line="249" w:lineRule="auto"/>
        <w:ind w:left="-5"/>
      </w:pPr>
      <w:r>
        <w:rPr>
          <w:b/>
          <w:sz w:val="22"/>
        </w:rPr>
        <w:t xml:space="preserve">Paso 4: Examinar el tráfico de correo electrónico cuando los clientes se comunican con el servidor. </w:t>
      </w:r>
    </w:p>
    <w:p w14:paraId="0E2D92CE" w14:textId="77777777" w:rsidR="00EB40D4" w:rsidRDefault="002F7348">
      <w:pPr>
        <w:numPr>
          <w:ilvl w:val="1"/>
          <w:numId w:val="9"/>
        </w:numPr>
        <w:ind w:hanging="360"/>
      </w:pPr>
      <w:r>
        <w:t xml:space="preserve">Repita los pasos de la Parte 1 para enviar un correo electrónico a </w:t>
      </w:r>
      <w:proofErr w:type="spellStart"/>
      <w:r>
        <w:rPr>
          <w:b/>
        </w:rPr>
        <w:t>user@multiserver.pt.ptu</w:t>
      </w:r>
      <w:proofErr w:type="spellEnd"/>
      <w:r>
        <w:t xml:space="preserve">. </w:t>
      </w:r>
    </w:p>
    <w:p w14:paraId="0565A7EE" w14:textId="77777777" w:rsidR="00EB40D4" w:rsidRDefault="002F7348">
      <w:pPr>
        <w:numPr>
          <w:ilvl w:val="1"/>
          <w:numId w:val="9"/>
        </w:numPr>
        <w:ind w:hanging="360"/>
      </w:pPr>
      <w:r>
        <w:t>En el panel de simulación</w:t>
      </w:r>
      <w:r>
        <w:t xml:space="preserve">, modifique las opciones de </w:t>
      </w:r>
      <w:proofErr w:type="spellStart"/>
      <w:r>
        <w:rPr>
          <w:b/>
        </w:rPr>
        <w:t>Edit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Filters</w:t>
      </w:r>
      <w:proofErr w:type="spellEnd"/>
      <w:r>
        <w:t xml:space="preserve"> para que solo se muestren </w:t>
      </w:r>
      <w:r>
        <w:rPr>
          <w:b/>
        </w:rPr>
        <w:t xml:space="preserve">POP3, SMTP </w:t>
      </w:r>
      <w:r>
        <w:t xml:space="preserve">y </w:t>
      </w:r>
      <w:r>
        <w:rPr>
          <w:b/>
        </w:rPr>
        <w:t>TCP</w:t>
      </w:r>
      <w:r>
        <w:t xml:space="preserve">. </w:t>
      </w:r>
    </w:p>
    <w:p w14:paraId="27E806B1" w14:textId="77777777" w:rsidR="00EB40D4" w:rsidRDefault="002F7348">
      <w:pPr>
        <w:numPr>
          <w:ilvl w:val="1"/>
          <w:numId w:val="9"/>
        </w:numPr>
        <w:ind w:hanging="360"/>
      </w:pPr>
      <w:r>
        <w:t xml:space="preserve">Haga clic en el primer sobre de la PDU para abrirlo. </w:t>
      </w:r>
    </w:p>
    <w:p w14:paraId="0B5574BE" w14:textId="77777777" w:rsidR="00EB40D4" w:rsidRDefault="002F7348">
      <w:pPr>
        <w:numPr>
          <w:ilvl w:val="1"/>
          <w:numId w:val="9"/>
        </w:numPr>
        <w:spacing w:after="7"/>
        <w:ind w:hanging="360"/>
      </w:pPr>
      <w:r>
        <w:t xml:space="preserve">Haga clic en la pestaña </w:t>
      </w:r>
      <w:proofErr w:type="spellStart"/>
      <w:r>
        <w:rPr>
          <w:b/>
        </w:rPr>
        <w:t>Outbound</w:t>
      </w:r>
      <w:proofErr w:type="spellEnd"/>
      <w:r>
        <w:rPr>
          <w:b/>
        </w:rPr>
        <w:t xml:space="preserve"> PDU </w:t>
      </w:r>
      <w:proofErr w:type="spellStart"/>
      <w:r>
        <w:rPr>
          <w:b/>
        </w:rPr>
        <w:t>Details</w:t>
      </w:r>
      <w:proofErr w:type="spellEnd"/>
      <w:r>
        <w:t xml:space="preserve"> </w:t>
      </w:r>
      <w:r>
        <w:t xml:space="preserve">y desplácese hacia abajo hasta la última sección. </w:t>
      </w:r>
    </w:p>
    <w:p w14:paraId="686C5897" w14:textId="77777777" w:rsidR="00EB40D4" w:rsidRDefault="002F7348">
      <w:pPr>
        <w:spacing w:after="125" w:line="259" w:lineRule="auto"/>
        <w:ind w:left="715"/>
      </w:pPr>
      <w:r>
        <w:rPr>
          <w:color w:val="FFFFFF"/>
          <w:sz w:val="6"/>
        </w:rPr>
        <w:t xml:space="preserve">Preguntas: </w:t>
      </w:r>
    </w:p>
    <w:p w14:paraId="1F8F8235" w14:textId="59CE5360" w:rsidR="00EB40D4" w:rsidRPr="00145201" w:rsidRDefault="002F7348">
      <w:pPr>
        <w:ind w:left="730"/>
        <w:rPr>
          <w:b/>
          <w:bCs/>
        </w:rPr>
      </w:pPr>
      <w:r>
        <w:t xml:space="preserve">¿Qué protocolo de la capa de transporte utiliza el tráfico de correo electrónico? </w:t>
      </w:r>
      <w:r w:rsidR="00145201">
        <w:rPr>
          <w:b/>
          <w:bCs/>
        </w:rPr>
        <w:t>4</w:t>
      </w:r>
    </w:p>
    <w:p w14:paraId="5F82ED90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3CE0A400" w14:textId="30A96EBB" w:rsidR="00EB40D4" w:rsidRPr="00145201" w:rsidRDefault="002F7348">
      <w:pPr>
        <w:ind w:left="730"/>
        <w:rPr>
          <w:b/>
          <w:bCs/>
        </w:rPr>
      </w:pPr>
      <w:r>
        <w:t xml:space="preserve">¿Se consideran confiables estas comunicaciones? </w:t>
      </w:r>
      <w:r w:rsidR="00145201">
        <w:rPr>
          <w:b/>
          <w:bCs/>
        </w:rPr>
        <w:t xml:space="preserve">Si </w:t>
      </w:r>
    </w:p>
    <w:p w14:paraId="1100630D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56E4B566" w14:textId="77777777" w:rsidR="00EB40D4" w:rsidRDefault="002F7348">
      <w:pPr>
        <w:numPr>
          <w:ilvl w:val="1"/>
          <w:numId w:val="9"/>
        </w:numPr>
        <w:spacing w:after="0"/>
        <w:ind w:hanging="360"/>
      </w:pPr>
      <w:r>
        <w:t>R</w:t>
      </w:r>
      <w:r>
        <w:t xml:space="preserve">egistre los valores de </w:t>
      </w:r>
      <w:r>
        <w:rPr>
          <w:b/>
        </w:rPr>
        <w:t>SRC PORT</w:t>
      </w:r>
      <w:r>
        <w:t xml:space="preserve"> (PUERTO DE ORIGEN), </w:t>
      </w:r>
      <w:r>
        <w:rPr>
          <w:b/>
        </w:rPr>
        <w:t>DEST PORT</w:t>
      </w:r>
      <w:r>
        <w:t xml:space="preserve"> (PUERTO DE DESTINO), </w:t>
      </w:r>
      <w:r>
        <w:rPr>
          <w:b/>
        </w:rPr>
        <w:t>SEQUENCE NUM</w:t>
      </w:r>
      <w:r>
        <w:t xml:space="preserve"> (NÚMERO DE SECUENCIA) y </w:t>
      </w:r>
      <w:r>
        <w:rPr>
          <w:b/>
        </w:rPr>
        <w:t>ACK NUM</w:t>
      </w:r>
      <w:r>
        <w:t xml:space="preserve"> (NÚMERO DE RECONOCIMIENTO). </w:t>
      </w:r>
    </w:p>
    <w:p w14:paraId="1F0FF56E" w14:textId="6F09C8BC" w:rsidR="00EB40D4" w:rsidRDefault="002F7348">
      <w:pPr>
        <w:ind w:left="730"/>
      </w:pPr>
      <w:r>
        <w:t xml:space="preserve">¿Cuál es el valor del campo de bandera? </w:t>
      </w:r>
    </w:p>
    <w:p w14:paraId="6566B51A" w14:textId="303E9A5C" w:rsidR="00145201" w:rsidRDefault="00145201">
      <w:pPr>
        <w:ind w:left="730"/>
      </w:pPr>
    </w:p>
    <w:p w14:paraId="6CB4952F" w14:textId="66CC1D24" w:rsidR="00145201" w:rsidRDefault="00145201">
      <w:pPr>
        <w:ind w:left="730"/>
      </w:pPr>
    </w:p>
    <w:p w14:paraId="3F86CBAA" w14:textId="31400D94" w:rsidR="00145201" w:rsidRDefault="00145201">
      <w:pPr>
        <w:ind w:left="730"/>
      </w:pPr>
    </w:p>
    <w:p w14:paraId="0155B1EC" w14:textId="4F976554" w:rsidR="00145201" w:rsidRDefault="00145201">
      <w:pPr>
        <w:ind w:left="730"/>
      </w:pPr>
    </w:p>
    <w:p w14:paraId="7E172300" w14:textId="2280C327" w:rsidR="00145201" w:rsidRPr="00145201" w:rsidRDefault="00145201">
      <w:pPr>
        <w:ind w:left="730"/>
        <w:rPr>
          <w:b/>
          <w:bCs/>
        </w:rPr>
      </w:pPr>
      <w:proofErr w:type="spellStart"/>
      <w:r w:rsidRPr="00145201">
        <w:rPr>
          <w:b/>
          <w:bCs/>
        </w:rPr>
        <w:t>Soruce</w:t>
      </w:r>
      <w:proofErr w:type="spellEnd"/>
      <w:r w:rsidRPr="00145201">
        <w:rPr>
          <w:b/>
          <w:bCs/>
        </w:rPr>
        <w:t xml:space="preserve"> </w:t>
      </w:r>
      <w:proofErr w:type="spellStart"/>
      <w:r w:rsidRPr="00145201">
        <w:rPr>
          <w:b/>
          <w:bCs/>
        </w:rPr>
        <w:t>port</w:t>
      </w:r>
      <w:proofErr w:type="spellEnd"/>
      <w:r w:rsidRPr="00145201">
        <w:rPr>
          <w:b/>
          <w:bCs/>
        </w:rPr>
        <w:t xml:space="preserve"> 1026</w:t>
      </w:r>
    </w:p>
    <w:p w14:paraId="40CB8230" w14:textId="2C4D924F" w:rsidR="00145201" w:rsidRPr="00145201" w:rsidRDefault="00145201">
      <w:pPr>
        <w:ind w:left="730"/>
        <w:rPr>
          <w:b/>
          <w:bCs/>
        </w:rPr>
      </w:pPr>
      <w:proofErr w:type="spellStart"/>
      <w:r w:rsidRPr="00145201">
        <w:rPr>
          <w:b/>
          <w:bCs/>
        </w:rPr>
        <w:t>Destination</w:t>
      </w:r>
      <w:proofErr w:type="spellEnd"/>
      <w:r w:rsidRPr="00145201">
        <w:rPr>
          <w:b/>
          <w:bCs/>
        </w:rPr>
        <w:t xml:space="preserve"> </w:t>
      </w:r>
      <w:proofErr w:type="spellStart"/>
      <w:r w:rsidRPr="00145201">
        <w:rPr>
          <w:b/>
          <w:bCs/>
        </w:rPr>
        <w:t>port</w:t>
      </w:r>
      <w:proofErr w:type="spellEnd"/>
      <w:r w:rsidRPr="00145201">
        <w:rPr>
          <w:b/>
          <w:bCs/>
        </w:rPr>
        <w:t xml:space="preserve"> 25</w:t>
      </w:r>
    </w:p>
    <w:p w14:paraId="36F2B6A5" w14:textId="12597136" w:rsidR="00145201" w:rsidRPr="00145201" w:rsidRDefault="00145201">
      <w:pPr>
        <w:ind w:left="730"/>
        <w:rPr>
          <w:b/>
          <w:bCs/>
        </w:rPr>
      </w:pPr>
      <w:proofErr w:type="spellStart"/>
      <w:r w:rsidRPr="00145201">
        <w:rPr>
          <w:b/>
          <w:bCs/>
        </w:rPr>
        <w:t>Seq</w:t>
      </w:r>
      <w:proofErr w:type="spellEnd"/>
      <w:r w:rsidRPr="00145201">
        <w:rPr>
          <w:b/>
          <w:bCs/>
        </w:rPr>
        <w:t xml:space="preserve"> 0</w:t>
      </w:r>
    </w:p>
    <w:p w14:paraId="0C58E330" w14:textId="464BC599" w:rsidR="00145201" w:rsidRPr="00145201" w:rsidRDefault="00145201">
      <w:pPr>
        <w:ind w:left="730"/>
        <w:rPr>
          <w:b/>
          <w:bCs/>
        </w:rPr>
      </w:pPr>
      <w:proofErr w:type="spellStart"/>
      <w:r w:rsidRPr="00145201">
        <w:rPr>
          <w:b/>
          <w:bCs/>
        </w:rPr>
        <w:t>Ack</w:t>
      </w:r>
      <w:proofErr w:type="spellEnd"/>
      <w:r w:rsidRPr="00145201">
        <w:rPr>
          <w:b/>
          <w:bCs/>
        </w:rPr>
        <w:t xml:space="preserve"> 0</w:t>
      </w:r>
    </w:p>
    <w:p w14:paraId="63E84EC1" w14:textId="3725B1A8" w:rsidR="00145201" w:rsidRPr="00145201" w:rsidRDefault="00145201">
      <w:pPr>
        <w:ind w:left="730"/>
        <w:rPr>
          <w:b/>
          <w:bCs/>
        </w:rPr>
      </w:pPr>
      <w:proofErr w:type="spellStart"/>
      <w:r w:rsidRPr="00145201">
        <w:rPr>
          <w:b/>
          <w:bCs/>
        </w:rPr>
        <w:t>Fracg</w:t>
      </w:r>
      <w:proofErr w:type="spellEnd"/>
      <w:r w:rsidRPr="00145201">
        <w:rPr>
          <w:b/>
          <w:bCs/>
        </w:rPr>
        <w:t xml:space="preserve"> offset 0x000</w:t>
      </w:r>
    </w:p>
    <w:p w14:paraId="42473B9A" w14:textId="77777777" w:rsidR="00EB40D4" w:rsidRDefault="002F7348">
      <w:pPr>
        <w:numPr>
          <w:ilvl w:val="1"/>
          <w:numId w:val="9"/>
        </w:numPr>
        <w:ind w:hanging="360"/>
      </w:pPr>
      <w:r>
        <w:t xml:space="preserve">Cierre la </w:t>
      </w:r>
      <w:r>
        <w:rPr>
          <w:b/>
        </w:rPr>
        <w:t>PDU</w:t>
      </w:r>
      <w:r>
        <w:t xml:space="preserve"> y haga clic en </w:t>
      </w:r>
      <w:r>
        <w:rPr>
          <w:b/>
        </w:rPr>
        <w:t xml:space="preserve">Capture/Forward </w:t>
      </w:r>
      <w:r>
        <w:t xml:space="preserve">hasta que una PDU regrese al </w:t>
      </w:r>
      <w:r>
        <w:rPr>
          <w:b/>
        </w:rPr>
        <w:t>E-Mail Client</w:t>
      </w:r>
      <w:r>
        <w:t xml:space="preserve"> con una marca de verificación. </w:t>
      </w:r>
    </w:p>
    <w:p w14:paraId="41C65717" w14:textId="77777777" w:rsidR="00EB40D4" w:rsidRDefault="002F7348">
      <w:pPr>
        <w:numPr>
          <w:ilvl w:val="1"/>
          <w:numId w:val="9"/>
        </w:numPr>
        <w:spacing w:after="7"/>
        <w:ind w:hanging="360"/>
      </w:pPr>
      <w:r>
        <w:t xml:space="preserve">Haga clic en el sobre TCP PDU y seleccione </w:t>
      </w:r>
      <w:proofErr w:type="spellStart"/>
      <w:r>
        <w:rPr>
          <w:b/>
        </w:rPr>
        <w:t>Inbound</w:t>
      </w:r>
      <w:proofErr w:type="spellEnd"/>
      <w:r>
        <w:rPr>
          <w:b/>
        </w:rPr>
        <w:t xml:space="preserve"> PDU </w:t>
      </w:r>
      <w:proofErr w:type="spellStart"/>
      <w:r>
        <w:rPr>
          <w:b/>
        </w:rPr>
        <w:t>Details</w:t>
      </w:r>
      <w:proofErr w:type="spellEnd"/>
      <w:r>
        <w:t xml:space="preserve">. </w:t>
      </w:r>
    </w:p>
    <w:p w14:paraId="7107E684" w14:textId="77777777" w:rsidR="00EB40D4" w:rsidRDefault="002F7348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57235C00" w14:textId="77777777" w:rsidR="00EB40D4" w:rsidRDefault="002F7348">
      <w:pPr>
        <w:ind w:left="730"/>
      </w:pPr>
      <w:r>
        <w:t xml:space="preserve">¿En qué cambiaron los números de puerto y de secuencia? </w:t>
      </w:r>
    </w:p>
    <w:p w14:paraId="028D4432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 xml:space="preserve">riba sus respuestas aquí. </w:t>
      </w:r>
    </w:p>
    <w:p w14:paraId="007DDDA0" w14:textId="77777777" w:rsidR="00EB40D4" w:rsidRDefault="002F7348">
      <w:pPr>
        <w:numPr>
          <w:ilvl w:val="1"/>
          <w:numId w:val="9"/>
        </w:numPr>
        <w:spacing w:after="7"/>
        <w:ind w:hanging="360"/>
      </w:pPr>
      <w:r>
        <w:t xml:space="preserve">Haga </w:t>
      </w:r>
      <w:r>
        <w:t xml:space="preserve">clic en la ficha de </w:t>
      </w:r>
      <w:r>
        <w:rPr>
          <w:b/>
        </w:rPr>
        <w:t>detalles de la PDU saliente</w:t>
      </w:r>
      <w:r>
        <w:t xml:space="preserve">. </w:t>
      </w:r>
    </w:p>
    <w:p w14:paraId="77AC0416" w14:textId="77777777" w:rsidR="00EB40D4" w:rsidRDefault="002F7348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1D25C357" w14:textId="77777777" w:rsidR="00EB40D4" w:rsidRDefault="002F7348">
      <w:pPr>
        <w:ind w:left="730"/>
      </w:pPr>
      <w:r>
        <w:t xml:space="preserve">¿En qué se diferencian los números de puerto y de secuencia con respecto a los dos resultados anteriores? </w:t>
      </w:r>
    </w:p>
    <w:p w14:paraId="4CC390EF" w14:textId="77777777" w:rsidR="00EB40D4" w:rsidRDefault="002F7348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059C00BC" w14:textId="77777777" w:rsidR="00EB40D4" w:rsidRDefault="002F7348">
      <w:pPr>
        <w:numPr>
          <w:ilvl w:val="1"/>
          <w:numId w:val="9"/>
        </w:numPr>
        <w:ind w:hanging="360"/>
      </w:pPr>
      <w:r>
        <w:t xml:space="preserve">Hay una segunda </w:t>
      </w:r>
      <w:r>
        <w:rPr>
          <w:b/>
        </w:rPr>
        <w:t>PDU</w:t>
      </w:r>
      <w:r>
        <w:t xml:space="preserve"> de un color diferente que </w:t>
      </w:r>
      <w:r>
        <w:rPr>
          <w:b/>
        </w:rPr>
        <w:t>E-Mail Clien</w:t>
      </w:r>
      <w:r>
        <w:rPr>
          <w:b/>
        </w:rPr>
        <w:t xml:space="preserve">t </w:t>
      </w:r>
      <w:proofErr w:type="spellStart"/>
      <w:r>
        <w:t>hha</w:t>
      </w:r>
      <w:proofErr w:type="spellEnd"/>
      <w:r>
        <w:t xml:space="preserve"> preparado para enviar a </w:t>
      </w:r>
      <w:proofErr w:type="spellStart"/>
      <w:r>
        <w:rPr>
          <w:b/>
        </w:rPr>
        <w:t>MultiServer</w:t>
      </w:r>
      <w:proofErr w:type="spellEnd"/>
      <w:r>
        <w:t xml:space="preserve">. Este es el comienzo de la comunicación de correo electrónico. Haga clic en este segundo sobre de PDU y seleccione </w:t>
      </w:r>
      <w:proofErr w:type="spellStart"/>
      <w:r>
        <w:rPr>
          <w:b/>
        </w:rPr>
        <w:t>Outbound</w:t>
      </w:r>
      <w:proofErr w:type="spellEnd"/>
      <w:r>
        <w:rPr>
          <w:b/>
        </w:rPr>
        <w:t xml:space="preserve"> PDU </w:t>
      </w:r>
      <w:proofErr w:type="spellStart"/>
      <w:r>
        <w:rPr>
          <w:b/>
        </w:rPr>
        <w:t>Details</w:t>
      </w:r>
      <w:proofErr w:type="spellEnd"/>
      <w:r>
        <w:t xml:space="preserve">. </w:t>
      </w:r>
    </w:p>
    <w:p w14:paraId="4CD4F2F4" w14:textId="77777777" w:rsidR="00EB40D4" w:rsidRDefault="002F7348">
      <w:pPr>
        <w:spacing w:after="125" w:line="259" w:lineRule="auto"/>
        <w:ind w:left="715"/>
      </w:pPr>
      <w:r>
        <w:rPr>
          <w:color w:val="FFFFFF"/>
          <w:sz w:val="6"/>
        </w:rPr>
        <w:t xml:space="preserve">Preguntas: </w:t>
      </w:r>
    </w:p>
    <w:p w14:paraId="20795F7F" w14:textId="77777777" w:rsidR="00EB40D4" w:rsidRDefault="002F7348">
      <w:pPr>
        <w:spacing w:after="101" w:line="259" w:lineRule="auto"/>
        <w:ind w:left="0" w:right="265" w:firstLine="0"/>
        <w:jc w:val="right"/>
      </w:pPr>
      <w:r>
        <w:t xml:space="preserve">¿En qué se diferencian los números de puerto y de secuencia con </w:t>
      </w:r>
      <w:r>
        <w:t xml:space="preserve">respecto a las dos </w:t>
      </w:r>
      <w:r>
        <w:rPr>
          <w:b/>
        </w:rPr>
        <w:t xml:space="preserve">PDU </w:t>
      </w:r>
      <w:r>
        <w:t xml:space="preserve">anteriores? </w:t>
      </w:r>
    </w:p>
    <w:p w14:paraId="6B515158" w14:textId="3C1D4F00" w:rsidR="00EB40D4" w:rsidRDefault="002F7348">
      <w:pPr>
        <w:ind w:left="730"/>
      </w:pPr>
      <w:r>
        <w:t xml:space="preserve">¿Qué protocolo de correo electrónico se relaciona con el puerto TCP 25? ¿Qué protocolo se relaciona con el puerto TCP 110? </w:t>
      </w:r>
    </w:p>
    <w:p w14:paraId="4B6C8C17" w14:textId="1CAB84B9" w:rsidR="00145201" w:rsidRDefault="00145201">
      <w:pPr>
        <w:ind w:left="730"/>
        <w:rPr>
          <w:b/>
          <w:bCs/>
        </w:rPr>
      </w:pPr>
      <w:r>
        <w:rPr>
          <w:b/>
          <w:bCs/>
        </w:rPr>
        <w:t xml:space="preserve">25 </w:t>
      </w:r>
      <w:proofErr w:type="spellStart"/>
      <w:r>
        <w:rPr>
          <w:b/>
          <w:bCs/>
        </w:rPr>
        <w:t>smtp</w:t>
      </w:r>
      <w:proofErr w:type="spellEnd"/>
      <w:r>
        <w:rPr>
          <w:b/>
          <w:bCs/>
        </w:rPr>
        <w:t xml:space="preserve"> </w:t>
      </w:r>
    </w:p>
    <w:p w14:paraId="7B0F5D9C" w14:textId="0F6B91F6" w:rsidR="00145201" w:rsidRPr="00145201" w:rsidRDefault="00145201">
      <w:pPr>
        <w:ind w:left="730"/>
        <w:rPr>
          <w:b/>
          <w:bCs/>
        </w:rPr>
      </w:pPr>
      <w:r>
        <w:rPr>
          <w:b/>
          <w:bCs/>
        </w:rPr>
        <w:t xml:space="preserve">110 pop 3 </w:t>
      </w:r>
    </w:p>
    <w:p w14:paraId="29AA7E61" w14:textId="77777777" w:rsidR="00EB40D4" w:rsidRDefault="002F7348">
      <w:pPr>
        <w:spacing w:after="0" w:line="259" w:lineRule="auto"/>
        <w:ind w:left="0" w:firstLine="0"/>
      </w:pPr>
      <w:r>
        <w:rPr>
          <w:i/>
          <w:color w:val="FFFFFF"/>
          <w:sz w:val="6"/>
        </w:rPr>
        <w:t>Fin del documento</w:t>
      </w:r>
      <w:r>
        <w:rPr>
          <w:i/>
          <w:color w:val="FFFFFF"/>
        </w:rPr>
        <w:t xml:space="preserve"> </w:t>
      </w:r>
    </w:p>
    <w:sectPr w:rsidR="00EB40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80" w:right="1092" w:bottom="905" w:left="1080" w:header="720" w:footer="71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49A95" w14:textId="77777777" w:rsidR="002F7348" w:rsidRDefault="002F7348">
      <w:pPr>
        <w:spacing w:after="0" w:line="240" w:lineRule="auto"/>
      </w:pPr>
      <w:r>
        <w:separator/>
      </w:r>
    </w:p>
  </w:endnote>
  <w:endnote w:type="continuationSeparator" w:id="0">
    <w:p w14:paraId="1053650D" w14:textId="77777777" w:rsidR="002F7348" w:rsidRDefault="002F7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63D67" w14:textId="77777777" w:rsidR="00EB40D4" w:rsidRDefault="002F7348">
    <w:pPr>
      <w:tabs>
        <w:tab w:val="right" w:pos="10068"/>
      </w:tabs>
      <w:spacing w:after="0" w:line="259" w:lineRule="auto"/>
      <w:ind w:left="0" w:right="-17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</w:t>
    </w:r>
    <w:proofErr w:type="spellStart"/>
    <w:r>
      <w:rPr>
        <w:sz w:val="16"/>
      </w:rPr>
      <w:t>aa</w:t>
    </w:r>
    <w:proofErr w:type="spellEnd"/>
    <w:r>
      <w:rPr>
        <w:sz w:val="16"/>
      </w:rPr>
      <w:t xml:space="preserve"> Cisco y/o sus filiales. Todos los derechos reservados. Información pública de Cisco  </w:t>
    </w:r>
    <w:r>
      <w:rPr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6</w:t>
    </w:r>
    <w:r>
      <w:rPr>
        <w:b/>
        <w:sz w:val="16"/>
      </w:rPr>
      <w:fldChar w:fldCharType="end"/>
    </w:r>
  </w:p>
  <w:p w14:paraId="492E89C9" w14:textId="77777777" w:rsidR="00EB40D4" w:rsidRDefault="002F7348">
    <w:pPr>
      <w:tabs>
        <w:tab w:val="center" w:pos="7226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2DE5C" w14:textId="77777777" w:rsidR="00EB40D4" w:rsidRDefault="002F7348">
    <w:pPr>
      <w:tabs>
        <w:tab w:val="right" w:pos="10068"/>
      </w:tabs>
      <w:spacing w:after="0" w:line="259" w:lineRule="auto"/>
      <w:ind w:left="0" w:right="-17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</w:t>
    </w:r>
    <w:proofErr w:type="spellStart"/>
    <w:r>
      <w:rPr>
        <w:sz w:val="16"/>
      </w:rPr>
      <w:t>aa</w:t>
    </w:r>
    <w:proofErr w:type="spellEnd"/>
    <w:r>
      <w:rPr>
        <w:sz w:val="16"/>
      </w:rPr>
      <w:t xml:space="preserve"> </w:t>
    </w:r>
    <w:r>
      <w:rPr>
        <w:sz w:val="16"/>
      </w:rPr>
      <w:t xml:space="preserve">Cisco y/o sus filiales. Todos los derechos reservados. Información pública de Cisco  </w:t>
    </w:r>
    <w:r>
      <w:rPr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6</w:t>
    </w:r>
    <w:r>
      <w:rPr>
        <w:b/>
        <w:sz w:val="16"/>
      </w:rPr>
      <w:fldChar w:fldCharType="end"/>
    </w:r>
  </w:p>
  <w:p w14:paraId="5D59668E" w14:textId="77777777" w:rsidR="00EB40D4" w:rsidRDefault="002F7348">
    <w:pPr>
      <w:tabs>
        <w:tab w:val="center" w:pos="7226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C04BF" w14:textId="77777777" w:rsidR="00EB40D4" w:rsidRDefault="002F7348">
    <w:pPr>
      <w:spacing w:after="0"/>
      <w:ind w:left="0" w:right="-17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</w:t>
    </w:r>
    <w:proofErr w:type="spellStart"/>
    <w:r>
      <w:rPr>
        <w:sz w:val="16"/>
      </w:rPr>
      <w:t>aa</w:t>
    </w:r>
    <w:proofErr w:type="spellEnd"/>
    <w:r>
      <w:rPr>
        <w:sz w:val="16"/>
      </w:rPr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fldChar w:fldCharType="begin"/>
    </w:r>
    <w:r>
      <w:instrText xml:space="preserve"> NUMPAGES   \* MERGEFORMA</w:instrText>
    </w:r>
    <w:r>
      <w:instrText xml:space="preserve">T </w:instrText>
    </w:r>
    <w:r>
      <w:fldChar w:fldCharType="separate"/>
    </w:r>
    <w:r>
      <w:rPr>
        <w:b/>
        <w:sz w:val="16"/>
      </w:rPr>
      <w:t>6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ED027" w14:textId="77777777" w:rsidR="002F7348" w:rsidRDefault="002F7348">
      <w:pPr>
        <w:spacing w:after="0" w:line="240" w:lineRule="auto"/>
      </w:pPr>
      <w:r>
        <w:separator/>
      </w:r>
    </w:p>
  </w:footnote>
  <w:footnote w:type="continuationSeparator" w:id="0">
    <w:p w14:paraId="0B966C6E" w14:textId="77777777" w:rsidR="002F7348" w:rsidRDefault="002F7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6015" w14:textId="77777777" w:rsidR="00EB40D4" w:rsidRDefault="002F7348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2E593CE" wp14:editId="3C63EBFA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8952" name="Group 8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9268" name="Shape 9268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52" style="width:506.98pt;height:2.15997pt;position:absolute;mso-position-horizontal-relative:page;mso-position-horizontal:absolute;margin-left:52.56pt;mso-position-vertical-relative:page;margin-top:53.16pt;" coordsize="64386,274">
              <v:shape id="Shape 9269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: Comunicaciones de TCP y UDP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10D6D" w14:textId="77777777" w:rsidR="00EB40D4" w:rsidRDefault="002F7348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609AC1" wp14:editId="751DD326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8916" name="Group 8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9266" name="Shape 9266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16" style="width:506.98pt;height:2.15997pt;position:absolute;mso-position-horizontal-relative:page;mso-position-horizontal:absolute;margin-left:52.56pt;mso-position-vertical-relative:page;margin-top:53.16pt;" coordsize="64386,274">
              <v:shape id="Shape 9267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: Comunicaciones de TCP y UDP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E44BA" w14:textId="77777777" w:rsidR="00EB40D4" w:rsidRDefault="00EB40D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0FD"/>
    <w:multiLevelType w:val="hybridMultilevel"/>
    <w:tmpl w:val="529A2E66"/>
    <w:lvl w:ilvl="0" w:tplc="5E1A9A7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6EA44E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4A286E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C2552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CAA81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52775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9E387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A048D2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CEF73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816112"/>
    <w:multiLevelType w:val="hybridMultilevel"/>
    <w:tmpl w:val="90C41350"/>
    <w:lvl w:ilvl="0" w:tplc="2834955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F871F6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EA1D48">
      <w:start w:val="1"/>
      <w:numFmt w:val="decimal"/>
      <w:lvlRestart w:val="0"/>
      <w:lvlText w:val="%3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4CF456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7ED1D0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AC4ABA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C23D7E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6A3A4E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E221E4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E33791"/>
    <w:multiLevelType w:val="hybridMultilevel"/>
    <w:tmpl w:val="F418CDF8"/>
    <w:lvl w:ilvl="0" w:tplc="2E44574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54C56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D209E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82ABD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E62CA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2ABAB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9C306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3492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B485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0E6BD3"/>
    <w:multiLevelType w:val="hybridMultilevel"/>
    <w:tmpl w:val="9BF8F722"/>
    <w:lvl w:ilvl="0" w:tplc="89761E7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32DA1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3217E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0C9B0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1C9A3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8C3D5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A78B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EABDB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279B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BE0ADA"/>
    <w:multiLevelType w:val="hybridMultilevel"/>
    <w:tmpl w:val="1FF69534"/>
    <w:lvl w:ilvl="0" w:tplc="7876E0B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58EEF0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8C8AE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6E02E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34B05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AEFB5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B6545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84737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96E85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5009E3"/>
    <w:multiLevelType w:val="hybridMultilevel"/>
    <w:tmpl w:val="165C3978"/>
    <w:lvl w:ilvl="0" w:tplc="F8EC29B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12EA78">
      <w:start w:val="1"/>
      <w:numFmt w:val="decimal"/>
      <w:lvlText w:val="%2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8253E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B8456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56E18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4603F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82BBE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EE36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248A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AC7F5A"/>
    <w:multiLevelType w:val="hybridMultilevel"/>
    <w:tmpl w:val="CA0CD59E"/>
    <w:lvl w:ilvl="0" w:tplc="87449B9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643B2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8EFB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289C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44C2F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744B5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08F01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4E9CE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14FA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514782"/>
    <w:multiLevelType w:val="hybridMultilevel"/>
    <w:tmpl w:val="F496BE10"/>
    <w:lvl w:ilvl="0" w:tplc="1BFCFCD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7ACF3E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0723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FCD19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C470E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DC6CC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545E9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8C3F8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98789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F2270F"/>
    <w:multiLevelType w:val="hybridMultilevel"/>
    <w:tmpl w:val="56B4A984"/>
    <w:lvl w:ilvl="0" w:tplc="CBFE5652">
      <w:start w:val="2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86479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F6633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BE619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C883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5453C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DC50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EAD27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C8ED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24120C"/>
    <w:multiLevelType w:val="hybridMultilevel"/>
    <w:tmpl w:val="2A38E920"/>
    <w:lvl w:ilvl="0" w:tplc="0CDCD8A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4A03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941B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FC678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A897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ECC7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8AD61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60E4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CE788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D4"/>
    <w:rsid w:val="00145201"/>
    <w:rsid w:val="001B3119"/>
    <w:rsid w:val="00204742"/>
    <w:rsid w:val="002F7348"/>
    <w:rsid w:val="00703560"/>
    <w:rsid w:val="00BC0EFB"/>
    <w:rsid w:val="00C65946"/>
    <w:rsid w:val="00EA3D97"/>
    <w:rsid w:val="00EB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45D7"/>
  <w15:docId w15:val="{C9284D55-2D4E-4CFC-994D-990490E1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80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1893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Tracer: Comunicaciones de TCP y UDP</vt:lpstr>
    </vt:vector>
  </TitlesOfParts>
  <Company/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Comunicaciones de TCP y UDP</dc:title>
  <dc:subject/>
  <dc:creator>SP</dc:creator>
  <cp:keywords/>
  <cp:lastModifiedBy>DANIEL IRANZO DE ANCOS</cp:lastModifiedBy>
  <cp:revision>5</cp:revision>
  <dcterms:created xsi:type="dcterms:W3CDTF">2021-08-15T11:36:00Z</dcterms:created>
  <dcterms:modified xsi:type="dcterms:W3CDTF">2021-08-15T12:02:00Z</dcterms:modified>
</cp:coreProperties>
</file>