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0896F" w14:textId="34FC065A" w:rsidR="00DD29C2" w:rsidRDefault="0000718C" w:rsidP="00990953">
      <w:pPr>
        <w:jc w:val="center"/>
        <w:rPr>
          <w:b/>
          <w:bCs/>
        </w:rPr>
      </w:pPr>
      <w:r>
        <w:rPr>
          <w:b/>
          <w:bCs/>
        </w:rPr>
        <w:t xml:space="preserve">Secure </w:t>
      </w:r>
      <w:r w:rsidR="00DD29C2" w:rsidRPr="00DD29C2">
        <w:rPr>
          <w:b/>
          <w:bCs/>
        </w:rPr>
        <w:t xml:space="preserve">Online Voting </w:t>
      </w:r>
      <w:r w:rsidR="00813278">
        <w:rPr>
          <w:b/>
          <w:bCs/>
        </w:rPr>
        <w:t>C</w:t>
      </w:r>
      <w:r w:rsidR="00DD29C2">
        <w:rPr>
          <w:b/>
          <w:bCs/>
        </w:rPr>
        <w:t>an</w:t>
      </w:r>
      <w:r w:rsidR="00DD29C2" w:rsidRPr="00DD29C2">
        <w:rPr>
          <w:b/>
          <w:bCs/>
        </w:rPr>
        <w:t xml:space="preserve">not </w:t>
      </w:r>
      <w:r w:rsidR="00813278">
        <w:rPr>
          <w:b/>
          <w:bCs/>
        </w:rPr>
        <w:t>B</w:t>
      </w:r>
      <w:r w:rsidR="00DD29C2">
        <w:rPr>
          <w:b/>
          <w:bCs/>
        </w:rPr>
        <w:t xml:space="preserve">e </w:t>
      </w:r>
      <w:r w:rsidR="00813278">
        <w:rPr>
          <w:b/>
          <w:bCs/>
        </w:rPr>
        <w:t>A</w:t>
      </w:r>
      <w:r w:rsidR="00DD29C2" w:rsidRPr="00DD29C2">
        <w:rPr>
          <w:b/>
          <w:bCs/>
        </w:rPr>
        <w:t>chiev</w:t>
      </w:r>
      <w:r w:rsidR="00DD29C2">
        <w:rPr>
          <w:b/>
          <w:bCs/>
        </w:rPr>
        <w:t>ed</w:t>
      </w:r>
      <w:r w:rsidR="00DD29C2" w:rsidRPr="00DD29C2">
        <w:rPr>
          <w:b/>
          <w:bCs/>
        </w:rPr>
        <w:t xml:space="preserve"> </w:t>
      </w:r>
      <w:r w:rsidR="00813278">
        <w:rPr>
          <w:b/>
          <w:bCs/>
        </w:rPr>
        <w:t>Y</w:t>
      </w:r>
      <w:r w:rsidR="00DD29C2" w:rsidRPr="00DD29C2">
        <w:rPr>
          <w:b/>
          <w:bCs/>
        </w:rPr>
        <w:t>et</w:t>
      </w:r>
    </w:p>
    <w:p w14:paraId="2A53D89B" w14:textId="6DA97F55" w:rsidR="00DD29C2" w:rsidRDefault="00DD29C2" w:rsidP="00990953">
      <w:pPr>
        <w:jc w:val="both"/>
        <w:rPr>
          <w:b/>
          <w:bCs/>
        </w:rPr>
      </w:pPr>
    </w:p>
    <w:p w14:paraId="1A86D598" w14:textId="4B1546F7" w:rsidR="00DD29C2" w:rsidRDefault="00DD29C2" w:rsidP="00990953">
      <w:pPr>
        <w:jc w:val="both"/>
      </w:pPr>
      <w:r>
        <w:t xml:space="preserve">Since the foundation of a democratic country is </w:t>
      </w:r>
      <w:r w:rsidR="0049288C">
        <w:t xml:space="preserve">the election of the state representatives, there is no doubt we </w:t>
      </w:r>
      <w:r w:rsidR="00990953">
        <w:t>must</w:t>
      </w:r>
      <w:r w:rsidR="0049288C">
        <w:t xml:space="preserve"> </w:t>
      </w:r>
      <w:r w:rsidR="00990953">
        <w:t xml:space="preserve">to </w:t>
      </w:r>
      <w:r w:rsidR="0049288C">
        <w:t>take it seriously. Despite the innovations of technology changing almost every part of our lives, voting and elections have remained the same.</w:t>
      </w:r>
      <w:r w:rsidR="009E6C80">
        <w:t xml:space="preserve"> </w:t>
      </w:r>
      <w:r w:rsidR="0049288C">
        <w:t xml:space="preserve">For that </w:t>
      </w:r>
      <w:r w:rsidR="00990953">
        <w:t>reason,</w:t>
      </w:r>
      <w:r w:rsidR="0049288C">
        <w:t xml:space="preserve"> </w:t>
      </w:r>
      <w:r w:rsidR="00990953">
        <w:t xml:space="preserve">for the last few years, </w:t>
      </w:r>
      <w:r w:rsidR="0049288C">
        <w:t>people have been trying to change the old ways of voting by moving it online.</w:t>
      </w:r>
      <w:r w:rsidR="00990953">
        <w:t xml:space="preserve"> Since it is a relatively new and not yet developed method, many advantages, as well as disadvantages have been discussed.</w:t>
      </w:r>
      <w:r w:rsidR="0049288C">
        <w:t xml:space="preserve"> In this essay online voting’s flaws and concerns will be raised.</w:t>
      </w:r>
      <w:bookmarkStart w:id="0" w:name="_GoBack"/>
      <w:bookmarkEnd w:id="0"/>
    </w:p>
    <w:p w14:paraId="4F0029B8" w14:textId="544D5EA5" w:rsidR="0049288C" w:rsidRDefault="0049288C" w:rsidP="00990953">
      <w:pPr>
        <w:jc w:val="both"/>
      </w:pPr>
    </w:p>
    <w:p w14:paraId="1EC1E361" w14:textId="3757DB0C" w:rsidR="00C05841" w:rsidRDefault="00524608" w:rsidP="00990953">
      <w:pPr>
        <w:jc w:val="both"/>
        <w:rPr>
          <w:rFonts w:cs="Times New Roman"/>
          <w:szCs w:val="24"/>
        </w:rPr>
      </w:pPr>
      <w:r>
        <w:rPr>
          <w:rFonts w:cs="Times New Roman"/>
          <w:szCs w:val="24"/>
        </w:rPr>
        <w:t xml:space="preserve">There are many major concerns about moving the voting online. </w:t>
      </w:r>
      <w:r w:rsidR="00C05841">
        <w:rPr>
          <w:rFonts w:cs="Times New Roman"/>
          <w:szCs w:val="24"/>
        </w:rPr>
        <w:t xml:space="preserve">First and foremost, we do not know how to build secure online voting systems. </w:t>
      </w:r>
      <w:r w:rsidR="0049288C" w:rsidRPr="0047071D">
        <w:rPr>
          <w:rFonts w:cs="Times New Roman"/>
          <w:szCs w:val="24"/>
        </w:rPr>
        <w:t xml:space="preserve">In </w:t>
      </w:r>
      <w:r w:rsidR="002C52B3">
        <w:rPr>
          <w:rFonts w:cs="Times New Roman"/>
          <w:szCs w:val="24"/>
        </w:rPr>
        <w:t xml:space="preserve">an article called </w:t>
      </w:r>
      <w:r w:rsidR="0049288C" w:rsidRPr="0047071D">
        <w:rPr>
          <w:rFonts w:cs="Times New Roman"/>
          <w:szCs w:val="24"/>
        </w:rPr>
        <w:t>“Coding for Voting”</w:t>
      </w:r>
      <w:r w:rsidR="002C52B3">
        <w:rPr>
          <w:rFonts w:cs="Times New Roman"/>
          <w:szCs w:val="24"/>
        </w:rPr>
        <w:t>,</w:t>
      </w:r>
      <w:r w:rsidR="0049288C" w:rsidRPr="0047071D">
        <w:rPr>
          <w:rFonts w:cs="Times New Roman"/>
          <w:szCs w:val="24"/>
        </w:rPr>
        <w:t xml:space="preserve"> Robin K. Hill, the author, </w:t>
      </w:r>
      <w:r w:rsidR="00AC5FDA">
        <w:rPr>
          <w:rFonts w:cs="Times New Roman"/>
          <w:szCs w:val="24"/>
        </w:rPr>
        <w:t xml:space="preserve">explains the ethical responsibility of the computing professional with respect to voting systems. She </w:t>
      </w:r>
      <w:r w:rsidR="0049288C" w:rsidRPr="0047071D">
        <w:rPr>
          <w:rFonts w:cs="Times New Roman"/>
          <w:szCs w:val="24"/>
        </w:rPr>
        <w:t xml:space="preserve">proposes that our profession is to be taking steps toward the establishment of computing ethics. The author </w:t>
      </w:r>
      <w:r w:rsidR="002C52B3">
        <w:rPr>
          <w:rFonts w:cs="Times New Roman"/>
          <w:szCs w:val="24"/>
        </w:rPr>
        <w:t>states,</w:t>
      </w:r>
      <w:r w:rsidR="0049288C" w:rsidRPr="0047071D">
        <w:rPr>
          <w:rFonts w:cs="Times New Roman"/>
          <w:szCs w:val="24"/>
        </w:rPr>
        <w:t xml:space="preserve"> that the article about voting procedure implementation into software and hardware.</w:t>
      </w:r>
      <w:r w:rsidR="002C52B3" w:rsidRPr="002C52B3">
        <w:rPr>
          <w:rFonts w:cs="Times New Roman"/>
          <w:szCs w:val="24"/>
        </w:rPr>
        <w:t xml:space="preserve"> </w:t>
      </w:r>
      <w:r w:rsidR="002C52B3" w:rsidRPr="0047071D">
        <w:rPr>
          <w:rFonts w:cs="Times New Roman"/>
          <w:szCs w:val="24"/>
        </w:rPr>
        <w:t>In her view, in order to promote trust, we need accuracy, reliability, as well as security from malicious intervention.</w:t>
      </w:r>
      <w:r>
        <w:rPr>
          <w:rFonts w:cs="Times New Roman"/>
          <w:szCs w:val="24"/>
        </w:rPr>
        <w:t xml:space="preserve"> T</w:t>
      </w:r>
      <w:r w:rsidR="0049288C" w:rsidRPr="0047071D">
        <w:rPr>
          <w:rFonts w:cs="Times New Roman"/>
          <w:szCs w:val="24"/>
        </w:rPr>
        <w:t xml:space="preserve">he first responsibility of the computing professional is to understand why trust in voting is critical, because democracy relies on voting to reveal the collective will of the electorate. We should also know the criteria for an acceptable election system, meaning that voting should be easy for everyone, all candidates should be presented neutrally etc. </w:t>
      </w:r>
      <w:r w:rsidR="00C05841" w:rsidRPr="0047071D">
        <w:rPr>
          <w:rFonts w:cs="Times New Roman"/>
          <w:szCs w:val="24"/>
        </w:rPr>
        <w:t xml:space="preserve">Besides all that, the code must be a quality work – it must be efficient and maintainable. </w:t>
      </w:r>
      <w:r w:rsidR="00C05841">
        <w:rPr>
          <w:rFonts w:cs="Times New Roman"/>
          <w:szCs w:val="24"/>
        </w:rPr>
        <w:t>S</w:t>
      </w:r>
      <w:r w:rsidR="00C05841" w:rsidRPr="0047071D">
        <w:rPr>
          <w:rFonts w:cs="Times New Roman"/>
          <w:szCs w:val="24"/>
        </w:rPr>
        <w:t>he</w:t>
      </w:r>
      <w:r w:rsidR="00C05841">
        <w:rPr>
          <w:rFonts w:cs="Times New Roman"/>
          <w:szCs w:val="24"/>
        </w:rPr>
        <w:t xml:space="preserve"> also</w:t>
      </w:r>
      <w:r w:rsidR="00C05841" w:rsidRPr="0047071D">
        <w:rPr>
          <w:rFonts w:cs="Times New Roman"/>
          <w:szCs w:val="24"/>
        </w:rPr>
        <w:t xml:space="preserve"> explains the last responsibility of the computing professional: to announce and explain vulnerabilities, errors, quirks and unknowns, and to suggest solutions. This responsibility is the main and final one, because it revolves around trust. For that reason, we must notice each mistake in order to debug it as soon as possible, because any problem may result in future distortion.</w:t>
      </w:r>
      <w:r w:rsidR="00990953">
        <w:rPr>
          <w:rFonts w:cs="Times New Roman"/>
          <w:szCs w:val="24"/>
        </w:rPr>
        <w:t xml:space="preserve"> Even knowing that, critical security holes can linger unknown for years even on well-tested platforms.</w:t>
      </w:r>
      <w:r w:rsidR="00C05841">
        <w:rPr>
          <w:rFonts w:cs="Times New Roman"/>
          <w:szCs w:val="24"/>
        </w:rPr>
        <w:t xml:space="preserve"> Since the idea of online voting is rather new, there have not been any reliable tests done, therefore we cannot look at online voting like it is an accurate or even a remotely </w:t>
      </w:r>
      <w:r w:rsidR="00344A6F">
        <w:rPr>
          <w:rFonts w:cs="Times New Roman"/>
          <w:szCs w:val="24"/>
        </w:rPr>
        <w:t>reliable</w:t>
      </w:r>
      <w:r w:rsidR="00C05841">
        <w:rPr>
          <w:rFonts w:cs="Times New Roman"/>
          <w:szCs w:val="24"/>
        </w:rPr>
        <w:t xml:space="preserve"> option </w:t>
      </w:r>
      <w:r w:rsidR="00344A6F">
        <w:rPr>
          <w:rFonts w:cs="Times New Roman"/>
          <w:szCs w:val="24"/>
        </w:rPr>
        <w:t xml:space="preserve">compared </w:t>
      </w:r>
      <w:r w:rsidR="00C05841">
        <w:rPr>
          <w:rFonts w:cs="Times New Roman"/>
          <w:szCs w:val="24"/>
        </w:rPr>
        <w:t>to regular ballot voting.</w:t>
      </w:r>
    </w:p>
    <w:p w14:paraId="13B0B30B" w14:textId="7CD176A6" w:rsidR="00332DE2" w:rsidRDefault="00332DE2" w:rsidP="00990953">
      <w:pPr>
        <w:jc w:val="both"/>
        <w:rPr>
          <w:rFonts w:cs="Times New Roman"/>
          <w:szCs w:val="24"/>
        </w:rPr>
      </w:pPr>
    </w:p>
    <w:p w14:paraId="0110AB9B" w14:textId="783973F6" w:rsidR="00C05841" w:rsidRDefault="00332DE2" w:rsidP="00990953">
      <w:pPr>
        <w:jc w:val="both"/>
        <w:rPr>
          <w:shd w:val="clear" w:color="auto" w:fill="FAF9F8"/>
        </w:rPr>
      </w:pPr>
      <w:r>
        <w:rPr>
          <w:rFonts w:cs="Times New Roman"/>
          <w:szCs w:val="24"/>
        </w:rPr>
        <w:t xml:space="preserve">Even if we </w:t>
      </w:r>
      <w:r w:rsidR="00344A6F">
        <w:rPr>
          <w:rFonts w:cs="Times New Roman"/>
          <w:szCs w:val="24"/>
        </w:rPr>
        <w:t>built a system that was reliable, meaning votes cannot be altered or changed in any way, from the past decade we have learned that majority of information online can be hacked. This raises serious concerns for voting online – if votes can be traced down to an individual by hackers in any way, we cannot use that voting system, since p</w:t>
      </w:r>
      <w:r w:rsidR="00344A6F" w:rsidRPr="0047071D">
        <w:rPr>
          <w:rFonts w:cs="Times New Roman"/>
          <w:szCs w:val="24"/>
        </w:rPr>
        <w:t xml:space="preserve">rivacy should be </w:t>
      </w:r>
      <w:r w:rsidR="00344A6F">
        <w:rPr>
          <w:rFonts w:cs="Times New Roman"/>
          <w:szCs w:val="24"/>
        </w:rPr>
        <w:t>the biggest</w:t>
      </w:r>
      <w:r w:rsidR="00344A6F" w:rsidRPr="0047071D">
        <w:rPr>
          <w:rFonts w:cs="Times New Roman"/>
          <w:szCs w:val="24"/>
        </w:rPr>
        <w:t xml:space="preserve"> concern and must be secured under all circumstances.</w:t>
      </w:r>
      <w:r w:rsidR="00344A6F">
        <w:rPr>
          <w:rFonts w:cs="Times New Roman"/>
          <w:szCs w:val="24"/>
        </w:rPr>
        <w:t xml:space="preserve"> Collin F. Lynch, the author of “Online Voting Still Security Pipedream”, states, that the technical measures proposed do not present a solution to the unique needs of elections. </w:t>
      </w:r>
      <w:r w:rsidR="00A31028">
        <w:rPr>
          <w:rFonts w:cs="Times New Roman"/>
          <w:szCs w:val="24"/>
        </w:rPr>
        <w:t>Voting is a two-party semi-anonymous transaction, meaning voters must be able to vote without revealing how they voted lest they be subject to intimidation or vote selling. If a system allows outsiders to connect a voter to a vote, we can deem that system unacceptable.</w:t>
      </w:r>
      <w:r w:rsidR="00990953">
        <w:rPr>
          <w:rFonts w:cs="Times New Roman"/>
          <w:szCs w:val="24"/>
        </w:rPr>
        <w:t xml:space="preserve"> </w:t>
      </w:r>
      <w:r w:rsidR="00A31028">
        <w:rPr>
          <w:shd w:val="clear" w:color="auto" w:fill="FAF9F8"/>
        </w:rPr>
        <w:t>Relevant laws in most jurisdictions mandate public access. If anything, it is th</w:t>
      </w:r>
      <w:r w:rsidR="009E6C80">
        <w:rPr>
          <w:shd w:val="clear" w:color="auto" w:fill="FAF9F8"/>
        </w:rPr>
        <w:t>e</w:t>
      </w:r>
      <w:r w:rsidR="00A31028">
        <w:rPr>
          <w:shd w:val="clear" w:color="auto" w:fill="FAF9F8"/>
        </w:rPr>
        <w:t xml:space="preserve"> e-voting that has hidden the process from the general public. Paper, when properly secured with a clear chain of custody, provides a public, machine-independent check </w:t>
      </w:r>
      <w:r w:rsidR="009E6C80">
        <w:rPr>
          <w:shd w:val="clear" w:color="auto" w:fill="FAF9F8"/>
        </w:rPr>
        <w:t>which online voting cannot do – since all votes are just numbers of data on the ‘cloud’, we have no way of for sure knowing if the voting system is legit.</w:t>
      </w:r>
      <w:r w:rsidR="004F6BB8">
        <w:rPr>
          <w:shd w:val="clear" w:color="auto" w:fill="FAF9F8"/>
        </w:rPr>
        <w:t xml:space="preserve"> All in all, online voting will not be achieved, until a system can prove, that no vote can be traced back to a person.</w:t>
      </w:r>
    </w:p>
    <w:p w14:paraId="0DECA132" w14:textId="49F0B8E8" w:rsidR="004F6BB8" w:rsidRDefault="004F6BB8" w:rsidP="00990953">
      <w:pPr>
        <w:jc w:val="both"/>
        <w:rPr>
          <w:shd w:val="clear" w:color="auto" w:fill="FAF9F8"/>
        </w:rPr>
      </w:pPr>
    </w:p>
    <w:p w14:paraId="06BB2130" w14:textId="2FE6482B" w:rsidR="00C05841" w:rsidRDefault="004F6BB8" w:rsidP="00990953">
      <w:pPr>
        <w:jc w:val="both"/>
        <w:rPr>
          <w:rFonts w:cs="Times New Roman"/>
          <w:szCs w:val="24"/>
        </w:rPr>
      </w:pPr>
      <w:r>
        <w:rPr>
          <w:rFonts w:cs="Times New Roman"/>
          <w:szCs w:val="24"/>
        </w:rPr>
        <w:t xml:space="preserve">In conclusion, with technology progressing faster than we have ever seen, there is no denying, that online voting is the future of elections, or voting in general. We can all agree that it is faster, easier and much more time-consuming. The problem is that there is no way to implement it right now. We do not have a secure online voting system which we could use, and we cannot have a system with flaws, since it would not be reliable. Even if we had said system, we must to make sure all votes are anonymous. A voter must be able to vote without revealing who they voted for, </w:t>
      </w:r>
      <w:r w:rsidR="00DB5A48">
        <w:rPr>
          <w:rFonts w:cs="Times New Roman"/>
          <w:szCs w:val="24"/>
        </w:rPr>
        <w:t xml:space="preserve">otherwise that would be a massive breach, rendering the system unusable. We can all agree that a reliable, secure and </w:t>
      </w:r>
      <w:r w:rsidR="00DB5A48">
        <w:rPr>
          <w:rFonts w:cs="Times New Roman"/>
          <w:szCs w:val="24"/>
        </w:rPr>
        <w:lastRenderedPageBreak/>
        <w:t>accurate system will be developed in time, but until that happens, we should stick to regular voting on ballots.</w:t>
      </w:r>
      <w:r>
        <w:rPr>
          <w:rFonts w:cs="Times New Roman"/>
          <w:szCs w:val="24"/>
        </w:rPr>
        <w:t xml:space="preserve"> </w:t>
      </w:r>
    </w:p>
    <w:p w14:paraId="4B2B4B70" w14:textId="56F9F2FC" w:rsidR="00C05841" w:rsidRDefault="00C05841" w:rsidP="00990953">
      <w:pPr>
        <w:jc w:val="both"/>
        <w:rPr>
          <w:rFonts w:cs="Times New Roman"/>
          <w:szCs w:val="24"/>
        </w:rPr>
      </w:pPr>
    </w:p>
    <w:p w14:paraId="3734C1E0" w14:textId="0EB211D2" w:rsidR="0049288C" w:rsidRDefault="00645A63" w:rsidP="00990953">
      <w:pPr>
        <w:jc w:val="both"/>
      </w:pPr>
      <w:r>
        <w:t xml:space="preserve">References: </w:t>
      </w:r>
    </w:p>
    <w:p w14:paraId="60625491" w14:textId="7F57D08C" w:rsidR="00AC5FDA" w:rsidRDefault="00AC5FDA" w:rsidP="00AC5FDA">
      <w:pPr>
        <w:pStyle w:val="ListParagraph"/>
        <w:numPr>
          <w:ilvl w:val="0"/>
          <w:numId w:val="1"/>
        </w:numPr>
        <w:jc w:val="both"/>
      </w:pPr>
      <w:r>
        <w:t xml:space="preserve">Hill, Robin K. (2020). Coding for Voting. </w:t>
      </w:r>
      <w:hyperlink r:id="rId7" w:history="1">
        <w:r>
          <w:rPr>
            <w:rStyle w:val="Hyperlink"/>
            <w:rFonts w:ascii="Arial" w:hAnsi="Arial" w:cs="Arial"/>
            <w:sz w:val="21"/>
            <w:szCs w:val="21"/>
            <w:shd w:val="clear" w:color="auto" w:fill="FFFFFF"/>
          </w:rPr>
          <w:t>https://doi.org/10.1145/3379491</w:t>
        </w:r>
      </w:hyperlink>
    </w:p>
    <w:p w14:paraId="4FF44B60" w14:textId="4F7DBF5B" w:rsidR="00AC5FDA" w:rsidRPr="00DD29C2" w:rsidRDefault="00AC5FDA" w:rsidP="00813278">
      <w:pPr>
        <w:pStyle w:val="ListParagraph"/>
        <w:numPr>
          <w:ilvl w:val="0"/>
          <w:numId w:val="1"/>
        </w:numPr>
      </w:pPr>
      <w:r w:rsidRPr="00AC5FDA">
        <w:t>Orman</w:t>
      </w:r>
      <w:r w:rsidR="00813278">
        <w:t>,</w:t>
      </w:r>
      <w:r w:rsidRPr="00AC5FDA">
        <w:t xml:space="preserve"> </w:t>
      </w:r>
      <w:proofErr w:type="spellStart"/>
      <w:r w:rsidRPr="00AC5FDA">
        <w:t>Hilarie</w:t>
      </w:r>
      <w:proofErr w:type="spellEnd"/>
      <w:r w:rsidRPr="00AC5FDA">
        <w:t xml:space="preserve"> (2019).</w:t>
      </w:r>
      <w:r w:rsidR="00813278">
        <w:t xml:space="preserve"> </w:t>
      </w:r>
      <w:r w:rsidRPr="00AC5FDA">
        <w:t xml:space="preserve">Online Voting Still Security Pipedream. </w:t>
      </w:r>
      <w:hyperlink r:id="rId8" w:history="1">
        <w:r w:rsidR="00813278">
          <w:rPr>
            <w:rStyle w:val="Hyperlink"/>
            <w:rFonts w:ascii="Arial" w:hAnsi="Arial" w:cs="Arial"/>
            <w:sz w:val="21"/>
            <w:szCs w:val="21"/>
            <w:shd w:val="clear" w:color="auto" w:fill="FFFFFF"/>
          </w:rPr>
          <w:t>https://doi.org/10.1145/3369867</w:t>
        </w:r>
      </w:hyperlink>
    </w:p>
    <w:sectPr w:rsidR="00AC5FDA" w:rsidRPr="00DD29C2" w:rsidSect="00AC5FDA">
      <w:headerReference w:type="default" r:id="rId9"/>
      <w:pgSz w:w="11906" w:h="16838" w:code="9"/>
      <w:pgMar w:top="1701"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2F434" w14:textId="77777777" w:rsidR="005B636F" w:rsidRDefault="005B636F" w:rsidP="00AC5FDA">
      <w:r>
        <w:separator/>
      </w:r>
    </w:p>
  </w:endnote>
  <w:endnote w:type="continuationSeparator" w:id="0">
    <w:p w14:paraId="6C7096E2" w14:textId="77777777" w:rsidR="005B636F" w:rsidRDefault="005B636F" w:rsidP="00A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06FC" w14:textId="77777777" w:rsidR="005B636F" w:rsidRDefault="005B636F" w:rsidP="00AC5FDA">
      <w:r>
        <w:separator/>
      </w:r>
    </w:p>
  </w:footnote>
  <w:footnote w:type="continuationSeparator" w:id="0">
    <w:p w14:paraId="4FFF7628" w14:textId="77777777" w:rsidR="005B636F" w:rsidRDefault="005B636F" w:rsidP="00AC5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5D409" w14:textId="56DA45BC" w:rsidR="00AC5FDA" w:rsidRPr="00AC5FDA" w:rsidRDefault="00AC5FDA" w:rsidP="00AC5FDA">
    <w:pPr>
      <w:pStyle w:val="Header"/>
      <w:tabs>
        <w:tab w:val="clear" w:pos="4986"/>
      </w:tabs>
      <w:rPr>
        <w:lang w:val="lt-LT"/>
      </w:rPr>
    </w:pPr>
    <w:r>
      <w:t>2020-11-15</w:t>
    </w:r>
    <w:r>
      <w:tab/>
      <w:t>Danielius R</w:t>
    </w:r>
    <w:r>
      <w:rPr>
        <w:lang w:val="lt-LT"/>
      </w:rPr>
      <w:t>ėkus PS3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C49A5"/>
    <w:multiLevelType w:val="hybridMultilevel"/>
    <w:tmpl w:val="28E2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98"/>
    <w:rsid w:val="0000718C"/>
    <w:rsid w:val="002C52B3"/>
    <w:rsid w:val="00332DE2"/>
    <w:rsid w:val="00344A6F"/>
    <w:rsid w:val="0049288C"/>
    <w:rsid w:val="004A2945"/>
    <w:rsid w:val="004F6BB8"/>
    <w:rsid w:val="005006CF"/>
    <w:rsid w:val="00524608"/>
    <w:rsid w:val="005518A5"/>
    <w:rsid w:val="005B636F"/>
    <w:rsid w:val="00645A63"/>
    <w:rsid w:val="006700CF"/>
    <w:rsid w:val="006D3F98"/>
    <w:rsid w:val="00813278"/>
    <w:rsid w:val="00990953"/>
    <w:rsid w:val="009E6C80"/>
    <w:rsid w:val="00A31028"/>
    <w:rsid w:val="00AC5FDA"/>
    <w:rsid w:val="00C05841"/>
    <w:rsid w:val="00C63A9B"/>
    <w:rsid w:val="00DB5A48"/>
    <w:rsid w:val="00DD29C2"/>
    <w:rsid w:val="00E6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C9B9"/>
  <w15:chartTrackingRefBased/>
  <w15:docId w15:val="{21602FFF-6491-4030-9E58-53CA310E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4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DA"/>
    <w:pPr>
      <w:tabs>
        <w:tab w:val="center" w:pos="4986"/>
        <w:tab w:val="right" w:pos="9972"/>
      </w:tabs>
    </w:pPr>
  </w:style>
  <w:style w:type="character" w:customStyle="1" w:styleId="HeaderChar">
    <w:name w:val="Header Char"/>
    <w:basedOn w:val="DefaultParagraphFont"/>
    <w:link w:val="Header"/>
    <w:uiPriority w:val="99"/>
    <w:rsid w:val="00AC5FDA"/>
    <w:rPr>
      <w:rFonts w:ascii="Times New Roman" w:hAnsi="Times New Roman"/>
      <w:sz w:val="24"/>
    </w:rPr>
  </w:style>
  <w:style w:type="paragraph" w:styleId="Footer">
    <w:name w:val="footer"/>
    <w:basedOn w:val="Normal"/>
    <w:link w:val="FooterChar"/>
    <w:uiPriority w:val="99"/>
    <w:unhideWhenUsed/>
    <w:rsid w:val="00AC5FDA"/>
    <w:pPr>
      <w:tabs>
        <w:tab w:val="center" w:pos="4986"/>
        <w:tab w:val="right" w:pos="9972"/>
      </w:tabs>
    </w:pPr>
  </w:style>
  <w:style w:type="character" w:customStyle="1" w:styleId="FooterChar">
    <w:name w:val="Footer Char"/>
    <w:basedOn w:val="DefaultParagraphFont"/>
    <w:link w:val="Footer"/>
    <w:uiPriority w:val="99"/>
    <w:rsid w:val="00AC5FDA"/>
    <w:rPr>
      <w:rFonts w:ascii="Times New Roman" w:hAnsi="Times New Roman"/>
      <w:sz w:val="24"/>
    </w:rPr>
  </w:style>
  <w:style w:type="paragraph" w:styleId="ListParagraph">
    <w:name w:val="List Paragraph"/>
    <w:basedOn w:val="Normal"/>
    <w:uiPriority w:val="34"/>
    <w:qFormat/>
    <w:rsid w:val="00AC5FDA"/>
    <w:pPr>
      <w:ind w:left="720"/>
      <w:contextualSpacing/>
    </w:pPr>
  </w:style>
  <w:style w:type="character" w:styleId="Hyperlink">
    <w:name w:val="Hyperlink"/>
    <w:basedOn w:val="DefaultParagraphFont"/>
    <w:uiPriority w:val="99"/>
    <w:semiHidden/>
    <w:unhideWhenUsed/>
    <w:rsid w:val="00AC5FDA"/>
    <w:rPr>
      <w:color w:val="0000FF"/>
      <w:u w:val="single"/>
    </w:rPr>
  </w:style>
  <w:style w:type="character" w:styleId="FollowedHyperlink">
    <w:name w:val="FollowedHyperlink"/>
    <w:basedOn w:val="DefaultParagraphFont"/>
    <w:uiPriority w:val="99"/>
    <w:semiHidden/>
    <w:unhideWhenUsed/>
    <w:rsid w:val="00AC5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9867" TargetMode="External"/><Relationship Id="rId3" Type="http://schemas.openxmlformats.org/officeDocument/2006/relationships/settings" Target="settings.xml"/><Relationship Id="rId7" Type="http://schemas.openxmlformats.org/officeDocument/2006/relationships/hyperlink" Target="https://doi.org/10.1145/3379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Danielius Rėkus</dc:creator>
  <cp:keywords/>
  <dc:description/>
  <cp:lastModifiedBy>Danielius Rėkus</cp:lastModifiedBy>
  <cp:revision>5</cp:revision>
  <dcterms:created xsi:type="dcterms:W3CDTF">2020-11-14T14:42:00Z</dcterms:created>
  <dcterms:modified xsi:type="dcterms:W3CDTF">2020-11-19T11:04:00Z</dcterms:modified>
</cp:coreProperties>
</file>