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3E" w:rsidRDefault="00C55B71" w:rsidP="00C55B71">
      <w:pPr>
        <w:jc w:val="right"/>
      </w:pPr>
      <w:r>
        <w:t>Daniel Izaguirre</w:t>
      </w:r>
    </w:p>
    <w:p w:rsidR="00C55B71" w:rsidRDefault="00C55B71" w:rsidP="00C55B71">
      <w:pPr>
        <w:jc w:val="right"/>
      </w:pPr>
      <w:r>
        <w:t>Dr. Spence</w:t>
      </w:r>
    </w:p>
    <w:p w:rsidR="00C55B71" w:rsidRDefault="00C55B71" w:rsidP="00C55B71">
      <w:pPr>
        <w:jc w:val="right"/>
      </w:pPr>
      <w:r>
        <w:t>Data Science</w:t>
      </w:r>
    </w:p>
    <w:p w:rsidR="00C55B71" w:rsidRDefault="00C55B71" w:rsidP="00C55B71">
      <w:pPr>
        <w:jc w:val="right"/>
      </w:pPr>
      <w:r>
        <w:t>September 22, 2016</w:t>
      </w:r>
    </w:p>
    <w:p w:rsidR="00DD0CFE" w:rsidRPr="00E901F1" w:rsidRDefault="00DD0CFE" w:rsidP="00DD0CFE">
      <w:pPr>
        <w:jc w:val="center"/>
        <w:rPr>
          <w:u w:val="single"/>
        </w:rPr>
      </w:pPr>
      <w:r>
        <w:rPr>
          <w:u w:val="single"/>
        </w:rPr>
        <w:t>Analysis</w:t>
      </w:r>
      <w:bookmarkStart w:id="0" w:name="_GoBack"/>
      <w:bookmarkEnd w:id="0"/>
    </w:p>
    <w:p w:rsidR="00BC7823" w:rsidRDefault="00BC7823" w:rsidP="00E901F1">
      <w:pPr>
        <w:jc w:val="center"/>
      </w:pPr>
    </w:p>
    <w:p w:rsidR="00D8398B" w:rsidRPr="00D8398B" w:rsidRDefault="00D8398B" w:rsidP="00D8398B">
      <w:pPr>
        <w:pStyle w:val="ListParagraph"/>
        <w:numPr>
          <w:ilvl w:val="0"/>
          <w:numId w:val="1"/>
        </w:numPr>
      </w:pPr>
      <w:r>
        <w:rPr>
          <w:rStyle w:val="fontstyle01"/>
        </w:rPr>
        <w:t>Compare the individual sample and the three sets of sample means for the different sample sizes.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Discuss how they compare to each other and how they compare to the theoretical distribution. Your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comparison should include</w:t>
      </w:r>
    </w:p>
    <w:p w:rsidR="00D8398B" w:rsidRPr="00D8398B" w:rsidRDefault="00D8398B" w:rsidP="00D8398B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Shape of distribution</w:t>
      </w:r>
    </w:p>
    <w:p w:rsidR="00D8398B" w:rsidRPr="00D8398B" w:rsidRDefault="00D8398B" w:rsidP="00D8398B">
      <w:pPr>
        <w:pStyle w:val="ListParagraph"/>
        <w:numPr>
          <w:ilvl w:val="1"/>
          <w:numId w:val="1"/>
        </w:numPr>
      </w:pPr>
      <w:r>
        <w:rPr>
          <w:rStyle w:val="fontstyle01"/>
        </w:rPr>
        <w:t>Center of distribution (mean, median)</w:t>
      </w:r>
    </w:p>
    <w:p w:rsidR="001B7E0E" w:rsidRPr="00BF60B8" w:rsidRDefault="00D8398B" w:rsidP="001B7E0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Spread of distribution (standard deviation, range)</w:t>
      </w:r>
    </w:p>
    <w:p w:rsidR="00BF60B8" w:rsidRDefault="00BF60B8" w:rsidP="00BF60B8">
      <w:pPr>
        <w:pStyle w:val="ListParagraph"/>
        <w:ind w:left="1440"/>
      </w:pPr>
    </w:p>
    <w:p w:rsidR="0035452F" w:rsidRDefault="001B7E0E" w:rsidP="0035452F">
      <w:pPr>
        <w:pStyle w:val="ListParagraph"/>
        <w:numPr>
          <w:ilvl w:val="0"/>
          <w:numId w:val="2"/>
        </w:numPr>
      </w:pPr>
      <w:r>
        <w:t>Comparison for the Uniform Distribution between size 1 and sizes 5, 25, and 500</w:t>
      </w:r>
      <w:r w:rsidR="0035452F">
        <w:t>?</w:t>
      </w:r>
    </w:p>
    <w:p w:rsidR="0035452F" w:rsidRDefault="00A35301" w:rsidP="0035452F">
      <w:pPr>
        <w:pStyle w:val="ListParagraph"/>
        <w:numPr>
          <w:ilvl w:val="1"/>
          <w:numId w:val="2"/>
        </w:numPr>
      </w:pPr>
      <w:r>
        <w:t>Uniform Distribution</w:t>
      </w:r>
    </w:p>
    <w:p w:rsidR="001B7E0E" w:rsidRDefault="0035452F" w:rsidP="0035452F">
      <w:pPr>
        <w:pStyle w:val="ListParagraph"/>
        <w:numPr>
          <w:ilvl w:val="2"/>
          <w:numId w:val="2"/>
        </w:numPr>
      </w:pPr>
      <w:r>
        <w:t>The comparison between the Uniform Distribution of size 1 and sizes</w:t>
      </w:r>
      <w:r w:rsidR="008309FE">
        <w:t xml:space="preserve"> </w:t>
      </w:r>
      <w:r>
        <w:t>5,</w:t>
      </w:r>
      <w:r w:rsidR="008309FE">
        <w:t xml:space="preserve"> </w:t>
      </w:r>
      <w:r w:rsidR="0029708B">
        <w:t>25, and 500 are progressively trending towards a normal distribution</w:t>
      </w:r>
      <w:r>
        <w:t xml:space="preserve">. </w:t>
      </w:r>
      <w:r w:rsidR="001A597E">
        <w:t>The trend progressively became more normal with each increase in size</w:t>
      </w:r>
      <w:r>
        <w:t xml:space="preserve">. </w:t>
      </w:r>
      <w:r w:rsidR="001A597E">
        <w:t>The tails began to taper off progressively. The min became larger, while the max became smaller</w:t>
      </w:r>
      <w:r w:rsidR="001B2520">
        <w:t xml:space="preserve">. </w:t>
      </w:r>
      <w:r w:rsidR="0001697F">
        <w:t>Additionally,</w:t>
      </w:r>
      <w:r w:rsidR="001B2520">
        <w:t xml:space="preserve"> the spread progressively decreased</w:t>
      </w:r>
      <w:r w:rsidR="001A597E">
        <w:t xml:space="preserve">. </w:t>
      </w:r>
      <w:r w:rsidR="00994EF3">
        <w:t xml:space="preserve">Each of the means and medians trended toward about 5.5. </w:t>
      </w:r>
      <w:r w:rsidR="00754770">
        <w:t>The standa</w:t>
      </w:r>
      <w:r w:rsidR="00B93209">
        <w:t>rd deviation is also about 5.5</w:t>
      </w:r>
      <w:r w:rsidR="00A26F4D">
        <w:t xml:space="preserve"> standard deviations</w:t>
      </w:r>
      <w:r w:rsidR="00A33AE6">
        <w:t xml:space="preserve">, and </w:t>
      </w:r>
      <w:r w:rsidR="001226D9">
        <w:t>the approximation to the deviation became finer</w:t>
      </w:r>
      <w:r w:rsidR="00B93209">
        <w:t>.</w:t>
      </w:r>
    </w:p>
    <w:p w:rsidR="00B93209" w:rsidRDefault="00B93209" w:rsidP="00B93209">
      <w:pPr>
        <w:pStyle w:val="ListParagraph"/>
        <w:numPr>
          <w:ilvl w:val="1"/>
          <w:numId w:val="2"/>
        </w:numPr>
      </w:pPr>
      <w:r>
        <w:t>Normal Distribution</w:t>
      </w:r>
    </w:p>
    <w:p w:rsidR="009C5331" w:rsidRDefault="009C5331" w:rsidP="009C5331">
      <w:pPr>
        <w:pStyle w:val="ListParagraph"/>
        <w:numPr>
          <w:ilvl w:val="2"/>
          <w:numId w:val="2"/>
        </w:numPr>
      </w:pPr>
      <w:r>
        <w:t xml:space="preserve">The comparison between the Normal Distribution of size 1 and sized 5, 25, 500 </w:t>
      </w:r>
      <w:r w:rsidR="00B846DE">
        <w:t>trend to the bell-shape of the Theoretical Normal Distribution</w:t>
      </w:r>
      <w:r w:rsidR="0031663A">
        <w:t>, and the possible mean interval became smaller This means that the distribution tapered off on both sides with more means</w:t>
      </w:r>
      <w:r w:rsidR="0073078A">
        <w:t xml:space="preserve">, i.e. </w:t>
      </w:r>
      <w:r w:rsidR="0073078A">
        <w:t>the spread progressively decreased</w:t>
      </w:r>
      <w:r w:rsidR="00B846DE">
        <w:t xml:space="preserve">.  Each of the means and medians were very close to </w:t>
      </w:r>
      <w:r w:rsidR="0031663A">
        <w:t>+/-0.00</w:t>
      </w:r>
      <w:r w:rsidR="00B846DE">
        <w:t>0</w:t>
      </w:r>
      <w:r w:rsidR="0031663A">
        <w:t>6</w:t>
      </w:r>
      <w:r w:rsidR="00B846DE">
        <w:t>.</w:t>
      </w:r>
      <w:r w:rsidR="001D19D1">
        <w:t xml:space="preserve"> Additionally, the standard deviation of was around +/-0.0</w:t>
      </w:r>
      <w:r w:rsidR="0031663A">
        <w:t>006</w:t>
      </w:r>
      <w:r w:rsidR="00A26F4D">
        <w:t xml:space="preserve"> standard deviations</w:t>
      </w:r>
      <w:r w:rsidR="001D19D1">
        <w:t>.</w:t>
      </w:r>
    </w:p>
    <w:p w:rsidR="00446E0A" w:rsidRDefault="00446E0A" w:rsidP="00446E0A">
      <w:pPr>
        <w:pStyle w:val="ListParagraph"/>
        <w:numPr>
          <w:ilvl w:val="1"/>
          <w:numId w:val="2"/>
        </w:numPr>
      </w:pPr>
      <w:r>
        <w:t>Exponential Distribution</w:t>
      </w:r>
    </w:p>
    <w:p w:rsidR="00446E0A" w:rsidRDefault="00446E0A" w:rsidP="00446E0A">
      <w:pPr>
        <w:pStyle w:val="ListParagraph"/>
        <w:numPr>
          <w:ilvl w:val="2"/>
          <w:numId w:val="2"/>
        </w:numPr>
      </w:pPr>
      <w:r>
        <w:t xml:space="preserve">The comparison between the Exponential Distribution of size 1 and 5, 25, 500 </w:t>
      </w:r>
      <w:r w:rsidR="0031663A">
        <w:t>are progressively morphing to a normal distribution</w:t>
      </w:r>
      <w:r w:rsidR="00800A9F">
        <w:t>.</w:t>
      </w:r>
      <w:r>
        <w:t xml:space="preserve"> The sha</w:t>
      </w:r>
      <w:r w:rsidR="00800A9F">
        <w:t>pe starts as a steep drop from mean interval 0 to 2 in size 1</w:t>
      </w:r>
      <w:r w:rsidR="008D6F09">
        <w:t>, i.e. the spread normalized</w:t>
      </w:r>
      <w:r>
        <w:t>.</w:t>
      </w:r>
      <w:r w:rsidR="00800A9F">
        <w:t xml:space="preserve"> However</w:t>
      </w:r>
      <w:r w:rsidR="00193712">
        <w:t>,</w:t>
      </w:r>
      <w:r w:rsidR="00800A9F">
        <w:t xml:space="preserve"> at size 5 to 25 the curve begins to </w:t>
      </w:r>
      <w:r w:rsidR="00193712">
        <w:t>take on a normal distribution shape</w:t>
      </w:r>
      <w:r w:rsidR="00800A9F">
        <w:t>.</w:t>
      </w:r>
      <w:r w:rsidR="00193712">
        <w:t xml:space="preserve"> </w:t>
      </w:r>
      <w:r>
        <w:t xml:space="preserve">The means were </w:t>
      </w:r>
      <w:r w:rsidR="00193712">
        <w:t>approximately -0.99</w:t>
      </w:r>
      <w:r>
        <w:t xml:space="preserve">, while the medians were </w:t>
      </w:r>
      <w:r w:rsidR="00193712">
        <w:t>approximately 0.98</w:t>
      </w:r>
      <w:r>
        <w:t xml:space="preserve">. </w:t>
      </w:r>
      <w:r w:rsidR="00A26F4D">
        <w:t xml:space="preserve">The standard deviation was </w:t>
      </w:r>
      <w:r w:rsidR="00453438">
        <w:t>approximately 0.999</w:t>
      </w:r>
      <w:r w:rsidR="005853DD">
        <w:t xml:space="preserve"> standard deviation.</w:t>
      </w:r>
    </w:p>
    <w:p w:rsidR="00AA215D" w:rsidRDefault="008B0F5D" w:rsidP="00AA215D">
      <w:pPr>
        <w:pStyle w:val="ListParagraph"/>
        <w:numPr>
          <w:ilvl w:val="0"/>
          <w:numId w:val="2"/>
        </w:numPr>
      </w:pPr>
      <w:r>
        <w:t xml:space="preserve">The mean averages for each step increase in size progressively changed the </w:t>
      </w:r>
      <w:r w:rsidR="00E50845">
        <w:t>bell-</w:t>
      </w:r>
      <w:r>
        <w:t>shape to a normal distribution.</w:t>
      </w:r>
      <w:r w:rsidR="001B2520">
        <w:t xml:space="preserve"> Meaning that increasing data returns a better ability to predict trends. </w:t>
      </w:r>
    </w:p>
    <w:p w:rsidR="00BC7823" w:rsidRDefault="00BC7823" w:rsidP="00BF60B8"/>
    <w:p w:rsidR="00BC7823" w:rsidRDefault="00BC7823" w:rsidP="00E901F1">
      <w:pPr>
        <w:jc w:val="center"/>
      </w:pPr>
    </w:p>
    <w:p w:rsidR="00156261" w:rsidRDefault="0029708B" w:rsidP="00E901F1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 Distribution Theoretical Density Pl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8B" w:rsidRDefault="0029708B" w:rsidP="00E901F1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Uniform Distribution Sample Mean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8B" w:rsidRDefault="0029708B" w:rsidP="00E901F1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 Uniform Distribution Sample Me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8B" w:rsidRDefault="0029708B" w:rsidP="00E901F1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 Uniform Distribution Sample Me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 Uniform Distribution Sample Me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 Uniform Distribution Sample Mea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mal Distribution Theoretical Density Plo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 Normal Distribution Sample Mean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 Normal Distribution Sample Mean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 Normal Distribution Sample Mean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00 Normal Distribution Sample Mean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1D4A2A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onential Distribution Theoretical Density Plo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 Exponential Distribution Sample Means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 Exponential Distribution Sample Mean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 Exponential Distribution Sample Mean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29708B" w:rsidP="0029708B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00 Exponential Distribution Sample Means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E901F1">
      <w:pPr>
        <w:jc w:val="center"/>
      </w:pPr>
    </w:p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Default="00156261" w:rsidP="003F5C46"/>
    <w:p w:rsidR="00156261" w:rsidRPr="00351B7B" w:rsidRDefault="00156261" w:rsidP="00E901F1">
      <w:pPr>
        <w:jc w:val="center"/>
      </w:pPr>
    </w:p>
    <w:sectPr w:rsidR="00156261" w:rsidRPr="0035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67F7"/>
    <w:multiLevelType w:val="hybridMultilevel"/>
    <w:tmpl w:val="893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14B2F"/>
    <w:multiLevelType w:val="hybridMultilevel"/>
    <w:tmpl w:val="2350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71"/>
    <w:rsid w:val="0001697F"/>
    <w:rsid w:val="001226D9"/>
    <w:rsid w:val="00156261"/>
    <w:rsid w:val="00193712"/>
    <w:rsid w:val="001A597E"/>
    <w:rsid w:val="001B2520"/>
    <w:rsid w:val="001B7E0E"/>
    <w:rsid w:val="001D19D1"/>
    <w:rsid w:val="001D4A2A"/>
    <w:rsid w:val="0029708B"/>
    <w:rsid w:val="0031663A"/>
    <w:rsid w:val="00351B7B"/>
    <w:rsid w:val="0035452F"/>
    <w:rsid w:val="003B2141"/>
    <w:rsid w:val="003F5C46"/>
    <w:rsid w:val="00446E0A"/>
    <w:rsid w:val="00453438"/>
    <w:rsid w:val="00536481"/>
    <w:rsid w:val="005853DD"/>
    <w:rsid w:val="006E15DC"/>
    <w:rsid w:val="0073078A"/>
    <w:rsid w:val="00754770"/>
    <w:rsid w:val="007D415B"/>
    <w:rsid w:val="007E6892"/>
    <w:rsid w:val="00800A9F"/>
    <w:rsid w:val="008309FE"/>
    <w:rsid w:val="00854FCD"/>
    <w:rsid w:val="008B0F5D"/>
    <w:rsid w:val="008D6F09"/>
    <w:rsid w:val="009278B8"/>
    <w:rsid w:val="00994EF3"/>
    <w:rsid w:val="009C5331"/>
    <w:rsid w:val="00A26F4D"/>
    <w:rsid w:val="00A33AE6"/>
    <w:rsid w:val="00A35301"/>
    <w:rsid w:val="00AA215D"/>
    <w:rsid w:val="00B846DE"/>
    <w:rsid w:val="00B93209"/>
    <w:rsid w:val="00BB17BA"/>
    <w:rsid w:val="00BC7823"/>
    <w:rsid w:val="00BF60B8"/>
    <w:rsid w:val="00C55B71"/>
    <w:rsid w:val="00CB45FE"/>
    <w:rsid w:val="00D8398B"/>
    <w:rsid w:val="00D84BCA"/>
    <w:rsid w:val="00DA3F17"/>
    <w:rsid w:val="00DD0CFE"/>
    <w:rsid w:val="00E50845"/>
    <w:rsid w:val="00E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9CB3"/>
  <w15:chartTrackingRefBased/>
  <w15:docId w15:val="{1DC80DB7-C491-4D37-AC8B-9CE66FC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398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8398B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8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BA7B8-441A-48E3-9781-2E6EF308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18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Izaguirre (DIZAG8050)</dc:creator>
  <cp:keywords/>
  <dc:description/>
  <cp:lastModifiedBy>Daniel Izaguirre (DIZAG8050)</cp:lastModifiedBy>
  <cp:revision>37</cp:revision>
  <cp:lastPrinted>2016-09-22T23:44:00Z</cp:lastPrinted>
  <dcterms:created xsi:type="dcterms:W3CDTF">2016-09-23T00:20:00Z</dcterms:created>
  <dcterms:modified xsi:type="dcterms:W3CDTF">2017-01-27T05:52:00Z</dcterms:modified>
</cp:coreProperties>
</file>