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80" w:line="300" w:lineRule="auto"/>
        <w:jc w:val="center"/>
      </w:pPr>
      <w:r>
        <w:rPr>
          <w:rFonts w:ascii="微軟正黑體" w:hAnsi="微軟正黑體" w:eastAsia="微軟正黑體"/>
          <w:b/>
          <w:color w:val="1F4E79"/>
          <w:sz w:val="36"/>
        </w:rPr>
        <w:t>測試數據作圖產生器 使用說明書</w:t>
      </w:r>
    </w:p>
    <w:p>
      <w:pPr>
        <w:spacing w:after="320" w:line="300" w:lineRule="auto"/>
        <w:jc w:val="center"/>
      </w:pPr>
      <w:r>
        <w:rPr>
          <w:rFonts w:ascii="微軟正黑體" w:hAnsi="微軟正黑體" w:eastAsia="微軟正黑體"/>
          <w:b w:val="0"/>
          <w:color w:val="666666"/>
          <w:sz w:val="20"/>
        </w:rPr>
        <w:t>版本：v2.6（2026-10-08 更新）　|　檔案：測試數據作圖產生器.html</w:t>
      </w:r>
    </w:p>
    <w:p>
      <w:pPr>
        <w:pStyle w:val="Heading1"/>
        <w:spacing w:before="280" w:after="120"/>
      </w:pPr>
      <w:r>
        <w:rPr>
          <w:rFonts w:ascii="微軟正黑體" w:hAnsi="微軟正黑體" w:eastAsia="微軟正黑體"/>
          <w:b/>
          <w:color w:val="1F4E79"/>
          <w:sz w:val="28"/>
        </w:rPr>
        <w:t>1. 軟體簡介</w:t>
      </w:r>
    </w:p>
    <w:p>
      <w:pPr>
        <w:spacing w:after="120" w:line="300" w:lineRule="auto"/>
      </w:pPr>
      <w:r>
        <w:rPr>
          <w:rFonts w:ascii="微軟正黑體" w:hAnsi="微軟正黑體" w:eastAsia="微軟正黑體"/>
          <w:b w:val="0"/>
          <w:color w:val="333333"/>
          <w:sz w:val="22"/>
        </w:rPr>
        <w:t>測試數據作圖產生器是一個單一 HTML 檔案，不需安裝任何軟體，只需用瀏覽器開啟即可使用。選取資料檔後，自動偵測時間欄位與數值欄位，一次繪製「全部欄位疊圖」與「個別欄位折線圖」，並提供縮放、軸範圍手動設定、斜率、上下限警示、壓差曲線與 Plotline 讀值等分析工具。</w:t>
      </w:r>
    </w:p>
    <w:p>
      <w:pPr>
        <w:spacing w:after="120" w:line="300" w:lineRule="auto"/>
      </w:pPr>
      <w:r>
        <w:rPr>
          <w:rFonts w:ascii="微軟正黑體" w:hAnsi="微軟正黑體" w:eastAsia="微軟正黑體"/>
          <w:b w:val="0"/>
          <w:color w:val="333333"/>
          <w:sz w:val="22"/>
        </w:rPr>
        <w:t>v2.5 起加入三項能力：一般 CSV 可一次選擇多個檔案疊圖比較、支援 FuelCell 等儀器的 .fcd 檔（自動跳過前導檔頭）、全版介面改為 Apple 原生風格。</w:t>
      </w:r>
    </w:p>
    <w:p>
      <w:pPr>
        <w:spacing w:after="120" w:line="300" w:lineRule="auto"/>
      </w:pPr>
      <w:r>
        <w:rPr>
          <w:rFonts w:ascii="微軟正黑體" w:hAnsi="微軟正黑體" w:eastAsia="微軟正黑體"/>
          <w:b w:val="0"/>
          <w:color w:val="333333"/>
          <w:sz w:val="22"/>
        </w:rPr>
        <w:t>v2.6 起 IV 曲線也支援 Plotline 讀值，且所有圖表的 Plotline 讀值改以「表格」呈現（第一欄序號、第一列欄位標籤），並修正連續點擊時畫面被誤放大成極小範圍的問題。</w:t>
      </w:r>
    </w:p>
    <w:p>
      <w:pPr>
        <w:pStyle w:val="Heading1"/>
        <w:spacing w:before="280" w:after="120"/>
      </w:pPr>
      <w:r>
        <w:rPr>
          <w:rFonts w:ascii="微軟正黑體" w:hAnsi="微軟正黑體" w:eastAsia="微軟正黑體"/>
          <w:b/>
          <w:color w:val="1F4E79"/>
          <w:sz w:val="28"/>
        </w:rPr>
        <w:t>2. 系統需求</w:t>
      </w:r>
    </w:p>
    <w:p>
      <w:pPr>
        <w:pStyle w:val="ListParagraph"/>
        <w:spacing w:after="60" w:line="288" w:lineRule="auto"/>
      </w:pPr>
      <w:r>
        <w:rPr>
          <w:rFonts w:ascii="微軟正黑體" w:hAnsi="微軟正黑體" w:eastAsia="微軟正黑體"/>
          <w:b w:val="0"/>
          <w:color w:val="333333"/>
          <w:sz w:val="22"/>
        </w:rPr>
        <w:t>• 可連上網路的瀏覽器（Chrome / Edge / Firefox 皆可）。</w:t>
      </w:r>
    </w:p>
    <w:p>
      <w:pPr>
        <w:pStyle w:val="ListParagraph"/>
        <w:spacing w:after="60" w:line="288" w:lineRule="auto"/>
      </w:pPr>
      <w:r>
        <w:rPr>
          <w:rFonts w:ascii="微軟正黑體" w:hAnsi="微軟正黑體" w:eastAsia="微軟正黑體"/>
          <w:b w:val="0"/>
          <w:color w:val="333333"/>
          <w:sz w:val="22"/>
        </w:rPr>
        <w:t>• 需網路連線，因為圖表函式庫（Chart.js、chartjs-plugin-zoom、Sortable.js）由 CDN 載入。</w:t>
      </w:r>
    </w:p>
    <w:p>
      <w:pPr>
        <w:pStyle w:val="ListParagraph"/>
        <w:spacing w:after="60" w:line="288" w:lineRule="auto"/>
      </w:pPr>
      <w:r>
        <w:rPr>
          <w:rFonts w:ascii="微軟正黑體" w:hAnsi="微軟正黑體" w:eastAsia="微軟正黑體"/>
          <w:b w:val="0"/>
          <w:color w:val="333333"/>
          <w:sz w:val="22"/>
        </w:rPr>
        <w:t>• 支援的檔案格式：.csv、.txt、.tsv、.dat、.fcd。</w:t>
      </w:r>
    </w:p>
    <w:p>
      <w:pPr>
        <w:pStyle w:val="ListParagraph"/>
        <w:spacing w:after="60" w:line="288" w:lineRule="auto"/>
      </w:pPr>
      <w:r>
        <w:rPr>
          <w:rFonts w:ascii="微軟正黑體" w:hAnsi="微軟正黑體" w:eastAsia="微軟正黑體"/>
          <w:b w:val="0"/>
          <w:color w:val="333333"/>
          <w:sz w:val="22"/>
        </w:rPr>
        <w:t>• 編碼自動判斷：UTF-8（含 BOM）、Big5／CP950 皆可，不需事先轉檔。</w:t>
      </w:r>
    </w:p>
    <w:p>
      <w:pPr>
        <w:pStyle w:val="ListParagraph"/>
        <w:spacing w:after="60" w:line="288" w:lineRule="auto"/>
      </w:pPr>
      <w:r>
        <w:rPr>
          <w:rFonts w:ascii="微軟正黑體" w:hAnsi="微軟正黑體" w:eastAsia="微軟正黑體"/>
          <w:b w:val="0"/>
          <w:color w:val="333333"/>
          <w:sz w:val="22"/>
        </w:rPr>
        <w:t>• 科學記號數值（如 2.4992E+01）會自動轉換為一般數值（24.992）。</w:t>
      </w:r>
    </w:p>
    <w:p>
      <w:pPr>
        <w:pStyle w:val="Heading1"/>
        <w:spacing w:before="280" w:after="120"/>
      </w:pPr>
      <w:r>
        <w:rPr>
          <w:rFonts w:ascii="微軟正黑體" w:hAnsi="微軟正黑體" w:eastAsia="微軟正黑體"/>
          <w:b/>
          <w:color w:val="1F4E79"/>
          <w:sz w:val="28"/>
        </w:rPr>
        <w:t>3. 快速開始</w:t>
      </w:r>
    </w:p>
    <w:p>
      <w:pPr>
        <w:pStyle w:val="Heading2"/>
        <w:spacing w:before="200" w:after="80"/>
      </w:pPr>
      <w:r>
        <w:rPr>
          <w:rFonts w:ascii="微軟正黑體" w:hAnsi="微軟正黑體" w:eastAsia="微軟正黑體"/>
          <w:b/>
          <w:color w:val="1F4E79"/>
          <w:sz w:val="24"/>
        </w:rPr>
        <w:t>3.1 一般折線圖</w:t>
      </w:r>
    </w:p>
    <w:p>
      <w:pPr>
        <w:pStyle w:val="ListParagraph"/>
        <w:spacing w:after="60" w:line="288" w:lineRule="auto"/>
      </w:pPr>
      <w:r>
        <w:rPr>
          <w:rFonts w:ascii="微軟正黑體" w:hAnsi="微軟正黑體" w:eastAsia="微軟正黑體"/>
          <w:b w:val="0"/>
          <w:color w:val="333333"/>
          <w:sz w:val="22"/>
        </w:rPr>
        <w:t>• 用瀏覽器開啟「測試數據作圖產生器.html」。</w:t>
      </w:r>
    </w:p>
    <w:p>
      <w:pPr>
        <w:pStyle w:val="ListParagraph"/>
        <w:spacing w:after="60" w:line="288" w:lineRule="auto"/>
      </w:pPr>
      <w:r>
        <w:rPr>
          <w:rFonts w:ascii="微軟正黑體" w:hAnsi="微軟正黑體" w:eastAsia="微軟正黑體"/>
          <w:b w:val="0"/>
          <w:color w:val="333333"/>
          <w:sz w:val="22"/>
        </w:rPr>
        <w:t>• 點擊「📂 選擇CSV／TXT／FCD檔案(可多選)」，選擇一個或多個檔案。</w:t>
      </w:r>
    </w:p>
    <w:p>
      <w:pPr>
        <w:pStyle w:val="ListParagraph"/>
        <w:spacing w:after="60" w:line="288" w:lineRule="auto"/>
      </w:pPr>
      <w:r>
        <w:rPr>
          <w:rFonts w:ascii="微軟正黑體" w:hAnsi="微軟正黑體" w:eastAsia="微軟正黑體"/>
          <w:b w:val="0"/>
          <w:color w:val="333333"/>
          <w:sz w:val="22"/>
        </w:rPr>
        <w:t>• 系統自動分析欄位，顯示欄位勾選清單（預設全選），勾選要繪圖的欄位。</w:t>
      </w:r>
    </w:p>
    <w:p>
      <w:pPr>
        <w:pStyle w:val="ListParagraph"/>
        <w:spacing w:after="60" w:line="288" w:lineRule="auto"/>
      </w:pPr>
      <w:r>
        <w:rPr>
          <w:rFonts w:ascii="微軟正黑體" w:hAnsi="微軟正黑體" w:eastAsia="微軟正黑體"/>
          <w:b w:val="0"/>
          <w:color w:val="333333"/>
          <w:sz w:val="22"/>
        </w:rPr>
        <w:t>• 點擊「✓ 確認選擇」，即產生疊圖與個別圖。</w:t>
      </w:r>
    </w:p>
    <w:p>
      <w:pPr>
        <w:pStyle w:val="Heading2"/>
        <w:spacing w:before="200" w:after="80"/>
      </w:pPr>
      <w:r>
        <w:rPr>
          <w:rFonts w:ascii="微軟正黑體" w:hAnsi="微軟正黑體" w:eastAsia="微軟正黑體"/>
          <w:b/>
          <w:color w:val="1F4E79"/>
          <w:sz w:val="24"/>
        </w:rPr>
        <w:t>3.2 多檔疊圖（v2.5 新增）</w:t>
      </w:r>
    </w:p>
    <w:p>
      <w:pPr>
        <w:pStyle w:val="ListParagraph"/>
        <w:spacing w:after="60" w:line="288" w:lineRule="auto"/>
      </w:pPr>
      <w:r>
        <w:rPr>
          <w:rFonts w:ascii="微軟正黑體" w:hAnsi="微軟正黑體" w:eastAsia="微軟正黑體"/>
          <w:b w:val="0"/>
          <w:color w:val="333333"/>
          <w:sz w:val="22"/>
        </w:rPr>
        <w:t>• 在檔案選擇視窗按住 Ctrl（Mac：Command）可多選檔案，最多 6 個。</w:t>
      </w:r>
    </w:p>
    <w:p>
      <w:pPr>
        <w:pStyle w:val="ListParagraph"/>
        <w:spacing w:after="60" w:line="288" w:lineRule="auto"/>
      </w:pPr>
      <w:r>
        <w:rPr>
          <w:rFonts w:ascii="微軟正黑體" w:hAnsi="微軟正黑體" w:eastAsia="微軟正黑體"/>
          <w:b w:val="0"/>
          <w:color w:val="333333"/>
          <w:sz w:val="22"/>
        </w:rPr>
        <w:t>• 只選 1 個檔案時，流程與一般單檔完全相同。</w:t>
      </w:r>
    </w:p>
    <w:p>
      <w:pPr>
        <w:pStyle w:val="ListParagraph"/>
        <w:spacing w:after="60" w:line="288" w:lineRule="auto"/>
      </w:pPr>
      <w:r>
        <w:rPr>
          <w:rFonts w:ascii="微軟正黑體" w:hAnsi="微軟正黑體" w:eastAsia="微軟正黑體"/>
          <w:b w:val="0"/>
          <w:color w:val="333333"/>
          <w:sz w:val="22"/>
        </w:rPr>
        <w:t>• 選 2 個以上時，系統會把各檔的欄位依名稱合併成一份清單（不分大小寫）。</w:t>
      </w:r>
    </w:p>
    <w:p>
      <w:pPr>
        <w:pStyle w:val="ListParagraph"/>
        <w:spacing w:after="60" w:line="288" w:lineRule="auto"/>
      </w:pPr>
      <w:r>
        <w:rPr>
          <w:rFonts w:ascii="微軟正黑體" w:hAnsi="微軟正黑體" w:eastAsia="微軟正黑體"/>
          <w:b w:val="0"/>
          <w:color w:val="333333"/>
          <w:sz w:val="22"/>
        </w:rPr>
        <w:t>• 勾選想比較的欄位後點「✓ 確認疊圖」，每個「檔案 × 欄位」會各畫成一條曲線，圖例顯示為「檔名：欄名」。</w:t>
      </w:r>
    </w:p>
    <w:p>
      <w:pPr>
        <w:pStyle w:val="Heading2"/>
        <w:spacing w:before="200" w:after="80"/>
      </w:pPr>
      <w:r>
        <w:rPr>
          <w:rFonts w:ascii="微軟正黑體" w:hAnsi="微軟正黑體" w:eastAsia="微軟正黑體"/>
          <w:b/>
          <w:color w:val="1F4E79"/>
          <w:sz w:val="24"/>
        </w:rPr>
        <w:t>3.3 IV 曲線</w:t>
      </w:r>
    </w:p>
    <w:p>
      <w:pPr>
        <w:pStyle w:val="ListParagraph"/>
        <w:spacing w:after="60" w:line="288" w:lineRule="auto"/>
      </w:pPr>
      <w:r>
        <w:rPr>
          <w:rFonts w:ascii="微軟正黑體" w:hAnsi="微軟正黑體" w:eastAsia="微軟正黑體"/>
          <w:b w:val="0"/>
          <w:color w:val="333333"/>
          <w:sz w:val="22"/>
        </w:rPr>
        <w:t>• 點擊「⚡ 選擇IV曲線的CSV／TXT／FCD檔案（可多選）」，最多 6 個檔案。</w:t>
      </w:r>
    </w:p>
    <w:p>
      <w:pPr>
        <w:pStyle w:val="ListParagraph"/>
        <w:spacing w:after="60" w:line="288" w:lineRule="auto"/>
      </w:pPr>
      <w:r>
        <w:rPr>
          <w:rFonts w:ascii="微軟正黑體" w:hAnsi="微軟正黑體" w:eastAsia="微軟正黑體"/>
          <w:b w:val="0"/>
          <w:color w:val="333333"/>
          <w:sz w:val="22"/>
        </w:rPr>
        <w:t>• 系統自動判斷電流欄（X 軸）與電壓欄（Y 軸），畫成 IV 曲線。</w:t>
      </w:r>
    </w:p>
    <w:p>
      <w:pPr>
        <w:pStyle w:val="ListParagraph"/>
        <w:spacing w:after="60" w:line="288" w:lineRule="auto"/>
      </w:pPr>
      <w:r>
        <w:rPr>
          <w:rFonts w:ascii="微軟正黑體" w:hAnsi="微軟正黑體" w:eastAsia="微軟正黑體"/>
          <w:b w:val="0"/>
          <w:color w:val="333333"/>
          <w:sz w:val="22"/>
        </w:rPr>
        <w:t>• 欄位判斷不到時，可在圖上方的下拉選單手動指定 X／Y 欄位。</w:t>
      </w:r>
    </w:p>
    <w:p>
      <w:pPr>
        <w:pStyle w:val="Heading1"/>
        <w:spacing w:before="280" w:after="120"/>
      </w:pPr>
      <w:r>
        <w:rPr>
          <w:rFonts w:ascii="微軟正黑體" w:hAnsi="微軟正黑體" w:eastAsia="微軟正黑體"/>
          <w:b/>
          <w:color w:val="1F4E79"/>
          <w:sz w:val="28"/>
        </w:rPr>
        <w:t>4. 資料格式說明</w:t>
      </w:r>
    </w:p>
    <w:p>
      <w:pPr>
        <w:spacing w:after="80" w:line="300" w:lineRule="auto"/>
      </w:pPr>
      <w:r>
        <w:rPr>
          <w:rFonts w:ascii="微軟正黑體" w:hAnsi="微軟正黑體" w:eastAsia="微軟正黑體"/>
          <w:b w:val="0"/>
          <w:color w:val="333333"/>
          <w:sz w:val="22"/>
        </w:rPr>
        <w:t>建議格式（第一列為欄位名稱）：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010"/>
        <w:gridCol w:w="3010"/>
        <w:gridCol w:w="3010"/>
      </w:tblGrid>
      <w:tr>
        <w:tc>
          <w:tcPr>
            <w:tcW w:type="dxa" w:w="3010"/>
            <w:shd w:val="clear" w:color="auto" w:fill="DCE6F1"/>
          </w:tcPr>
          <w:p>
            <w:pPr>
              <w:spacing w:after="40" w:line="264" w:lineRule="auto"/>
            </w:pPr>
            <w:r/>
            <w:r>
              <w:rPr>
                <w:rFonts w:ascii="微軟正黑體" w:hAnsi="微軟正黑體" w:eastAsia="微軟正黑體"/>
                <w:b/>
                <w:color w:val="333333"/>
                <w:sz w:val="20"/>
              </w:rPr>
              <w:t>時間欄位</w:t>
            </w:r>
          </w:p>
        </w:tc>
        <w:tc>
          <w:tcPr>
            <w:tcW w:type="dxa" w:w="3010"/>
            <w:shd w:val="clear" w:color="auto" w:fill="DCE6F1"/>
          </w:tcPr>
          <w:p>
            <w:pPr>
              <w:spacing w:after="40" w:line="264" w:lineRule="auto"/>
            </w:pPr>
            <w:r/>
            <w:r>
              <w:rPr>
                <w:rFonts w:ascii="微軟正黑體" w:hAnsi="微軟正黑體" w:eastAsia="微軟正黑體"/>
                <w:b/>
                <w:color w:val="333333"/>
                <w:sz w:val="20"/>
              </w:rPr>
              <w:t>數值欄位 A</w:t>
            </w:r>
          </w:p>
        </w:tc>
        <w:tc>
          <w:tcPr>
            <w:tcW w:type="dxa" w:w="3010"/>
            <w:shd w:val="clear" w:color="auto" w:fill="DCE6F1"/>
          </w:tcPr>
          <w:p>
            <w:pPr>
              <w:spacing w:after="40" w:line="264" w:lineRule="auto"/>
            </w:pPr>
            <w:r/>
            <w:r>
              <w:rPr>
                <w:rFonts w:ascii="微軟正黑體" w:hAnsi="微軟正黑體" w:eastAsia="微軟正黑體"/>
                <w:b/>
                <w:color w:val="333333"/>
                <w:sz w:val="20"/>
              </w:rPr>
              <w:t>數值欄位 B</w:t>
            </w:r>
          </w:p>
        </w:tc>
      </w:tr>
      <w:tr>
        <w:tc>
          <w:tcPr>
            <w:tcW w:type="dxa" w:w="3010"/>
          </w:tcPr>
          <w:p>
            <w:pPr>
              <w:spacing w:after="40" w:line="264" w:lineRule="auto"/>
            </w:pPr>
            <w:r/>
            <w:r>
              <w:rPr>
                <w:rFonts w:ascii="微軟正黑體" w:hAnsi="微軟正黑體" w:eastAsia="微軟正黑體"/>
                <w:b w:val="0"/>
                <w:color w:val="333333"/>
                <w:sz w:val="20"/>
              </w:rPr>
              <w:t>2026/08/17 10:00:00</w:t>
            </w:r>
          </w:p>
        </w:tc>
        <w:tc>
          <w:tcPr>
            <w:tcW w:type="dxa" w:w="3010"/>
          </w:tcPr>
          <w:p>
            <w:pPr>
              <w:spacing w:after="40" w:line="264" w:lineRule="auto"/>
            </w:pPr>
            <w:r/>
            <w:r>
              <w:rPr>
                <w:rFonts w:ascii="微軟正黑體" w:hAnsi="微軟正黑體" w:eastAsia="微軟正黑體"/>
                <w:b w:val="0"/>
                <w:color w:val="333333"/>
                <w:sz w:val="20"/>
              </w:rPr>
              <w:t>12.5</w:t>
            </w:r>
          </w:p>
        </w:tc>
        <w:tc>
          <w:tcPr>
            <w:tcW w:type="dxa" w:w="3010"/>
          </w:tcPr>
          <w:p>
            <w:pPr>
              <w:spacing w:after="40" w:line="264" w:lineRule="auto"/>
            </w:pPr>
            <w:r/>
            <w:r>
              <w:rPr>
                <w:rFonts w:ascii="微軟正黑體" w:hAnsi="微軟正黑體" w:eastAsia="微軟正黑體"/>
                <w:b w:val="0"/>
                <w:color w:val="333333"/>
                <w:sz w:val="20"/>
              </w:rPr>
              <w:t>88</w:t>
            </w:r>
          </w:p>
        </w:tc>
      </w:tr>
      <w:tr>
        <w:tc>
          <w:tcPr>
            <w:tcW w:type="dxa" w:w="3010"/>
          </w:tcPr>
          <w:p>
            <w:pPr>
              <w:spacing w:after="40" w:line="264" w:lineRule="auto"/>
            </w:pPr>
            <w:r/>
            <w:r>
              <w:rPr>
                <w:rFonts w:ascii="微軟正黑體" w:hAnsi="微軟正黑體" w:eastAsia="微軟正黑體"/>
                <w:b w:val="0"/>
                <w:color w:val="333333"/>
                <w:sz w:val="20"/>
              </w:rPr>
              <w:t>2026/08/17 10:00:01</w:t>
            </w:r>
          </w:p>
        </w:tc>
        <w:tc>
          <w:tcPr>
            <w:tcW w:type="dxa" w:w="3010"/>
          </w:tcPr>
          <w:p>
            <w:pPr>
              <w:spacing w:after="40" w:line="264" w:lineRule="auto"/>
            </w:pPr>
            <w:r/>
            <w:r>
              <w:rPr>
                <w:rFonts w:ascii="微軟正黑體" w:hAnsi="微軟正黑體" w:eastAsia="微軟正黑體"/>
                <w:b w:val="0"/>
                <w:color w:val="333333"/>
                <w:sz w:val="20"/>
              </w:rPr>
              <w:t>13.2</w:t>
            </w:r>
          </w:p>
        </w:tc>
        <w:tc>
          <w:tcPr>
            <w:tcW w:type="dxa" w:w="3010"/>
          </w:tcPr>
          <w:p>
            <w:pPr>
              <w:spacing w:after="40" w:line="264" w:lineRule="auto"/>
            </w:pPr>
            <w:r/>
            <w:r>
              <w:rPr>
                <w:rFonts w:ascii="微軟正黑體" w:hAnsi="微軟正黑體" w:eastAsia="微軟正黑體"/>
                <w:b w:val="0"/>
                <w:color w:val="333333"/>
                <w:sz w:val="20"/>
              </w:rPr>
              <w:t>90</w:t>
            </w:r>
          </w:p>
        </w:tc>
      </w:tr>
      <w:tr>
        <w:tc>
          <w:tcPr>
            <w:tcW w:type="dxa" w:w="3010"/>
          </w:tcPr>
          <w:p>
            <w:pPr>
              <w:spacing w:after="40" w:line="264" w:lineRule="auto"/>
            </w:pPr>
            <w:r/>
            <w:r>
              <w:rPr>
                <w:rFonts w:ascii="微軟正黑體" w:hAnsi="微軟正黑體" w:eastAsia="微軟正黑體"/>
                <w:b w:val="0"/>
                <w:color w:val="333333"/>
                <w:sz w:val="20"/>
              </w:rPr>
              <w:t>2026/08/17 10:00:02</w:t>
            </w:r>
          </w:p>
        </w:tc>
        <w:tc>
          <w:tcPr>
            <w:tcW w:type="dxa" w:w="3010"/>
          </w:tcPr>
          <w:p>
            <w:pPr>
              <w:spacing w:after="40" w:line="264" w:lineRule="auto"/>
            </w:pPr>
            <w:r/>
            <w:r>
              <w:rPr>
                <w:rFonts w:ascii="微軟正黑體" w:hAnsi="微軟正黑體" w:eastAsia="微軟正黑體"/>
                <w:b w:val="0"/>
                <w:color w:val="333333"/>
                <w:sz w:val="20"/>
              </w:rPr>
              <w:t>11.8</w:t>
            </w:r>
          </w:p>
        </w:tc>
        <w:tc>
          <w:tcPr>
            <w:tcW w:type="dxa" w:w="3010"/>
          </w:tcPr>
          <w:p>
            <w:pPr>
              <w:spacing w:after="40" w:line="264" w:lineRule="auto"/>
            </w:pPr>
            <w:r/>
            <w:r>
              <w:rPr>
                <w:rFonts w:ascii="微軟正黑體" w:hAnsi="微軟正黑體" w:eastAsia="微軟正黑體"/>
                <w:b w:val="0"/>
                <w:color w:val="333333"/>
                <w:sz w:val="20"/>
              </w:rPr>
              <w:t>85</w:t>
            </w:r>
          </w:p>
        </w:tc>
      </w:tr>
    </w:tbl>
    <w:p>
      <w:pPr>
        <w:spacing w:after="80"/>
      </w:pPr>
    </w:p>
    <w:p>
      <w:pPr>
        <w:pStyle w:val="Heading2"/>
        <w:spacing w:before="200" w:after="80"/>
      </w:pPr>
      <w:r>
        <w:rPr>
          <w:rFonts w:ascii="微軟正黑體" w:hAnsi="微軟正黑體" w:eastAsia="微軟正黑體"/>
          <w:b/>
          <w:color w:val="1F4E79"/>
          <w:sz w:val="24"/>
        </w:rPr>
        <w:t>4.1 欄位自動判斷規則</w:t>
      </w:r>
    </w:p>
    <w:p>
      <w:pPr>
        <w:pStyle w:val="ListParagraph"/>
        <w:spacing w:after="60" w:line="288" w:lineRule="auto"/>
      </w:pPr>
      <w:r>
        <w:rPr>
          <w:rFonts w:ascii="微軟正黑體" w:hAnsi="微軟正黑體" w:eastAsia="微軟正黑體"/>
          <w:b w:val="0"/>
          <w:color w:val="333333"/>
          <w:sz w:val="22"/>
        </w:rPr>
        <w:t>• 時間欄位：欄位名稱含 time / date / datetime / timestamp / 時間 / 日期 等關鍵字，且內容可被解析為日期時間（支援 ISO 與斜線格式）。</w:t>
      </w:r>
    </w:p>
    <w:p>
      <w:pPr>
        <w:pStyle w:val="ListParagraph"/>
        <w:spacing w:after="60" w:line="288" w:lineRule="auto"/>
      </w:pPr>
      <w:r>
        <w:rPr>
          <w:rFonts w:ascii="微軟正黑體" w:hAnsi="微軟正黑體" w:eastAsia="微軟正黑體"/>
          <w:b w:val="0"/>
          <w:color w:val="333333"/>
          <w:sz w:val="22"/>
        </w:rPr>
        <w:t>• 數值欄位：該欄位前十列中至少 8 個可解析為數字，即會被當作折線資料。</w:t>
      </w:r>
    </w:p>
    <w:p>
      <w:pPr>
        <w:pStyle w:val="ListParagraph"/>
        <w:spacing w:after="60" w:line="288" w:lineRule="auto"/>
      </w:pPr>
      <w:r>
        <w:rPr>
          <w:rFonts w:ascii="微軟正黑體" w:hAnsi="微軟正黑體" w:eastAsia="微軟正黑體"/>
          <w:b w:val="0"/>
          <w:color w:val="333333"/>
          <w:sz w:val="22"/>
        </w:rPr>
        <w:t>• 流水號 X 軸：若第一欄是數值流水號（如 Time (Sec) 的 1.05、2.10）而非日期，會自動以該欄作為 X 軸，避免 1、2、3 被誤判成日期而顯示為 00:00:00。</w:t>
      </w:r>
    </w:p>
    <w:p>
      <w:pPr>
        <w:pStyle w:val="ListParagraph"/>
        <w:spacing w:after="60" w:line="288" w:lineRule="auto"/>
      </w:pPr>
      <w:r>
        <w:rPr>
          <w:rFonts w:ascii="微軟正黑體" w:hAnsi="微軟正黑體" w:eastAsia="微軟正黑體"/>
          <w:b w:val="0"/>
          <w:color w:val="333333"/>
          <w:sz w:val="22"/>
        </w:rPr>
        <w:t>• 完全無法判斷時，改用資料列索引作為 X 軸。</w:t>
      </w:r>
    </w:p>
    <w:p>
      <w:pPr>
        <w:pStyle w:val="Heading2"/>
        <w:spacing w:before="200" w:after="80"/>
      </w:pPr>
      <w:r>
        <w:rPr>
          <w:rFonts w:ascii="微軟正黑體" w:hAnsi="微軟正黑體" w:eastAsia="微軟正黑體"/>
          <w:b/>
          <w:color w:val="1F4E79"/>
          <w:sz w:val="24"/>
        </w:rPr>
        <w:t>4.2 分隔符自動判斷</w:t>
      </w:r>
    </w:p>
    <w:p>
      <w:pPr>
        <w:spacing w:after="80" w:line="300" w:lineRule="auto"/>
      </w:pPr>
      <w:r>
        <w:rPr>
          <w:rFonts w:ascii="微軟正黑體" w:hAnsi="微軟正黑體" w:eastAsia="微軟正黑體"/>
          <w:b w:val="0"/>
          <w:color w:val="333333"/>
          <w:sz w:val="22"/>
        </w:rPr>
        <w:t>支援 Tab、逗號（,）、分號（;）與連續空白，依檔案內容自動判斷。</w:t>
      </w:r>
    </w:p>
    <w:p>
      <w:pPr>
        <w:pStyle w:val="Heading2"/>
        <w:spacing w:before="200" w:after="80"/>
      </w:pPr>
      <w:r>
        <w:rPr>
          <w:rFonts w:ascii="微軟正黑體" w:hAnsi="微軟正黑體" w:eastAsia="微軟正黑體"/>
          <w:b/>
          <w:color w:val="1F4E79"/>
          <w:sz w:val="24"/>
        </w:rPr>
        <w:t>4.3 儀器檔的前導檔頭（v2.5 新增）</w:t>
      </w:r>
    </w:p>
    <w:p>
      <w:pPr>
        <w:spacing w:after="120" w:line="300" w:lineRule="auto"/>
      </w:pPr>
      <w:r>
        <w:rPr>
          <w:rFonts w:ascii="微軟正黑體" w:hAnsi="微軟正黑體" w:eastAsia="微軟正黑體"/>
          <w:b w:val="0"/>
          <w:color w:val="333333"/>
          <w:sz w:val="22"/>
        </w:rPr>
        <w:t>FuelCell 等儀器輸出的 .fcd 檔，開頭會有一大段檔頭說明（FUELCELL DATA、實驗條件、DataColumnCount 等），真正的欄位標題列從 Time (Sec) 開始，之後還有一行 End Comments 標記。</w:t>
      </w:r>
    </w:p>
    <w:p>
      <w:pPr>
        <w:spacing w:after="80" w:line="300" w:lineRule="auto"/>
      </w:pPr>
      <w:r>
        <w:rPr>
          <w:rFonts w:ascii="微軟正黑體" w:hAnsi="微軟正黑體" w:eastAsia="微軟正黑體"/>
          <w:b w:val="0"/>
          <w:color w:val="333333"/>
          <w:sz w:val="22"/>
        </w:rPr>
        <w:t>系統會自動跳過這些內容，以 Time (Sec) 那一列作為標題列，並移除 End Comments 標記行，不需要手動刪除檔頭。實測 60 欄、1407 筆的 .fcd 檔在一般折線圖與 IV 曲線都能正常讀取。</w:t>
      </w:r>
    </w:p>
    <w:p>
      <w:pPr>
        <w:pStyle w:val="Heading1"/>
        <w:spacing w:before="280" w:after="120"/>
      </w:pPr>
      <w:r>
        <w:rPr>
          <w:rFonts w:ascii="微軟正黑體" w:hAnsi="微軟正黑體" w:eastAsia="微軟正黑體"/>
          <w:b/>
          <w:color w:val="1F4E79"/>
          <w:sz w:val="28"/>
        </w:rPr>
        <w:t>5. 主要功能說明</w:t>
      </w:r>
    </w:p>
    <w:p>
      <w:pPr>
        <w:pStyle w:val="Heading2"/>
        <w:spacing w:before="200" w:after="80"/>
      </w:pPr>
      <w:r>
        <w:rPr>
          <w:rFonts w:ascii="微軟正黑體" w:hAnsi="微軟正黑體" w:eastAsia="微軟正黑體"/>
          <w:b/>
          <w:color w:val="1F4E79"/>
          <w:sz w:val="24"/>
        </w:rPr>
        <w:t>5.1 疊圖（全部欄位合一）</w:t>
      </w:r>
    </w:p>
    <w:p>
      <w:pPr>
        <w:spacing w:after="120" w:line="300" w:lineRule="auto"/>
      </w:pPr>
      <w:r>
        <w:rPr>
          <w:rFonts w:ascii="微軟正黑體" w:hAnsi="微軟正黑體" w:eastAsia="微軟正黑體"/>
          <w:b w:val="0"/>
          <w:color w:val="333333"/>
          <w:sz w:val="22"/>
        </w:rPr>
        <w:t>繪製所有勾選欄位的折線於同一張圖。每個欄位有獨立的 Y 軸（左右交錯），點擊圖例可隱藏／顯示特定欄位及其 Y 軸。</w:t>
      </w:r>
    </w:p>
    <w:p>
      <w:pPr>
        <w:pStyle w:val="Heading2"/>
        <w:spacing w:before="200" w:after="80"/>
      </w:pPr>
      <w:r>
        <w:rPr>
          <w:rFonts w:ascii="微軟正黑體" w:hAnsi="微軟正黑體" w:eastAsia="微軟正黑體"/>
          <w:b/>
          <w:color w:val="1F4E79"/>
          <w:sz w:val="24"/>
        </w:rPr>
        <w:t>5.2 個別折線圖（2 欄網格）</w:t>
      </w:r>
    </w:p>
    <w:p>
      <w:pPr>
        <w:spacing w:after="120" w:line="300" w:lineRule="auto"/>
      </w:pPr>
      <w:r>
        <w:rPr>
          <w:rFonts w:ascii="微軟正黑體" w:hAnsi="微軟正黑體" w:eastAsia="微軟正黑體"/>
          <w:b w:val="0"/>
          <w:color w:val="333333"/>
          <w:sz w:val="22"/>
        </w:rPr>
        <w:t>每個欄位各一張獨立圖，以 2 欄網格排列、全部顯示，捲動頁面即可瀏覽全部。每張圖可獨立拖曳排序或刪除。</w:t>
      </w:r>
    </w:p>
    <w:p>
      <w:pPr>
        <w:pStyle w:val="Heading2"/>
        <w:spacing w:before="200" w:after="80"/>
      </w:pPr>
      <w:r>
        <w:rPr>
          <w:rFonts w:ascii="微軟正黑體" w:hAnsi="微軟正黑體" w:eastAsia="微軟正黑體"/>
          <w:b/>
          <w:color w:val="1F4E79"/>
          <w:sz w:val="24"/>
        </w:rPr>
        <w:t>5.3 縮放與平移</w:t>
      </w:r>
    </w:p>
    <w:p>
      <w:pPr>
        <w:pStyle w:val="ListParagraph"/>
        <w:spacing w:after="60" w:line="288" w:lineRule="auto"/>
      </w:pPr>
      <w:r>
        <w:rPr>
          <w:rFonts w:ascii="微軟正黑體" w:hAnsi="微軟正黑體" w:eastAsia="微軟正黑體"/>
          <w:b w:val="0"/>
          <w:color w:val="333333"/>
          <w:sz w:val="22"/>
        </w:rPr>
        <w:t>• 框選縮放：在圖表上按住滑鼠左鍵並拖曳，框選出矩形範圍即放大該區域（X 與 Y 軸同步）。</w:t>
      </w:r>
    </w:p>
    <w:p>
      <w:pPr>
        <w:pStyle w:val="ListParagraph"/>
        <w:spacing w:after="60" w:line="288" w:lineRule="auto"/>
      </w:pPr>
      <w:r>
        <w:rPr>
          <w:rFonts w:ascii="微軟正黑體" w:hAnsi="微軟正黑體" w:eastAsia="微軟正黑體"/>
          <w:b w:val="0"/>
          <w:color w:val="333333"/>
          <w:sz w:val="22"/>
        </w:rPr>
        <w:t>• 平移：按住 Shift 並拖曳滑鼠。</w:t>
      </w:r>
    </w:p>
    <w:p>
      <w:pPr>
        <w:pStyle w:val="ListParagraph"/>
        <w:spacing w:after="60" w:line="288" w:lineRule="auto"/>
      </w:pPr>
      <w:r>
        <w:rPr>
          <w:rFonts w:ascii="微軟正黑體" w:hAnsi="微軟正黑體" w:eastAsia="微軟正黑體"/>
          <w:b w:val="0"/>
          <w:color w:val="333333"/>
          <w:sz w:val="22"/>
        </w:rPr>
        <w:t>• 縮放同步：所有圖表共用同一個 X 軸範圍，縮放一張圖，其他圖同步跟隨。</w:t>
      </w:r>
    </w:p>
    <w:p>
      <w:pPr>
        <w:pStyle w:val="ListParagraph"/>
        <w:spacing w:after="60" w:line="288" w:lineRule="auto"/>
      </w:pPr>
      <w:r>
        <w:rPr>
          <w:rFonts w:ascii="微軟正黑體" w:hAnsi="微軟正黑體" w:eastAsia="微軟正黑體"/>
          <w:b w:val="0"/>
          <w:color w:val="333333"/>
          <w:sz w:val="22"/>
        </w:rPr>
        <w:t>• 重設：點擊每張圖右下角的「↺ 重設」，回復初始顯示範圍並移除斜率線。</w:t>
      </w:r>
    </w:p>
    <w:p>
      <w:pPr>
        <w:pStyle w:val="ListParagraph"/>
        <w:spacing w:after="60" w:line="288" w:lineRule="auto"/>
      </w:pPr>
      <w:r>
        <w:rPr>
          <w:rFonts w:ascii="微軟正黑體" w:hAnsi="微軟正黑體" w:eastAsia="微軟正黑體"/>
          <w:b w:val="0"/>
          <w:color w:val="333333"/>
          <w:sz w:val="22"/>
        </w:rPr>
        <w:t>• 沒有縮放滑輪：所有圖表（含 IV 曲線）統一只用拖曳框選縮放。</w:t>
      </w:r>
    </w:p>
    <w:p>
      <w:pPr>
        <w:spacing w:after="80" w:line="300" w:lineRule="auto"/>
      </w:pPr>
      <w:r>
        <w:rPr>
          <w:rFonts w:ascii="微軟正黑體" w:hAnsi="微軟正黑體" w:eastAsia="微軟正黑體"/>
          <w:b w:val="0"/>
          <w:color w:val="333333"/>
          <w:sz w:val="22"/>
        </w:rPr>
        <w:t>注意：框選縮放必須拖曳超過 10 像素才會生效。連續點擊時滑鼠的微小位移不會被誤判成框選，因此不會出現「點擊後畫面突然被放大成極小範圍、資料線看似消失」的情況。</w:t>
      </w:r>
    </w:p>
    <w:p>
      <w:pPr>
        <w:pStyle w:val="Heading2"/>
        <w:spacing w:before="200" w:after="80"/>
      </w:pPr>
      <w:r>
        <w:rPr>
          <w:rFonts w:ascii="微軟正黑體" w:hAnsi="微軟正黑體" w:eastAsia="微軟正黑體"/>
          <w:b/>
          <w:color w:val="1F4E79"/>
          <w:sz w:val="24"/>
        </w:rPr>
        <w:t>5.4 十字準線（跨圖同步）</w:t>
      </w:r>
    </w:p>
    <w:p>
      <w:pPr>
        <w:spacing w:after="120" w:line="300" w:lineRule="auto"/>
      </w:pPr>
      <w:r>
        <w:rPr>
          <w:rFonts w:ascii="微軟正黑體" w:hAnsi="微軟正黑體" w:eastAsia="微軟正黑體"/>
          <w:b w:val="0"/>
          <w:color w:val="333333"/>
          <w:sz w:val="22"/>
        </w:rPr>
        <w:t>滑鼠在任一圖表上移動時，所有圖表會在同一 X 位置顯示虛線十字準線，方便比對不同欄位在同一時刻的數值。</w:t>
      </w:r>
    </w:p>
    <w:p>
      <w:pPr>
        <w:pStyle w:val="Heading2"/>
        <w:spacing w:before="200" w:after="80"/>
      </w:pPr>
      <w:r>
        <w:rPr>
          <w:rFonts w:ascii="微軟正黑體" w:hAnsi="微軟正黑體" w:eastAsia="微軟正黑體"/>
          <w:b/>
          <w:color w:val="1F4E79"/>
          <w:sz w:val="24"/>
        </w:rPr>
        <w:t>5.5 斜率計算（迴歸分析）</w:t>
      </w:r>
    </w:p>
    <w:p>
      <w:pPr>
        <w:pStyle w:val="ListParagraph"/>
        <w:spacing w:after="60" w:line="288" w:lineRule="auto"/>
      </w:pPr>
      <w:r>
        <w:rPr>
          <w:rFonts w:ascii="微軟正黑體" w:hAnsi="微軟正黑體" w:eastAsia="微軟正黑體"/>
          <w:b w:val="0"/>
          <w:color w:val="333333"/>
          <w:sz w:val="22"/>
        </w:rPr>
        <w:t>• 疊圖：點擊「📈 全部斜率」，對所有欄位在目前縮放範圍內做線性迴歸，顯示斜率與 R²。</w:t>
      </w:r>
    </w:p>
    <w:p>
      <w:pPr>
        <w:pStyle w:val="ListParagraph"/>
        <w:spacing w:after="60" w:line="288" w:lineRule="auto"/>
      </w:pPr>
      <w:r>
        <w:rPr>
          <w:rFonts w:ascii="微軟正黑體" w:hAnsi="微軟正黑體" w:eastAsia="微軟正黑體"/>
          <w:b w:val="0"/>
          <w:color w:val="333333"/>
          <w:sz w:val="22"/>
        </w:rPr>
        <w:t>• 個別圖：點擊「📈 斜率」，對該欄位在目前範圍計算線性迴歸，並繪製紅色虛線迴歸線，顯示斜率、截距、R² 與樣本數。</w:t>
      </w:r>
    </w:p>
    <w:p>
      <w:pPr>
        <w:pStyle w:val="ListParagraph"/>
        <w:spacing w:after="60" w:line="288" w:lineRule="auto"/>
      </w:pPr>
      <w:r>
        <w:rPr>
          <w:rFonts w:ascii="微軟正黑體" w:hAnsi="微軟正黑體" w:eastAsia="微軟正黑體"/>
          <w:b w:val="0"/>
          <w:color w:val="333333"/>
          <w:sz w:val="22"/>
        </w:rPr>
        <w:t>• 請先框選縮放選擇要分析的範圍，再點斜率按鈕；未縮放時會提示先縮放。</w:t>
      </w:r>
    </w:p>
    <w:p>
      <w:pPr>
        <w:pStyle w:val="Heading2"/>
        <w:spacing w:before="200" w:after="80"/>
      </w:pPr>
      <w:r>
        <w:rPr>
          <w:rFonts w:ascii="微軟正黑體" w:hAnsi="微軟正黑體" w:eastAsia="微軟正黑體"/>
          <w:b/>
          <w:color w:val="1F4E79"/>
          <w:sz w:val="24"/>
        </w:rPr>
        <w:t>5.6 自訂 Y 軸範圍（僅疊圖）</w:t>
      </w:r>
    </w:p>
    <w:p>
      <w:pPr>
        <w:spacing w:after="120" w:line="300" w:lineRule="auto"/>
      </w:pPr>
      <w:r>
        <w:rPr>
          <w:rFonts w:ascii="微軟正黑體" w:hAnsi="微軟正黑體" w:eastAsia="微軟正黑體"/>
          <w:b w:val="0"/>
          <w:color w:val="333333"/>
          <w:sz w:val="22"/>
        </w:rPr>
        <w:t>點擊「✏️ 自訂Y軸範圍」，可為每個欄位個別設定 Y 軸最小／最大值，點「套用」生效；清除數值可還原自動範圍。多列勾選時會連動輸入。</w:t>
      </w:r>
    </w:p>
    <w:p>
      <w:pPr>
        <w:pStyle w:val="Heading2"/>
        <w:spacing w:before="200" w:after="80"/>
      </w:pPr>
      <w:r>
        <w:rPr>
          <w:rFonts w:ascii="微軟正黑體" w:hAnsi="微軟正黑體" w:eastAsia="微軟正黑體"/>
          <w:b/>
          <w:color w:val="1F4E79"/>
          <w:sz w:val="24"/>
        </w:rPr>
        <w:t>5.7 上下限警示</w:t>
      </w:r>
    </w:p>
    <w:p>
      <w:pPr>
        <w:pStyle w:val="ListParagraph"/>
        <w:spacing w:after="60" w:line="288" w:lineRule="auto"/>
      </w:pPr>
      <w:r>
        <w:rPr>
          <w:rFonts w:ascii="微軟正黑體" w:hAnsi="微軟正黑體" w:eastAsia="微軟正黑體"/>
          <w:b w:val="0"/>
          <w:color w:val="333333"/>
          <w:sz w:val="22"/>
        </w:rPr>
        <w:t>• 疊圖：點擊「🔴 上下限警示」，為每個欄位設定下限／上限，超出範圍的線段以紅色顯示並加粗。</w:t>
      </w:r>
    </w:p>
    <w:p>
      <w:pPr>
        <w:pStyle w:val="ListParagraph"/>
        <w:spacing w:after="60" w:line="288" w:lineRule="auto"/>
      </w:pPr>
      <w:r>
        <w:rPr>
          <w:rFonts w:ascii="微軟正黑體" w:hAnsi="微軟正黑體" w:eastAsia="微軟正黑體"/>
          <w:b w:val="0"/>
          <w:color w:val="333333"/>
          <w:sz w:val="22"/>
        </w:rPr>
        <w:t>• 個別圖：每張圖下方有「下限／上限」輸入框與「套用／歸零」按鈕。</w:t>
      </w:r>
    </w:p>
    <w:p>
      <w:pPr>
        <w:pStyle w:val="Heading2"/>
        <w:spacing w:before="200" w:after="80"/>
      </w:pPr>
      <w:r>
        <w:rPr>
          <w:rFonts w:ascii="微軟正黑體" w:hAnsi="微軟正黑體" w:eastAsia="微軟正黑體"/>
          <w:b/>
          <w:color w:val="1F4E79"/>
          <w:sz w:val="24"/>
        </w:rPr>
        <w:t>5.8 壓差曲線（僅疊圖）</w:t>
      </w:r>
    </w:p>
    <w:p>
      <w:pPr>
        <w:spacing w:after="120" w:line="300" w:lineRule="auto"/>
      </w:pPr>
      <w:r>
        <w:rPr>
          <w:rFonts w:ascii="微軟正黑體" w:hAnsi="微軟正黑體" w:eastAsia="微軟正黑體"/>
          <w:b w:val="0"/>
          <w:color w:val="333333"/>
          <w:sz w:val="22"/>
        </w:rPr>
        <w:t>點擊「📊 壓差曲線」，從兩個下拉選單選取欄位 A、B，點「確認新增」後在疊圖上新增一條虛線的「|A − B|」壓差曲線，並附獨立 Y 軸。可重複新增多條。</w:t>
      </w:r>
    </w:p>
    <w:p>
      <w:pPr>
        <w:pStyle w:val="Heading2"/>
        <w:spacing w:before="200" w:after="80"/>
      </w:pPr>
      <w:r>
        <w:rPr>
          <w:rFonts w:ascii="微軟正黑體" w:hAnsi="微軟正黑體" w:eastAsia="微軟正黑體"/>
          <w:b/>
          <w:color w:val="1F4E79"/>
          <w:sz w:val="24"/>
        </w:rPr>
        <w:t>5.9 X／Y 軸雙擊手動範圍</w:t>
      </w:r>
    </w:p>
    <w:p>
      <w:pPr>
        <w:pStyle w:val="ListParagraph"/>
        <w:spacing w:after="60" w:line="288" w:lineRule="auto"/>
      </w:pPr>
      <w:r>
        <w:rPr>
          <w:rFonts w:ascii="微軟正黑體" w:hAnsi="微軟正黑體" w:eastAsia="微軟正黑體"/>
          <w:b w:val="0"/>
          <w:color w:val="333333"/>
          <w:sz w:val="22"/>
        </w:rPr>
        <w:t>• X 軸：在圖表下方的 X 軸刻度帶上快速點兩下，可輸入起始與結束值（時間型輸入 HH:mm:ss，流水號型直接輸入數值），亦可設定刻度間隔。設定後所有圖表的 X 軸一起套用。</w:t>
      </w:r>
    </w:p>
    <w:p>
      <w:pPr>
        <w:pStyle w:val="ListParagraph"/>
        <w:spacing w:after="60" w:line="288" w:lineRule="auto"/>
      </w:pPr>
      <w:r>
        <w:rPr>
          <w:rFonts w:ascii="微軟正黑體" w:hAnsi="微軟正黑體" w:eastAsia="微軟正黑體"/>
          <w:b w:val="0"/>
          <w:color w:val="333333"/>
          <w:sz w:val="22"/>
        </w:rPr>
        <w:t>• Y 軸：在任一條 Y 軸上快速點兩下，可單獨設定該軸的最小值／最大值與刻度間隔；疊圖的每一條 Y 軸都能分別設定。</w:t>
      </w:r>
    </w:p>
    <w:p>
      <w:pPr>
        <w:pStyle w:val="ListParagraph"/>
        <w:spacing w:after="60" w:line="288" w:lineRule="auto"/>
      </w:pPr>
      <w:r>
        <w:rPr>
          <w:rFonts w:ascii="微軟正黑體" w:hAnsi="微軟正黑體" w:eastAsia="微軟正黑體"/>
          <w:b w:val="0"/>
          <w:color w:val="333333"/>
          <w:sz w:val="22"/>
        </w:rPr>
        <w:t>• 輸入視窗按 Enter 套用、Esc 或點視窗外取消；格式錯誤或起始大於結束會提示。</w:t>
      </w:r>
    </w:p>
    <w:p>
      <w:pPr>
        <w:pStyle w:val="Heading2"/>
        <w:spacing w:before="200" w:after="80"/>
      </w:pPr>
      <w:r>
        <w:rPr>
          <w:rFonts w:ascii="微軟正黑體" w:hAnsi="微軟正黑體" w:eastAsia="微軟正黑體"/>
          <w:b/>
          <w:color w:val="1F4E79"/>
          <w:sz w:val="24"/>
        </w:rPr>
        <w:t>5.10 深／淺色主題切換</w:t>
      </w:r>
    </w:p>
    <w:p>
      <w:pPr>
        <w:spacing w:after="120" w:line="300" w:lineRule="auto"/>
      </w:pPr>
      <w:r>
        <w:rPr>
          <w:rFonts w:ascii="微軟正黑體" w:hAnsi="微軟正黑體" w:eastAsia="微軟正黑體"/>
          <w:b w:val="0"/>
          <w:color w:val="333333"/>
          <w:sz w:val="22"/>
        </w:rPr>
        <w:t>畫面左上角「☀️ 淺色版面」按鈕，點一下整個介面即在深色／淺色之間切換（按鈕文字隨之變為「🌙 深色版面」）。</w:t>
      </w:r>
    </w:p>
    <w:p>
      <w:pPr>
        <w:spacing w:after="80" w:line="300" w:lineRule="auto"/>
      </w:pPr>
      <w:r>
        <w:rPr>
          <w:rFonts w:ascii="微軟正黑體" w:hAnsi="微軟正黑體" w:eastAsia="微軟正黑體"/>
          <w:b w:val="0"/>
          <w:color w:val="333333"/>
          <w:sz w:val="22"/>
        </w:rPr>
        <w:t>圖表格線、座標刻度、圖例文字顏色會同步換成適合目前主題的配色；各欄位專屬的彩色 Y 軸不受影響。hover 十字準線、Plotline 標記線也會自動改用在淺色底上看得清楚的顏色。</w:t>
      </w:r>
    </w:p>
    <w:p>
      <w:pPr>
        <w:pStyle w:val="Heading2"/>
        <w:spacing w:before="200" w:after="80"/>
      </w:pPr>
      <w:r>
        <w:rPr>
          <w:rFonts w:ascii="微軟正黑體" w:hAnsi="微軟正黑體" w:eastAsia="微軟正黑體"/>
          <w:b/>
          <w:color w:val="1F4E79"/>
          <w:sz w:val="24"/>
        </w:rPr>
        <w:t>5.11 個別圖表管理：刪除與拖曳排序</w:t>
      </w:r>
    </w:p>
    <w:p>
      <w:pPr>
        <w:pStyle w:val="ListParagraph"/>
        <w:spacing w:after="60" w:line="288" w:lineRule="auto"/>
      </w:pPr>
      <w:r>
        <w:rPr>
          <w:rFonts w:ascii="微軟正黑體" w:hAnsi="微軟正黑體" w:eastAsia="微軟正黑體"/>
          <w:b w:val="0"/>
          <w:color w:val="333333"/>
          <w:sz w:val="22"/>
        </w:rPr>
        <w:t>• 每個個別圖標題列左側有拖曳手柄「⠿」，右側有「⋯」選單可刪除該圖。</w:t>
      </w:r>
    </w:p>
    <w:p>
      <w:pPr>
        <w:pStyle w:val="ListParagraph"/>
        <w:spacing w:after="60" w:line="288" w:lineRule="auto"/>
      </w:pPr>
      <w:r>
        <w:rPr>
          <w:rFonts w:ascii="微軟正黑體" w:hAnsi="微軟正黑體" w:eastAsia="微軟正黑體"/>
          <w:b w:val="0"/>
          <w:color w:val="333333"/>
          <w:sz w:val="22"/>
        </w:rPr>
        <w:t>• 拖曳排序由 Sortable.js 實現，拖到視窗邊緣會自動加速捲動；放開後自動重排並重算圖表尺寸。</w:t>
      </w:r>
    </w:p>
    <w:p>
      <w:pPr>
        <w:pStyle w:val="Heading1"/>
        <w:spacing w:before="280" w:after="120"/>
      </w:pPr>
      <w:r>
        <w:rPr>
          <w:rFonts w:ascii="微軟正黑體" w:hAnsi="微軟正黑體" w:eastAsia="微軟正黑體"/>
          <w:b/>
          <w:color w:val="1F4E79"/>
          <w:sz w:val="28"/>
        </w:rPr>
        <w:t>6. Plotline 讀值功能</w:t>
      </w:r>
    </w:p>
    <w:p>
      <w:pPr>
        <w:spacing w:after="120" w:line="300" w:lineRule="auto"/>
      </w:pPr>
      <w:r>
        <w:rPr>
          <w:rFonts w:ascii="微軟正黑體" w:hAnsi="微軟正黑體" w:eastAsia="微軟正黑體"/>
          <w:b w:val="0"/>
          <w:color w:val="333333"/>
          <w:sz w:val="22"/>
        </w:rPr>
        <w:t>開啟左上角的「📏 Plotline」按鈕（亮藍底表示已開啟）後，在圖表的繪圖區內點擊，可「讀出」該位置的數值，並在圖上留下垂直標記線與編號。</w:t>
      </w:r>
    </w:p>
    <w:p>
      <w:pPr>
        <w:pStyle w:val="Heading2"/>
        <w:spacing w:before="200" w:after="80"/>
      </w:pPr>
      <w:r>
        <w:rPr>
          <w:rFonts w:ascii="微軟正黑體" w:hAnsi="微軟正黑體" w:eastAsia="微軟正黑體"/>
          <w:b/>
          <w:color w:val="1F4E79"/>
          <w:sz w:val="24"/>
        </w:rPr>
        <w:t>6.1 讀值表格（v2.6 更新）</w:t>
      </w:r>
    </w:p>
    <w:p>
      <w:pPr>
        <w:spacing w:after="120" w:line="300" w:lineRule="auto"/>
      </w:pPr>
      <w:r>
        <w:rPr>
          <w:rFonts w:ascii="微軟正黑體" w:hAnsi="微軟正黑體" w:eastAsia="微軟正黑體"/>
          <w:b w:val="0"/>
          <w:color w:val="333333"/>
          <w:sz w:val="22"/>
        </w:rPr>
        <w:t>讀值結果以表格呈現：第一欄為序號，第一列為各欄位標籤，並依 X 值由大到小排列（序號仍保留點擊順序）。</w:t>
      </w:r>
    </w:p>
    <w:p>
      <w:pPr>
        <w:spacing w:after="120" w:line="264" w:lineRule="auto"/>
        <w:ind w:left="432"/>
      </w:pPr>
      <w:r>
        <w:rPr>
          <w:rFonts w:ascii="Consolas" w:hAnsi="Consolas" w:eastAsia="Consolas"/>
          <w:b w:val="0"/>
          <w:color w:val="333333"/>
          <w:sz w:val="20"/>
        </w:rPr>
        <w:t>序號 | Time      | TT6603 T-PV (℃) | TT6604 T-PV (℃)</w:t>
      </w:r>
    </w:p>
    <w:p>
      <w:pPr>
        <w:spacing w:after="120" w:line="264" w:lineRule="auto"/>
        <w:ind w:left="432"/>
      </w:pPr>
      <w:r>
        <w:rPr>
          <w:rFonts w:ascii="Consolas" w:hAnsi="Consolas" w:eastAsia="Consolas"/>
          <w:b w:val="0"/>
          <w:color w:val="333333"/>
          <w:sz w:val="20"/>
        </w:rPr>
        <w:t xml:space="preserve"> 02  | 03:37:00  | 29.8             | 31.4</w:t>
      </w:r>
    </w:p>
    <w:p>
      <w:pPr>
        <w:spacing w:after="120" w:line="264" w:lineRule="auto"/>
        <w:ind w:left="432"/>
      </w:pPr>
      <w:r>
        <w:rPr>
          <w:rFonts w:ascii="Consolas" w:hAnsi="Consolas" w:eastAsia="Consolas"/>
          <w:b w:val="0"/>
          <w:color w:val="333333"/>
          <w:sz w:val="20"/>
        </w:rPr>
        <w:t xml:space="preserve"> 01  | 16:09:40  | 29.7             | 30.8</w:t>
      </w:r>
    </w:p>
    <w:p>
      <w:pPr>
        <w:pStyle w:val="ListParagraph"/>
        <w:spacing w:after="60" w:line="288" w:lineRule="auto"/>
      </w:pPr>
      <w:r>
        <w:rPr>
          <w:rFonts w:ascii="微軟正黑體" w:hAnsi="微軟正黑體" w:eastAsia="微軟正黑體"/>
          <w:b w:val="0"/>
          <w:color w:val="333333"/>
          <w:sz w:val="22"/>
        </w:rPr>
        <w:t>• 欄位標籤依點擊順序自動展開，X 欄（時間或流水號）固定在第一個。</w:t>
      </w:r>
    </w:p>
    <w:p>
      <w:pPr>
        <w:pStyle w:val="ListParagraph"/>
        <w:spacing w:after="60" w:line="288" w:lineRule="auto"/>
      </w:pPr>
      <w:r>
        <w:rPr>
          <w:rFonts w:ascii="微軟正黑體" w:hAnsi="微軟正黑體" w:eastAsia="微軟正黑體"/>
          <w:b w:val="0"/>
          <w:color w:val="333333"/>
          <w:sz w:val="22"/>
        </w:rPr>
        <w:t>• 數字採等寬對齊，方便垂直比較；滑鼠移過整列會 highlight。</w:t>
      </w:r>
    </w:p>
    <w:p>
      <w:pPr>
        <w:pStyle w:val="ListParagraph"/>
        <w:spacing w:after="60" w:line="288" w:lineRule="auto"/>
      </w:pPr>
      <w:r>
        <w:rPr>
          <w:rFonts w:ascii="微軟正黑體" w:hAnsi="微軟正黑體" w:eastAsia="微軟正黑體"/>
          <w:b w:val="0"/>
          <w:color w:val="333333"/>
          <w:sz w:val="22"/>
        </w:rPr>
        <w:t>• 讀值區最多顯示 260px 高，超過可捲動。</w:t>
      </w:r>
    </w:p>
    <w:p>
      <w:pPr>
        <w:pStyle w:val="Heading2"/>
        <w:spacing w:before="200" w:after="80"/>
      </w:pPr>
      <w:r>
        <w:rPr>
          <w:rFonts w:ascii="微軟正黑體" w:hAnsi="微軟正黑體" w:eastAsia="微軟正黑體"/>
          <w:b/>
          <w:color w:val="1F4E79"/>
          <w:sz w:val="24"/>
        </w:rPr>
        <w:t>6.2 IV 曲線的 Plotline（v2.6 新增）</w:t>
      </w:r>
    </w:p>
    <w:p>
      <w:pPr>
        <w:spacing w:after="120" w:line="300" w:lineRule="auto"/>
      </w:pPr>
      <w:r>
        <w:rPr>
          <w:rFonts w:ascii="微軟正黑體" w:hAnsi="微軟正黑體" w:eastAsia="微軟正黑體"/>
          <w:b w:val="0"/>
          <w:color w:val="333333"/>
          <w:sz w:val="22"/>
        </w:rPr>
        <w:t>IV 曲線同樣支援 Plotline，點擊一次可同時讀出電流、各條曲線的電壓，以及功率。</w:t>
      </w:r>
    </w:p>
    <w:p>
      <w:pPr>
        <w:spacing w:after="120" w:line="264" w:lineRule="auto"/>
        <w:ind w:left="432"/>
      </w:pPr>
      <w:r>
        <w:rPr>
          <w:rFonts w:ascii="Consolas" w:hAnsi="Consolas" w:eastAsia="Consolas"/>
          <w:b w:val="0"/>
          <w:color w:val="333333"/>
          <w:sz w:val="20"/>
        </w:rPr>
        <w:t>序號 | I (A)   | 55度IV | 55度IV_850g | P (W)</w:t>
      </w:r>
    </w:p>
    <w:p>
      <w:pPr>
        <w:spacing w:after="120" w:line="264" w:lineRule="auto"/>
        <w:ind w:left="432"/>
      </w:pPr>
      <w:r>
        <w:rPr>
          <w:rFonts w:ascii="Consolas" w:hAnsi="Consolas" w:eastAsia="Consolas"/>
          <w:b w:val="0"/>
          <w:color w:val="333333"/>
          <w:sz w:val="20"/>
        </w:rPr>
        <w:t xml:space="preserve"> 02  | 34.9625 | 0.5409 | 0.5330      | 18.912</w:t>
      </w:r>
    </w:p>
    <w:p>
      <w:pPr>
        <w:spacing w:after="120" w:line="264" w:lineRule="auto"/>
        <w:ind w:left="432"/>
      </w:pPr>
      <w:r>
        <w:rPr>
          <w:rFonts w:ascii="Consolas" w:hAnsi="Consolas" w:eastAsia="Consolas"/>
          <w:b w:val="0"/>
          <w:color w:val="333333"/>
          <w:sz w:val="20"/>
        </w:rPr>
        <w:t xml:space="preserve"> 01  | 14.9895 | 0.7153 | 0.7170      | 10.722</w:t>
      </w:r>
    </w:p>
    <w:p>
      <w:pPr>
        <w:pStyle w:val="ListParagraph"/>
        <w:spacing w:after="60" w:line="288" w:lineRule="auto"/>
      </w:pPr>
      <w:r>
        <w:rPr>
          <w:rFonts w:ascii="微軟正黑體" w:hAnsi="微軟正黑體" w:eastAsia="微軟正黑體"/>
          <w:b w:val="0"/>
          <w:color w:val="333333"/>
          <w:sz w:val="22"/>
        </w:rPr>
        <w:t>• IV 曲線有自己的讀值框與獨立編號（ivPlotline01…），不與一般折線圖的紀錄混在一起。</w:t>
      </w:r>
    </w:p>
    <w:p>
      <w:pPr>
        <w:pStyle w:val="ListParagraph"/>
        <w:spacing w:after="60" w:line="288" w:lineRule="auto"/>
      </w:pPr>
      <w:r>
        <w:rPr>
          <w:rFonts w:ascii="微軟正黑體" w:hAnsi="微軟正黑體" w:eastAsia="微軟正黑體"/>
          <w:b w:val="0"/>
          <w:color w:val="333333"/>
          <w:sz w:val="22"/>
        </w:rPr>
        <w:t>• 點擊圖例隱藏的曲線不會列入讀值。</w:t>
      </w:r>
    </w:p>
    <w:p>
      <w:pPr>
        <w:pStyle w:val="ListParagraph"/>
        <w:spacing w:after="60" w:line="288" w:lineRule="auto"/>
      </w:pPr>
      <w:r>
        <w:rPr>
          <w:rFonts w:ascii="微軟正黑體" w:hAnsi="微軟正黑體" w:eastAsia="微軟正黑體"/>
          <w:b w:val="0"/>
          <w:color w:val="333333"/>
          <w:sz w:val="22"/>
        </w:rPr>
        <w:t>• 功率欄位不存在於檔案時，以 P = I × V 計算。</w:t>
      </w:r>
    </w:p>
    <w:p>
      <w:pPr>
        <w:pStyle w:val="Heading2"/>
        <w:spacing w:before="200" w:after="80"/>
      </w:pPr>
      <w:r>
        <w:rPr>
          <w:rFonts w:ascii="微軟正黑體" w:hAnsi="微軟正黑體" w:eastAsia="微軟正黑體"/>
          <w:b/>
          <w:color w:val="1F4E79"/>
          <w:sz w:val="24"/>
        </w:rPr>
        <w:t>6.3 標記線與其他行為</w:t>
      </w:r>
    </w:p>
    <w:p>
      <w:pPr>
        <w:pStyle w:val="ListParagraph"/>
        <w:spacing w:after="60" w:line="288" w:lineRule="auto"/>
      </w:pPr>
      <w:r>
        <w:rPr>
          <w:rFonts w:ascii="微軟正黑體" w:hAnsi="微軟正黑體" w:eastAsia="微軟正黑體"/>
          <w:b w:val="0"/>
          <w:color w:val="333333"/>
          <w:sz w:val="22"/>
        </w:rPr>
        <w:t>• 點擊的同時，該圖上會畫一條垂直實線標記，線旁標示順序編號（01、02、03…）。</w:t>
      </w:r>
    </w:p>
    <w:p>
      <w:pPr>
        <w:pStyle w:val="ListParagraph"/>
        <w:spacing w:after="60" w:line="288" w:lineRule="auto"/>
      </w:pPr>
      <w:r>
        <w:rPr>
          <w:rFonts w:ascii="微軟正黑體" w:hAnsi="微軟正黑體" w:eastAsia="微軟正黑體"/>
          <w:b w:val="0"/>
          <w:color w:val="333333"/>
          <w:sz w:val="22"/>
        </w:rPr>
        <w:t>• 標記線顏色自動避開該圖的折線顏色；淺色主題下會自動改用較深的顏色以保持清楚。</w:t>
      </w:r>
    </w:p>
    <w:p>
      <w:pPr>
        <w:pStyle w:val="ListParagraph"/>
        <w:spacing w:after="60" w:line="288" w:lineRule="auto"/>
      </w:pPr>
      <w:r>
        <w:rPr>
          <w:rFonts w:ascii="微軟正黑體" w:hAnsi="微軟正黑體" w:eastAsia="微軟正黑體"/>
          <w:b w:val="0"/>
          <w:color w:val="333333"/>
          <w:sz w:val="22"/>
        </w:rPr>
        <w:t>• Plotline 開啟期間會停用拖曳縮放與平移，避免讀值時誤觸縮放。</w:t>
      </w:r>
    </w:p>
    <w:p>
      <w:pPr>
        <w:pStyle w:val="ListParagraph"/>
        <w:spacing w:after="60" w:line="288" w:lineRule="auto"/>
      </w:pPr>
      <w:r>
        <w:rPr>
          <w:rFonts w:ascii="微軟正黑體" w:hAnsi="微軟正黑體" w:eastAsia="微軟正黑體"/>
          <w:b w:val="0"/>
          <w:color w:val="333333"/>
          <w:sz w:val="22"/>
        </w:rPr>
        <w:t>• 關閉再開啟 Plotline 會清除所有標記與數值紀錄；重新載入檔案亦會全部清除。</w:t>
      </w:r>
    </w:p>
    <w:p>
      <w:pPr>
        <w:pStyle w:val="Heading1"/>
        <w:spacing w:before="280" w:after="120"/>
      </w:pPr>
      <w:r>
        <w:rPr>
          <w:rFonts w:ascii="微軟正黑體" w:hAnsi="微軟正黑體" w:eastAsia="微軟正黑體"/>
          <w:b/>
          <w:color w:val="1F4E79"/>
          <w:sz w:val="28"/>
        </w:rPr>
        <w:t>7. IV 曲線功能</w:t>
      </w:r>
    </w:p>
    <w:p>
      <w:pPr>
        <w:pStyle w:val="Heading2"/>
        <w:spacing w:before="200" w:after="80"/>
      </w:pPr>
      <w:r>
        <w:rPr>
          <w:rFonts w:ascii="微軟正黑體" w:hAnsi="微軟正黑體" w:eastAsia="微軟正黑體"/>
          <w:b/>
          <w:color w:val="1F4E79"/>
          <w:sz w:val="24"/>
        </w:rPr>
        <w:t>7.1 多檔疊圖（最多 6 個檔案）</w:t>
      </w:r>
    </w:p>
    <w:p>
      <w:pPr>
        <w:spacing w:after="120" w:line="300" w:lineRule="auto"/>
      </w:pPr>
      <w:r>
        <w:rPr>
          <w:rFonts w:ascii="微軟正黑體" w:hAnsi="微軟正黑體" w:eastAsia="微軟正黑體"/>
          <w:b w:val="0"/>
          <w:color w:val="333333"/>
          <w:sz w:val="22"/>
        </w:rPr>
        <w:t>每個檔案各自判斷自己的電流／電壓欄位，欄位數不同的檔案（例如一個 2 欄、一個 10 欄）也能正確疊在一起；切換欄位時以欄名比對套用到各檔案。</w:t>
      </w:r>
    </w:p>
    <w:p>
      <w:pPr>
        <w:pStyle w:val="Heading2"/>
        <w:spacing w:before="200" w:after="80"/>
      </w:pPr>
      <w:r>
        <w:rPr>
          <w:rFonts w:ascii="微軟正黑體" w:hAnsi="微軟正黑體" w:eastAsia="微軟正黑體"/>
          <w:b/>
          <w:color w:val="1F4E79"/>
          <w:sz w:val="24"/>
        </w:rPr>
        <w:t>7.2 階梯取樣</w:t>
      </w:r>
    </w:p>
    <w:p>
      <w:pPr>
        <w:spacing w:after="120" w:line="300" w:lineRule="auto"/>
      </w:pPr>
      <w:r>
        <w:rPr>
          <w:rFonts w:ascii="微軟正黑體" w:hAnsi="微軟正黑體" w:eastAsia="微軟正黑體"/>
          <w:b w:val="0"/>
          <w:color w:val="333333"/>
          <w:sz w:val="22"/>
        </w:rPr>
        <w:t>IV 測試資料常在同一電流下連續取樣數百筆（定電流平台），電壓會隨時間緩慢漂移；直接連線會畫出大量近垂直的震盪線段。</w:t>
      </w:r>
    </w:p>
    <w:p>
      <w:pPr>
        <w:pStyle w:val="ListParagraph"/>
        <w:spacing w:after="60" w:line="288" w:lineRule="auto"/>
      </w:pPr>
      <w:r>
        <w:rPr>
          <w:rFonts w:ascii="微軟正黑體" w:hAnsi="微軟正黑體" w:eastAsia="微軟正黑體"/>
          <w:b w:val="0"/>
          <w:color w:val="333333"/>
          <w:sz w:val="22"/>
        </w:rPr>
        <w:t>• 勾選「階梯取樣（每段電流留最後一筆）」後，只保留每個定電流平台的最後一筆電壓（電流改變前的那一筆），曲線乾淨且點數大幅減少（例：2700 點 → 11 點）。</w:t>
      </w:r>
    </w:p>
    <w:p>
      <w:pPr>
        <w:pStyle w:val="ListParagraph"/>
        <w:spacing w:after="60" w:line="288" w:lineRule="auto"/>
      </w:pPr>
      <w:r>
        <w:rPr>
          <w:rFonts w:ascii="微軟正黑體" w:hAnsi="微軟正黑體" w:eastAsia="微軟正黑體"/>
          <w:b w:val="0"/>
          <w:color w:val="333333"/>
          <w:sz w:val="22"/>
        </w:rPr>
        <w:t>• 「電流合併誤差」滑桿可微調分群範圍（預設 0.05）；資料若沒有明顯平台，會自動全部保留。</w:t>
      </w:r>
    </w:p>
    <w:p>
      <w:pPr>
        <w:pStyle w:val="Heading2"/>
        <w:spacing w:before="200" w:after="80"/>
      </w:pPr>
      <w:r>
        <w:rPr>
          <w:rFonts w:ascii="微軟正黑體" w:hAnsi="微軟正黑體" w:eastAsia="微軟正黑體"/>
          <w:b/>
          <w:color w:val="1F4E79"/>
          <w:sz w:val="24"/>
        </w:rPr>
        <w:t>7.3 功率曲線 Power vs I</w:t>
      </w:r>
    </w:p>
    <w:p>
      <w:pPr>
        <w:pStyle w:val="ListParagraph"/>
        <w:spacing w:after="60" w:line="288" w:lineRule="auto"/>
      </w:pPr>
      <w:r>
        <w:rPr>
          <w:rFonts w:ascii="微軟正黑體" w:hAnsi="微軟正黑體" w:eastAsia="微軟正黑體"/>
          <w:b w:val="0"/>
          <w:color w:val="333333"/>
          <w:sz w:val="22"/>
        </w:rPr>
        <w:t>• 勾選「功率曲線 (Power vs I)」後，每個檔案多畫一條虛線功率曲線，顏色與所屬 IV 曲線相同，使用右側獨立 Y 軸。</w:t>
      </w:r>
    </w:p>
    <w:p>
      <w:pPr>
        <w:pStyle w:val="ListParagraph"/>
        <w:spacing w:after="60" w:line="288" w:lineRule="auto"/>
      </w:pPr>
      <w:r>
        <w:rPr>
          <w:rFonts w:ascii="微軟正黑體" w:hAnsi="微軟正黑體" w:eastAsia="微軟正黑體"/>
          <w:b w:val="0"/>
          <w:color w:val="333333"/>
          <w:sz w:val="22"/>
        </w:rPr>
        <w:t>• 檔案內有功率欄位時直接使用；沒有時自動以 P = I × V 計算。</w:t>
      </w:r>
    </w:p>
    <w:p>
      <w:pPr>
        <w:pStyle w:val="Heading2"/>
        <w:spacing w:before="200" w:after="80"/>
      </w:pPr>
      <w:r>
        <w:rPr>
          <w:rFonts w:ascii="微軟正黑體" w:hAnsi="微軟正黑體" w:eastAsia="微軟正黑體"/>
          <w:b/>
          <w:color w:val="1F4E79"/>
          <w:sz w:val="24"/>
        </w:rPr>
        <w:t>7.4 其他顯示選項</w:t>
      </w:r>
    </w:p>
    <w:p>
      <w:pPr>
        <w:spacing w:after="120" w:line="300" w:lineRule="auto"/>
      </w:pPr>
      <w:r>
        <w:rPr>
          <w:rFonts w:ascii="微軟正黑體" w:hAnsi="微軟正黑體" w:eastAsia="微軟正黑體"/>
          <w:b w:val="0"/>
          <w:color w:val="333333"/>
          <w:sz w:val="22"/>
        </w:rPr>
        <w:t>連線曲線（預設開啟）、曲線平滑度（0～0.6，預設 0.25）、顯示資料點、座標線（格線）開關。另有「↺ 重設」與「🗑️ 清除全部曲線」。</w:t>
      </w:r>
    </w:p>
    <w:p>
      <w:pPr>
        <w:pStyle w:val="Heading1"/>
        <w:spacing w:before="280" w:after="120"/>
      </w:pPr>
      <w:r>
        <w:rPr>
          <w:rFonts w:ascii="微軟正黑體" w:hAnsi="微軟正黑體" w:eastAsia="微軟正黑體"/>
          <w:b/>
          <w:color w:val="1F4E79"/>
          <w:sz w:val="28"/>
        </w:rPr>
        <w:t>8. 操作示範：Plotline 讀值流程</w:t>
      </w:r>
    </w:p>
    <w:p>
      <w:pPr>
        <w:pStyle w:val="ListParagraph"/>
        <w:spacing w:after="60" w:line="288" w:lineRule="auto"/>
      </w:pPr>
      <w:r>
        <w:rPr>
          <w:rFonts w:ascii="微軟正黑體" w:hAnsi="微軟正黑體" w:eastAsia="微軟正黑體"/>
          <w:b w:val="0"/>
          <w:color w:val="333333"/>
          <w:sz w:val="22"/>
        </w:rPr>
        <w:t>• 載入檔案並確認欄位選擇，產生圖表。</w:t>
      </w:r>
    </w:p>
    <w:p>
      <w:pPr>
        <w:pStyle w:val="ListParagraph"/>
        <w:spacing w:after="60" w:line="288" w:lineRule="auto"/>
      </w:pPr>
      <w:r>
        <w:rPr>
          <w:rFonts w:ascii="微軟正黑體" w:hAnsi="微軟正黑體" w:eastAsia="微軟正黑體"/>
          <w:b w:val="0"/>
          <w:color w:val="333333"/>
          <w:sz w:val="22"/>
        </w:rPr>
        <w:t>• 點擊左上角「📏 Plotline」按鈕，按鈕變為亮藍底（表示已開啟）。</w:t>
      </w:r>
    </w:p>
    <w:p>
      <w:pPr>
        <w:pStyle w:val="ListParagraph"/>
        <w:spacing w:after="60" w:line="288" w:lineRule="auto"/>
      </w:pPr>
      <w:r>
        <w:rPr>
          <w:rFonts w:ascii="微軟正黑體" w:hAnsi="微軟正黑體" w:eastAsia="微軟正黑體"/>
          <w:b w:val="0"/>
          <w:color w:val="333333"/>
          <w:sz w:val="22"/>
        </w:rPr>
        <w:t>• 在疊圖上想要讀值的位置點擊一下，圖下方立即出現讀值表格，列出該位置所有欄位的數值，圖上也出現垂直標記線與「01」編號。</w:t>
      </w:r>
    </w:p>
    <w:p>
      <w:pPr>
        <w:pStyle w:val="ListParagraph"/>
        <w:spacing w:after="60" w:line="288" w:lineRule="auto"/>
      </w:pPr>
      <w:r>
        <w:rPr>
          <w:rFonts w:ascii="微軟正黑體" w:hAnsi="微軟正黑體" w:eastAsia="微軟正黑體"/>
          <w:b w:val="0"/>
          <w:color w:val="333333"/>
          <w:sz w:val="22"/>
        </w:rPr>
        <w:t>• 切換到 IV 曲線點擊，IV 圖下方會出現自己的讀值表格，列出電流、各曲線電壓與功率。</w:t>
      </w:r>
    </w:p>
    <w:p>
      <w:pPr>
        <w:pStyle w:val="ListParagraph"/>
        <w:spacing w:after="60" w:line="288" w:lineRule="auto"/>
      </w:pPr>
      <w:r>
        <w:rPr>
          <w:rFonts w:ascii="微軟正黑體" w:hAnsi="微軟正黑體" w:eastAsia="微軟正黑體"/>
          <w:b w:val="0"/>
          <w:color w:val="333333"/>
          <w:sz w:val="22"/>
        </w:rPr>
        <w:t>• 繼續點擊可累加多筆紀錄；表格會依 X 值自動排序。</w:t>
      </w:r>
    </w:p>
    <w:p>
      <w:pPr>
        <w:pStyle w:val="Heading1"/>
        <w:spacing w:before="280" w:after="120"/>
      </w:pPr>
      <w:r>
        <w:rPr>
          <w:rFonts w:ascii="微軟正黑體" w:hAnsi="微軟正黑體" w:eastAsia="微軟正黑體"/>
          <w:b/>
          <w:color w:val="1F4E79"/>
          <w:sz w:val="28"/>
        </w:rPr>
        <w:t>9. 常見問題</w:t>
      </w:r>
    </w:p>
    <w:p>
      <w:pPr>
        <w:spacing w:after="40" w:line="300" w:lineRule="auto"/>
      </w:pPr>
      <w:r>
        <w:rPr>
          <w:rFonts w:ascii="微軟正黑體" w:hAnsi="微軟正黑體" w:eastAsia="微軟正黑體"/>
          <w:b/>
          <w:color w:val="333333"/>
          <w:sz w:val="22"/>
        </w:rPr>
        <w:t>Q1. 載入檔案後沒有出現欄位清單？</w:t>
      </w:r>
    </w:p>
    <w:p>
      <w:pPr>
        <w:pStyle w:val="ListParagraph"/>
        <w:spacing w:after="60" w:line="288" w:lineRule="auto"/>
      </w:pPr>
      <w:r>
        <w:rPr>
          <w:rFonts w:ascii="微軟正黑體" w:hAnsi="微軟正黑體" w:eastAsia="微軟正黑體"/>
          <w:b w:val="0"/>
          <w:color w:val="333333"/>
          <w:sz w:val="22"/>
        </w:rPr>
        <w:t>• 確認檔案有表頭列與至少兩列資料，且至少一個數值欄位（前十列需有 8 個以上可解析的數字）。</w:t>
      </w:r>
    </w:p>
    <w:p>
      <w:pPr>
        <w:pStyle w:val="ListParagraph"/>
        <w:spacing w:after="60" w:line="288" w:lineRule="auto"/>
      </w:pPr>
      <w:r>
        <w:rPr>
          <w:rFonts w:ascii="微軟正黑體" w:hAnsi="微軟正黑體" w:eastAsia="微軟正黑體"/>
          <w:b w:val="0"/>
          <w:color w:val="333333"/>
          <w:sz w:val="22"/>
        </w:rPr>
        <w:t>• 確認表頭列的名稱不會被前面的說明文字吃掉——本工具會自動以 Time (Sec) 作為標題列，若你的檔案沒有這個欄名，請檢查前導說明是否過長。</w:t>
      </w:r>
    </w:p>
    <w:p>
      <w:pPr>
        <w:spacing w:after="40" w:line="300" w:lineRule="auto"/>
      </w:pPr>
      <w:r>
        <w:rPr>
          <w:rFonts w:ascii="微軟正黑體" w:hAnsi="微軟正黑體" w:eastAsia="微軟正黑體"/>
          <w:b/>
          <w:color w:val="333333"/>
          <w:sz w:val="22"/>
        </w:rPr>
        <w:t>Q2. 時間欄位沒有被偵測到？</w:t>
      </w:r>
    </w:p>
    <w:p>
      <w:pPr>
        <w:pStyle w:val="ListParagraph"/>
        <w:spacing w:after="60" w:line="288" w:lineRule="auto"/>
      </w:pPr>
      <w:r>
        <w:rPr>
          <w:rFonts w:ascii="微軟正黑體" w:hAnsi="微軟正黑體" w:eastAsia="微軟正黑體"/>
          <w:b w:val="0"/>
          <w:color w:val="333333"/>
          <w:sz w:val="22"/>
        </w:rPr>
        <w:t>• 確認欄位名稱含 time／date／時間／日期 等關鍵字且格式可解析；若內容是 1.05 這類數值，會被當作流水號 X 軸（這是正常行為）。</w:t>
      </w:r>
    </w:p>
    <w:p>
      <w:pPr>
        <w:spacing w:after="40" w:line="300" w:lineRule="auto"/>
      </w:pPr>
      <w:r>
        <w:rPr>
          <w:rFonts w:ascii="微軟正黑體" w:hAnsi="微軟正黑體" w:eastAsia="微軟正黑體"/>
          <w:b/>
          <w:color w:val="333333"/>
          <w:sz w:val="22"/>
        </w:rPr>
        <w:t>Q3. 為何點擊沒有出現讀值？</w:t>
      </w:r>
    </w:p>
    <w:p>
      <w:pPr>
        <w:pStyle w:val="ListParagraph"/>
        <w:spacing w:after="60" w:line="288" w:lineRule="auto"/>
      </w:pPr>
      <w:r>
        <w:rPr>
          <w:rFonts w:ascii="微軟正黑體" w:hAnsi="微軟正黑體" w:eastAsia="微軟正黑體"/>
          <w:b w:val="0"/>
          <w:color w:val="333333"/>
          <w:sz w:val="22"/>
        </w:rPr>
        <w:t>• 確認「📏 Plotline」按鈕是亮藍底開啟狀態，且點擊位置在圖表繪圖區內。</w:t>
      </w:r>
    </w:p>
    <w:p>
      <w:pPr>
        <w:pStyle w:val="ListParagraph"/>
        <w:spacing w:after="60" w:line="288" w:lineRule="auto"/>
      </w:pPr>
      <w:r>
        <w:rPr>
          <w:rFonts w:ascii="微軟正黑體" w:hAnsi="微軟正黑體" w:eastAsia="微軟正黑體"/>
          <w:b w:val="0"/>
          <w:color w:val="333333"/>
          <w:sz w:val="22"/>
        </w:rPr>
        <w:t>• 若是拖曳（位移超過 4px）會被視為縮放，不會建立讀值紀錄。</w:t>
      </w:r>
    </w:p>
    <w:p>
      <w:pPr>
        <w:spacing w:after="40" w:line="300" w:lineRule="auto"/>
      </w:pPr>
      <w:r>
        <w:rPr>
          <w:rFonts w:ascii="微軟正黑體" w:hAnsi="微軟正黑體" w:eastAsia="微軟正黑體"/>
          <w:b/>
          <w:color w:val="333333"/>
          <w:sz w:val="22"/>
        </w:rPr>
        <w:t>Q4. 為何點擊之後畫面變得很小、資料線好像不見了？</w:t>
      </w:r>
    </w:p>
    <w:p>
      <w:pPr>
        <w:pStyle w:val="ListParagraph"/>
        <w:spacing w:after="60" w:line="288" w:lineRule="auto"/>
      </w:pPr>
      <w:r>
        <w:rPr>
          <w:rFonts w:ascii="微軟正黑體" w:hAnsi="微軟正黑體" w:eastAsia="微軟正黑體"/>
          <w:b w:val="0"/>
          <w:color w:val="333333"/>
          <w:sz w:val="22"/>
        </w:rPr>
        <w:t>• 這是舊版的已知問題（v2.6 已修正）。若仍遇到，先按「↺ 重設」讓畫面恢復，並確認已更新到 v2.6。</w:t>
      </w:r>
    </w:p>
    <w:p>
      <w:pPr>
        <w:spacing w:after="40" w:line="300" w:lineRule="auto"/>
      </w:pPr>
      <w:r>
        <w:rPr>
          <w:rFonts w:ascii="微軟正黑體" w:hAnsi="微軟正黑體" w:eastAsia="微軟正黑體"/>
          <w:b/>
          <w:color w:val="333333"/>
          <w:sz w:val="22"/>
        </w:rPr>
        <w:t>Q5. 為何框選縮放沒反應？</w:t>
      </w:r>
    </w:p>
    <w:p>
      <w:pPr>
        <w:pStyle w:val="ListParagraph"/>
        <w:spacing w:after="60" w:line="288" w:lineRule="auto"/>
      </w:pPr>
      <w:r>
        <w:rPr>
          <w:rFonts w:ascii="微軟正黑體" w:hAnsi="微軟正黑體" w:eastAsia="微軟正黑體"/>
          <w:b w:val="0"/>
          <w:color w:val="333333"/>
          <w:sz w:val="22"/>
        </w:rPr>
        <w:t>• 框選必須拖曳超過 10 像素才會生效。若 Plotline 開啟中，縮放會暫停，請先關閉 Plotline 再縮放。</w:t>
      </w:r>
    </w:p>
    <w:p>
      <w:pPr>
        <w:spacing w:after="40" w:line="300" w:lineRule="auto"/>
      </w:pPr>
      <w:r>
        <w:rPr>
          <w:rFonts w:ascii="微軟正黑體" w:hAnsi="微軟正黑體" w:eastAsia="微軟正黑體"/>
          <w:b/>
          <w:color w:val="333333"/>
          <w:sz w:val="22"/>
        </w:rPr>
        <w:t>Q6. 標記線為什麼不是我預期的顏色？</w:t>
      </w:r>
    </w:p>
    <w:p>
      <w:pPr>
        <w:pStyle w:val="ListParagraph"/>
        <w:spacing w:after="60" w:line="288" w:lineRule="auto"/>
      </w:pPr>
      <w:r>
        <w:rPr>
          <w:rFonts w:ascii="微軟正黑體" w:hAnsi="微軟正黑體" w:eastAsia="微軟正黑體"/>
          <w:b w:val="0"/>
          <w:color w:val="333333"/>
          <w:sz w:val="22"/>
        </w:rPr>
        <w:t>• 標記線顏色會自動避開該圖的折線顏色，以免混淆。</w:t>
      </w:r>
    </w:p>
    <w:p>
      <w:pPr>
        <w:spacing w:after="40" w:line="300" w:lineRule="auto"/>
      </w:pPr>
      <w:r>
        <w:rPr>
          <w:rFonts w:ascii="微軟正黑體" w:hAnsi="微軟正黑體" w:eastAsia="微軟正黑體"/>
          <w:b/>
          <w:color w:val="333333"/>
          <w:sz w:val="22"/>
        </w:rPr>
        <w:t>Q7. 圖表無法顯示（空白）？</w:t>
      </w:r>
    </w:p>
    <w:p>
      <w:pPr>
        <w:pStyle w:val="ListParagraph"/>
        <w:spacing w:after="60" w:line="288" w:lineRule="auto"/>
      </w:pPr>
      <w:r>
        <w:rPr>
          <w:rFonts w:ascii="微軟正黑體" w:hAnsi="微軟正黑體" w:eastAsia="微軟正黑體"/>
          <w:b w:val="0"/>
          <w:color w:val="333333"/>
          <w:sz w:val="22"/>
        </w:rPr>
        <w:t>• 確認網路連線正常（Chart.js 從 CDN 載入），可重新整理頁面後再試。</w:t>
      </w:r>
    </w:p>
    <w:p>
      <w:pPr>
        <w:pStyle w:val="Heading1"/>
        <w:spacing w:before="280" w:after="120"/>
      </w:pPr>
      <w:r>
        <w:rPr>
          <w:rFonts w:ascii="微軟正黑體" w:hAnsi="微軟正黑體" w:eastAsia="微軟正黑體"/>
          <w:b/>
          <w:color w:val="1F4E79"/>
          <w:sz w:val="28"/>
        </w:rPr>
        <w:t>10. 版本紀錄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14"/>
        <w:gridCol w:w="4514"/>
      </w:tblGrid>
      <w:tr>
        <w:tc>
          <w:tcPr>
            <w:tcW w:type="dxa" w:w="1080"/>
            <w:shd w:val="clear" w:color="auto" w:fill="DCE6F1"/>
          </w:tcPr>
          <w:p>
            <w:pPr>
              <w:spacing w:after="40" w:line="264" w:lineRule="auto"/>
            </w:pPr>
            <w:r/>
            <w:r>
              <w:rPr>
                <w:rFonts w:ascii="微軟正黑體" w:hAnsi="微軟正黑體" w:eastAsia="微軟正黑體"/>
                <w:b/>
                <w:color w:val="333333"/>
                <w:sz w:val="20"/>
              </w:rPr>
              <w:t>版本</w:t>
            </w:r>
          </w:p>
        </w:tc>
        <w:tc>
          <w:tcPr>
            <w:tcW w:type="dxa" w:w="7920"/>
            <w:shd w:val="clear" w:color="auto" w:fill="DCE6F1"/>
          </w:tcPr>
          <w:p>
            <w:pPr>
              <w:spacing w:after="40" w:line="264" w:lineRule="auto"/>
            </w:pPr>
            <w:r/>
            <w:r>
              <w:rPr>
                <w:rFonts w:ascii="微軟正黑體" w:hAnsi="微軟正黑體" w:eastAsia="微軟正黑體"/>
                <w:b/>
                <w:color w:val="333333"/>
                <w:sz w:val="20"/>
              </w:rPr>
              <w:t>更新內容</w:t>
            </w:r>
          </w:p>
        </w:tc>
      </w:tr>
      <w:tr>
        <w:tc>
          <w:tcPr>
            <w:tcW w:type="dxa" w:w="1080"/>
          </w:tcPr>
          <w:p>
            <w:pPr>
              <w:spacing w:after="40" w:line="264" w:lineRule="auto"/>
            </w:pPr>
            <w:r/>
            <w:r>
              <w:rPr>
                <w:rFonts w:ascii="微軟正黑體" w:hAnsi="微軟正黑體" w:eastAsia="微軟正黑體"/>
                <w:b w:val="0"/>
                <w:color w:val="333333"/>
                <w:sz w:val="20"/>
              </w:rPr>
              <w:t>v1.0</w:t>
            </w:r>
          </w:p>
        </w:tc>
        <w:tc>
          <w:tcPr>
            <w:tcW w:type="dxa" w:w="7920"/>
          </w:tcPr>
          <w:p>
            <w:pPr>
              <w:spacing w:after="40" w:line="264" w:lineRule="auto"/>
            </w:pPr>
            <w:r/>
            <w:r>
              <w:rPr>
                <w:rFonts w:ascii="微軟正黑體" w:hAnsi="微軟正黑體" w:eastAsia="微軟正黑體"/>
                <w:b w:val="0"/>
                <w:color w:val="333333"/>
                <w:sz w:val="20"/>
              </w:rPr>
              <w:t>原始版本：CSV 載入、疊圖、個別圖、縮放、斜率、上下限、壓差曲線。</w:t>
            </w:r>
          </w:p>
        </w:tc>
      </w:tr>
      <w:tr>
        <w:tc>
          <w:tcPr>
            <w:tcW w:type="dxa" w:w="1080"/>
          </w:tcPr>
          <w:p>
            <w:pPr>
              <w:spacing w:after="40" w:line="264" w:lineRule="auto"/>
            </w:pPr>
            <w:r/>
            <w:r>
              <w:rPr>
                <w:rFonts w:ascii="微軟正黑體" w:hAnsi="微軟正黑體" w:eastAsia="微軟正黑體"/>
                <w:b w:val="0"/>
                <w:color w:val="333333"/>
                <w:sz w:val="20"/>
              </w:rPr>
              <w:t>v2.0</w:t>
            </w:r>
          </w:p>
        </w:tc>
        <w:tc>
          <w:tcPr>
            <w:tcW w:type="dxa" w:w="7920"/>
          </w:tcPr>
          <w:p>
            <w:pPr>
              <w:spacing w:after="40" w:line="264" w:lineRule="auto"/>
            </w:pPr>
            <w:r/>
            <w:r>
              <w:rPr>
                <w:rFonts w:ascii="微軟正黑體" w:hAnsi="微軟正黑體" w:eastAsia="微軟正黑體"/>
                <w:b w:val="0"/>
                <w:color w:val="333333"/>
                <w:sz w:val="20"/>
              </w:rPr>
              <w:t>2026-08-17 新增 Plotline 讀值功能：左上角開關、點擊讀值、垂直標記線、標記編號、時間排序、標記線顏色自動避色、每圖獨立標記。</w:t>
            </w:r>
          </w:p>
        </w:tc>
      </w:tr>
      <w:tr>
        <w:tc>
          <w:tcPr>
            <w:tcW w:type="dxa" w:w="1080"/>
          </w:tcPr>
          <w:p>
            <w:pPr>
              <w:spacing w:after="40" w:line="264" w:lineRule="auto"/>
            </w:pPr>
            <w:r/>
            <w:r>
              <w:rPr>
                <w:rFonts w:ascii="微軟正黑體" w:hAnsi="微軟正黑體" w:eastAsia="微軟正黑體"/>
                <w:b w:val="0"/>
                <w:color w:val="333333"/>
                <w:sz w:val="20"/>
              </w:rPr>
              <w:t>v2.1</w:t>
            </w:r>
          </w:p>
        </w:tc>
        <w:tc>
          <w:tcPr>
            <w:tcW w:type="dxa" w:w="7920"/>
          </w:tcPr>
          <w:p>
            <w:pPr>
              <w:spacing w:after="40" w:line="264" w:lineRule="auto"/>
            </w:pPr>
            <w:r/>
            <w:r>
              <w:rPr>
                <w:rFonts w:ascii="微軟正黑體" w:hAnsi="微軟正黑體" w:eastAsia="微軟正黑體"/>
                <w:b w:val="0"/>
                <w:color w:val="333333"/>
                <w:sz w:val="20"/>
              </w:rPr>
              <w:t>2026-08-26 新增深／淺色主題切換；新增 X／Y 軸雙擊手動範圍與刻度間隔設定；「↺ 重設」改為完整還原初始狀態。</w:t>
            </w:r>
          </w:p>
        </w:tc>
      </w:tr>
      <w:tr>
        <w:tc>
          <w:tcPr>
            <w:tcW w:type="dxa" w:w="1080"/>
          </w:tcPr>
          <w:p>
            <w:pPr>
              <w:spacing w:after="40" w:line="264" w:lineRule="auto"/>
            </w:pPr>
            <w:r/>
            <w:r>
              <w:rPr>
                <w:rFonts w:ascii="微軟正黑體" w:hAnsi="微軟正黑體" w:eastAsia="微軟正黑體"/>
                <w:b w:val="0"/>
                <w:color w:val="333333"/>
                <w:sz w:val="20"/>
              </w:rPr>
              <w:t>v2.2</w:t>
            </w:r>
          </w:p>
        </w:tc>
        <w:tc>
          <w:tcPr>
            <w:tcW w:type="dxa" w:w="7920"/>
          </w:tcPr>
          <w:p>
            <w:pPr>
              <w:spacing w:after="40" w:line="264" w:lineRule="auto"/>
            </w:pPr>
            <w:r/>
            <w:r>
              <w:rPr>
                <w:rFonts w:ascii="微軟正黑體" w:hAnsi="微軟正黑體" w:eastAsia="微軟正黑體"/>
                <w:b w:val="0"/>
                <w:color w:val="333333"/>
                <w:sz w:val="20"/>
              </w:rPr>
              <w:t>2026-08-26 更新欄位選擇分組與多欄垂直排列；自訂 Y 軸範圍新增連動、分組與多欄顯示；個別圖新增刪除與拖曳排序，並取消分頁改為單頁捲動。</w:t>
            </w:r>
          </w:p>
        </w:tc>
      </w:tr>
      <w:tr>
        <w:tc>
          <w:tcPr>
            <w:tcW w:type="dxa" w:w="1080"/>
          </w:tcPr>
          <w:p>
            <w:pPr>
              <w:spacing w:after="40" w:line="264" w:lineRule="auto"/>
            </w:pPr>
            <w:r/>
            <w:r>
              <w:rPr>
                <w:rFonts w:ascii="微軟正黑體" w:hAnsi="微軟正黑體" w:eastAsia="微軟正黑體"/>
                <w:b w:val="0"/>
                <w:color w:val="333333"/>
                <w:sz w:val="20"/>
              </w:rPr>
              <w:t>v2.3</w:t>
            </w:r>
          </w:p>
        </w:tc>
        <w:tc>
          <w:tcPr>
            <w:tcW w:type="dxa" w:w="7920"/>
          </w:tcPr>
          <w:p>
            <w:pPr>
              <w:spacing w:after="40" w:line="264" w:lineRule="auto"/>
            </w:pPr>
            <w:r/>
            <w:r>
              <w:rPr>
                <w:rFonts w:ascii="微軟正黑體" w:hAnsi="微軟正黑體" w:eastAsia="微軟正黑體"/>
                <w:b w:val="0"/>
                <w:color w:val="333333"/>
                <w:sz w:val="20"/>
              </w:rPr>
              <w:t>2026-09-16 修正 X 軸判斷：純數值不再誤判為日期；第一欄為流水號時自動以該欄為 X 軸。</w:t>
            </w:r>
          </w:p>
        </w:tc>
      </w:tr>
      <w:tr>
        <w:tc>
          <w:tcPr>
            <w:tcW w:type="dxa" w:w="1080"/>
          </w:tcPr>
          <w:p>
            <w:pPr>
              <w:spacing w:after="40" w:line="264" w:lineRule="auto"/>
            </w:pPr>
            <w:r/>
            <w:r>
              <w:rPr>
                <w:rFonts w:ascii="微軟正黑體" w:hAnsi="微軟正黑體" w:eastAsia="微軟正黑體"/>
                <w:b w:val="0"/>
                <w:color w:val="333333"/>
                <w:sz w:val="20"/>
              </w:rPr>
              <w:t>v2.4</w:t>
            </w:r>
          </w:p>
        </w:tc>
        <w:tc>
          <w:tcPr>
            <w:tcW w:type="dxa" w:w="7920"/>
          </w:tcPr>
          <w:p>
            <w:pPr>
              <w:spacing w:after="40" w:line="264" w:lineRule="auto"/>
            </w:pPr>
            <w:r/>
            <w:r>
              <w:rPr>
                <w:rFonts w:ascii="微軟正黑體" w:hAnsi="微軟正黑體" w:eastAsia="微軟正黑體"/>
                <w:b w:val="0"/>
                <w:color w:val="333333"/>
                <w:sz w:val="20"/>
              </w:rPr>
              <w:t>2026-10-05 新增 IV 曲線比較：最多 6 檔疊圖、功率曲線、階梯取樣、格線開關、軸上下限與刻度間隔設定；修正欄位數不同的檔案無法疊圖。</w:t>
            </w:r>
          </w:p>
        </w:tc>
      </w:tr>
      <w:tr>
        <w:tc>
          <w:tcPr>
            <w:tcW w:type="dxa" w:w="1080"/>
          </w:tcPr>
          <w:p>
            <w:pPr>
              <w:spacing w:after="40" w:line="264" w:lineRule="auto"/>
            </w:pPr>
            <w:r/>
            <w:r>
              <w:rPr>
                <w:rFonts w:ascii="微軟正黑體" w:hAnsi="微軟正黑體" w:eastAsia="微軟正黑體"/>
                <w:b w:val="0"/>
                <w:color w:val="333333"/>
                <w:sz w:val="20"/>
              </w:rPr>
              <w:t>v2.5</w:t>
            </w:r>
          </w:p>
        </w:tc>
        <w:tc>
          <w:tcPr>
            <w:tcW w:type="dxa" w:w="7920"/>
          </w:tcPr>
          <w:p>
            <w:pPr>
              <w:spacing w:after="40" w:line="264" w:lineRule="auto"/>
            </w:pPr>
            <w:r/>
            <w:r>
              <w:rPr>
                <w:rFonts w:ascii="微軟正黑體" w:hAnsi="微軟正黑體" w:eastAsia="微軟正黑體"/>
                <w:b w:val="0"/>
                <w:color w:val="333333"/>
                <w:sz w:val="20"/>
              </w:rPr>
              <w:t>2026-10-07 新增一般 CSV 多檔疊圖（最多 6 檔，欄位依名稱合併）；新增 .fcd 儀器檔支援（自動跳過前導檔頭）；多檔疊圖支援雙擊軸設定；全版介面改為 Apple 原生風格；埋入作者標籤。</w:t>
            </w:r>
          </w:p>
        </w:tc>
      </w:tr>
      <w:tr>
        <w:tc>
          <w:tcPr>
            <w:tcW w:type="dxa" w:w="1080"/>
          </w:tcPr>
          <w:p>
            <w:pPr>
              <w:spacing w:after="40" w:line="264" w:lineRule="auto"/>
            </w:pPr>
            <w:r/>
            <w:r>
              <w:rPr>
                <w:rFonts w:ascii="微軟正黑體" w:hAnsi="微軟正黑體" w:eastAsia="微軟正黑體"/>
                <w:b w:val="0"/>
                <w:color w:val="333333"/>
                <w:sz w:val="20"/>
              </w:rPr>
              <w:t>v2.6</w:t>
            </w:r>
          </w:p>
        </w:tc>
        <w:tc>
          <w:tcPr>
            <w:tcW w:type="dxa" w:w="7920"/>
          </w:tcPr>
          <w:p>
            <w:pPr>
              <w:spacing w:after="40" w:line="264" w:lineRule="auto"/>
            </w:pPr>
            <w:r/>
            <w:r>
              <w:rPr>
                <w:rFonts w:ascii="微軟正黑體" w:hAnsi="微軟正黑體" w:eastAsia="微軟正黑體"/>
                <w:b w:val="0"/>
                <w:color w:val="333333"/>
                <w:sz w:val="20"/>
              </w:rPr>
              <w:t>2026-10-08 IV 曲線支援 Plotline 讀值（電流／電壓／功率）；讀值改以表格呈現（序號＋欄位標籤）；修正連續點擊誤觸框選縮放（加入 10px 門檻，Plotline 開啟時停用縮放）；檔名改為「測試數據作圖產生器」。</w:t>
            </w:r>
          </w:p>
        </w:tc>
      </w:tr>
    </w:tbl>
    <w:p>
      <w:pPr>
        <w:spacing w:after="80"/>
      </w:pPr>
    </w:p>
    <w:p>
      <w:pPr>
        <w:spacing w:after="0" w:line="300" w:lineRule="auto"/>
      </w:pPr>
      <w:r>
        <w:rPr>
          <w:rFonts w:ascii="微軟正黑體" w:hAnsi="微軟正黑體" w:eastAsia="微軟正黑體"/>
          <w:b w:val="0"/>
          <w:color w:val="888888"/>
          <w:sz w:val="18"/>
        </w:rPr>
        <w:t>＊本說明書由 AI 協助生成，如有與實際畫面不符之處，以程式實際行為為準。</w:t>
      </w:r>
    </w:p>
    <w:sectPr w:rsidR="00FC693F" w:rsidRPr="0006063C" w:rsidSect="00034616">
      <w:pgSz w:w="11909" w:h="16834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