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F524F">
              <w:rPr>
                <w:rFonts w:ascii="Arial" w:hAnsi="Arial" w:cs="Arial"/>
                <w:noProof/>
                <w:sz w:val="18"/>
                <w:szCs w:val="18"/>
              </w:rPr>
              <w:t>12.12.2014</w:t>
            </w:r>
            <w:r>
              <w:rPr>
                <w:rFonts w:ascii="Arial" w:hAnsi="Arial" w:cs="Arial"/>
                <w:sz w:val="18"/>
                <w:szCs w:val="18"/>
              </w:rPr>
              <w:fldChar w:fldCharType="end"/>
            </w:r>
          </w:p>
        </w:tc>
      </w:tr>
    </w:tbl>
    <w:p w:rsidR="0084378C" w:rsidRDefault="00C45392" w:rsidP="00706C4F">
      <w:r>
        <w:br w:type="page"/>
      </w:r>
    </w:p>
    <w:p w:rsidR="00706C4F" w:rsidRDefault="00E95F56">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905985" r:id="rId10"/>
        </w:obje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unzulässige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Erstellen und Durchführen von sicheren und zuverlässigen </w:t>
      </w:r>
      <w:proofErr w:type="spellStart"/>
      <w:r>
        <w:t>ePrüfungen</w:t>
      </w:r>
      <w:proofErr w:type="spellEnd"/>
      <w:r>
        <w:t>.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E95F56">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E95F56">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E95F56">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E95F56">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 xml:space="preserve">In der digitalen Welt gibt es keine absolute Sicherheit. Entsprechend sind Manipulationen in verschiedenen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xml:space="preserve">. Diverse Einflüsse können die IT-Systeme zudem stören oder beeinträchtigen, was wiederum zu Ausfällen der ganzen Serverinfrastruktur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immer noch kommunikationsfähig. Durch geschickten Einsatz von Bluetooth oder</w:t>
      </w:r>
      <w:r w:rsidR="005912B4">
        <w:t xml:space="preserve"> W</w:t>
      </w:r>
      <w:r>
        <w:t xml:space="preserve">LAN Ad-Hoc Netzwerken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geschriebenen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Nach der Authentifizierung des Prüfungskandidaten, werden die Fragen mittels einem, pro Student individuellen, Key </w:t>
            </w:r>
            <w:r w:rsidR="00EF2703">
              <w:rPr>
                <w:rFonts w:ascii="Segoe UI" w:hAnsi="Segoe UI" w:cs="Segoe UI"/>
              </w:rPr>
              <w:t xml:space="preserve">transparent </w:t>
            </w:r>
            <w:r>
              <w:rPr>
                <w:rFonts w:ascii="Segoe UI" w:hAnsi="Segoe UI" w:cs="Segoe UI"/>
              </w:rPr>
              <w:t>entschlüsselt.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Browserfenster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definiert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Abga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067192"/>
      <w:r>
        <w:t xml:space="preserve">Abbildung </w:t>
      </w:r>
      <w:fldSimple w:instr=" SEQ Abbildung \* ARABIC ">
        <w:r w:rsidR="0059147B">
          <w:rPr>
            <w:noProof/>
          </w:rPr>
          <w:t>1</w:t>
        </w:r>
      </w:fldSimple>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vorher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fldSimple w:instr=" SEQ Abbildung \* ARABIC ">
        <w:r w:rsidR="0059147B">
          <w:rPr>
            <w:noProof/>
          </w:rPr>
          <w:t>4</w:t>
        </w:r>
      </w:fldSimple>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definierter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Schlüssel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Daten.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067196"/>
      <w:r>
        <w:t xml:space="preserve">Abbildung </w:t>
      </w:r>
      <w:fldSimple w:instr=" SEQ Abbildung \* ARABIC ">
        <w:r w:rsidR="0059147B">
          <w:rPr>
            <w:noProof/>
          </w:rPr>
          <w:t>5</w:t>
        </w:r>
      </w:fldSimple>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enthält</w:t>
      </w:r>
      <w:r w:rsidRPr="0024701C">
        <w: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9264"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95F56" w:rsidRPr="005B505F" w:rsidRDefault="00E95F56" w:rsidP="00F83FC3">
                            <w:pPr>
                              <w:pStyle w:val="Beschriftung"/>
                              <w:rPr>
                                <w:noProof/>
                                <w:shd w:val="clear" w:color="auto" w:fill="FFFFFF"/>
                              </w:rPr>
                            </w:pPr>
                            <w:bookmarkStart w:id="39" w:name="_Toc406067198"/>
                            <w:r>
                              <w:t xml:space="preserve">Abbildung </w:t>
                            </w:r>
                            <w:fldSimple w:instr=" SEQ Abbildung \* ARABIC ">
                              <w:r>
                                <w:rPr>
                                  <w:noProof/>
                                </w:rPr>
                                <w:t>7</w:t>
                              </w:r>
                            </w:fldSimple>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95F56" w:rsidRPr="005B505F" w:rsidRDefault="00E95F56"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definierte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Pr="00442873" w:rsidRDefault="007B5E41" w:rsidP="007B5E41">
      <w:pPr>
        <w:pStyle w:val="berschrift3"/>
      </w:pPr>
      <w:bookmarkStart w:id="41" w:name="_Toc406022916"/>
      <w:r>
        <w:t>PDF</w:t>
      </w:r>
      <w:bookmarkEnd w:id="36"/>
      <w:bookmarkEnd w:id="37"/>
      <w:bookmarkEnd w:id="38"/>
      <w:bookmarkEnd w:id="41"/>
    </w:p>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Verwendung von Steuerelementen erlaubt. PDF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5A25F3" w:rsidRDefault="007B5E41" w:rsidP="007B5E41">
      <w:pPr>
        <w:rPr>
          <w:highlight w:val="yellow"/>
        </w:rPr>
      </w:pPr>
      <w:r w:rsidRPr="005A25F3">
        <w:rPr>
          <w:highlight w:val="yellow"/>
        </w:rPr>
        <w:t xml:space="preserve">Eine weitere Art die es ermöglicht exportierte Daten in einem verwendbaren Format darzustellen, ist HTML. Durch die Verwendung von vorbereiteten Skeletons lässt sich eine HTML-Datei erzeugen, welche dann als Prüfung verwendet werden kann. Die Interaktionen zwischen dem Benutzer und der Seite werden mithilfe von </w:t>
      </w:r>
      <w:proofErr w:type="spellStart"/>
      <w:r w:rsidRPr="005A25F3">
        <w:rPr>
          <w:highlight w:val="yellow"/>
        </w:rPr>
        <w:t>Javascript</w:t>
      </w:r>
      <w:proofErr w:type="spellEnd"/>
      <w:r w:rsidRPr="005A25F3">
        <w:rPr>
          <w:highlight w:val="yellow"/>
        </w:rPr>
        <w:t xml:space="preserve"> umgesetzt. HTML und </w:t>
      </w:r>
      <w:proofErr w:type="spellStart"/>
      <w:r w:rsidRPr="005A25F3">
        <w:rPr>
          <w:highlight w:val="yellow"/>
        </w:rPr>
        <w:t>Javascript</w:t>
      </w:r>
      <w:proofErr w:type="spellEnd"/>
      <w:r w:rsidRPr="005A25F3">
        <w:rPr>
          <w:highlight w:val="yellow"/>
        </w:rPr>
        <w:t xml:space="preserve">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berschrift2"/>
      </w:pPr>
      <w:bookmarkStart w:id="46" w:name="_Toc406022918"/>
      <w:r w:rsidRPr="000858BD">
        <w:lastRenderedPageBreak/>
        <w:t>Digitale Manipulationsmöglichkeiten</w:t>
      </w:r>
      <w:bookmarkEnd w:id="46"/>
    </w:p>
    <w:p w:rsidR="00D5422A" w:rsidRPr="00D5422A" w:rsidRDefault="008718DF" w:rsidP="00D5422A">
      <w:r>
        <w:t>Wenn</w:t>
      </w:r>
      <w:r w:rsidR="00D5422A" w:rsidRPr="000858BD">
        <w:t xml:space="preserve"> Prüfungen in digitaler Form abgelegt werden können, gibt es Bedenken betreffend Manipulationsmöglichkeiten während der Prüfung.</w:t>
      </w:r>
      <w:r w:rsidR="001D49A5">
        <w:t xml:space="preserve"> Nachfolgend sind die möglichen Manipulationen aufge</w:t>
      </w:r>
      <w:r w:rsidR="006E6EB7">
        <w:t>listet, die bei Prüfungen auf e</w:t>
      </w:r>
      <w:r w:rsidR="001970FA">
        <w:t>Book Readern auftreten könnten:</w:t>
      </w:r>
    </w:p>
    <w:p w:rsidR="00D5422A" w:rsidRDefault="00D5422A" w:rsidP="00486738">
      <w:pPr>
        <w:pStyle w:val="berschrift3"/>
      </w:pPr>
      <w:bookmarkStart w:id="47" w:name="_Toc406022919"/>
      <w:r>
        <w:t>Korrekte Antwort</w:t>
      </w:r>
      <w:r w:rsidR="008A1486">
        <w:t>en</w:t>
      </w:r>
      <w:r>
        <w:t xml:space="preserve"> auslesen</w:t>
      </w:r>
      <w:bookmarkEnd w:id="47"/>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E95F56"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50" w:name="_Toc406022922"/>
      <w:r>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 xml:space="preserve">Mittels Bluetooth sind Datenverbindungen zwischen zwei Endgeräten möglich. Somit könnten Kandidaten durch </w:t>
      </w:r>
      <w:r w:rsidR="00ED4367">
        <w:t>E</w:t>
      </w:r>
      <w:r>
        <w:t>inschalten von Bluetooth miteinander kommunizieren.</w:t>
      </w:r>
    </w:p>
    <w:p w:rsidR="00887E6D" w:rsidRPr="00887E6D" w:rsidRDefault="00887E6D" w:rsidP="00887E6D">
      <w:pPr>
        <w:pStyle w:val="berschrift2"/>
      </w:pPr>
      <w:bookmarkStart w:id="51" w:name="_Toc406022923"/>
      <w:r>
        <w:lastRenderedPageBreak/>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 xml:space="preserve">z.B. </w:t>
      </w:r>
      <w:proofErr w:type="spellStart"/>
      <w:r w:rsidR="00720278" w:rsidRPr="00D32336">
        <w:rPr>
          <w:highlight w:val="yellow"/>
        </w:rPr>
        <w:t>Tolino</w:t>
      </w:r>
      <w:proofErr w:type="spellEnd"/>
      <w:r w:rsidR="00720278" w:rsidRPr="00D32336">
        <w:rPr>
          <w:highlight w:val="yellow"/>
        </w:rPr>
        <w:t xml:space="preserve">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angegeben werden müssen, korrekt sind, werden eine einzelne Prüfungsdatei und das Passwort-File </w:t>
      </w:r>
      <w:r w:rsidR="00BC3D3E">
        <w:t>generiert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Meldung erscheinen. </w:t>
      </w:r>
      <w:r w:rsidR="008F62D9">
        <w:t>Enthalten</w:t>
      </w:r>
      <w:r>
        <w:t xml:space="preserve"> die Konsolenparameter einen Fehler muss die richtige Verwendung dieser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 xml:space="preserve">Jedes Mal wenn eine Prüfung mit dieser Applikation erstellt werden soll, wird dieser Anwendungsfall mindestens einmal gebraucht, falls Anpassungen gemacht werden müssen oder verschiedene Versionen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Authentifizieren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xml:space="preserve">: Prüfung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festgehalten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fldSimple w:instr=" SEQ Abbildung \* ARABIC ">
        <w:r w:rsidR="0059147B">
          <w:rPr>
            <w:noProof/>
          </w:rPr>
          <w:t>8</w:t>
        </w:r>
      </w:fldSimple>
      <w:r>
        <w:t>: Systemüberblick</w:t>
      </w:r>
      <w:bookmarkEnd w:id="65"/>
    </w:p>
    <w:p w:rsidR="00387010" w:rsidRPr="00387010" w:rsidRDefault="00387010" w:rsidP="00387010">
      <w:pPr>
        <w:jc w:val="left"/>
      </w:pPr>
      <w:r>
        <w:t xml:space="preserve">Das Diagramm bietet eine Übersicht über die Komponenten. SecureExam generiert aus den drei Eingabedateien die Prüfung sowie eine Datei mit den Passwörtern für die Studenten. Beim Öffnen der Prüfungsdatei wird der Student aufgefordert, seine erhaltenen Daten (Vorname, Nachname, Immatrikulationsnummer, Zufallspasswort) einzugeben. </w:t>
      </w:r>
      <w:r w:rsidR="00814103">
        <w:t>Falls</w:t>
      </w:r>
      <w:r>
        <w:t xml:space="preserve">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t>Domänenmodell</w:t>
      </w:r>
      <w:bookmarkEnd w:id="66"/>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7" w:name="_Toc406067200"/>
      <w:r>
        <w:t xml:space="preserve">Abbildung </w:t>
      </w:r>
      <w:fldSimple w:instr=" SEQ Abbildung \* ARABIC ">
        <w:r w:rsidR="0059147B">
          <w:rPr>
            <w:noProof/>
          </w:rPr>
          <w:t>9</w:t>
        </w:r>
      </w:fldSimple>
      <w:r>
        <w:rPr>
          <w:noProof/>
        </w:rPr>
        <w:t>:Domänenmodell SecureExam</w:t>
      </w:r>
      <w:bookmarkEnd w:id="67"/>
    </w:p>
    <w:p w:rsidR="00BA698A" w:rsidRDefault="00BA698A" w:rsidP="006A33DD">
      <w:pPr>
        <w:pStyle w:val="berschrift2"/>
      </w:pPr>
      <w:bookmarkStart w:id="68" w:name="_Toc406022938"/>
      <w:r>
        <w:lastRenderedPageBreak/>
        <w:t xml:space="preserve">C# </w:t>
      </w:r>
      <w:proofErr w:type="spellStart"/>
      <w:r>
        <w:t>Errorhandling</w:t>
      </w:r>
      <w:bookmarkEnd w:id="68"/>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Elemente hat und den Benutzer im Fehlerfall direkt informieren kann. Es entsteht so zudem eine saubere Trennung zwischen GUI und Logik und ergänzt die Modularität von SecureExam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9" w:name="_Toc40606720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69"/>
      <w:proofErr w:type="spellEnd"/>
    </w:p>
    <w:p w:rsidR="007F5602" w:rsidRDefault="007F5602" w:rsidP="006A33DD">
      <w:pPr>
        <w:pStyle w:val="berschrift2"/>
      </w:pPr>
      <w:bookmarkStart w:id="70" w:name="_Toc406022939"/>
      <w:r>
        <w:t>Codedokumentation</w:t>
      </w:r>
      <w:bookmarkEnd w:id="70"/>
    </w:p>
    <w:p w:rsidR="003E76A2" w:rsidRPr="003E76A2" w:rsidRDefault="003E76A2" w:rsidP="003E76A2">
      <w:r>
        <w:t xml:space="preserve">Jede Funktion im Code wird mittels standardisierten Kommentaren dokumentiert. So </w:t>
      </w:r>
      <w:r w:rsidR="007858DA">
        <w:t xml:space="preserve">kann die Dokumentation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fldSimple w:instr=" SEQ Tabelle \* ARABIC ">
        <w:r w:rsidR="0059147B">
          <w:rPr>
            <w:noProof/>
          </w:rPr>
          <w:t>1</w:t>
        </w:r>
      </w:fldSimple>
      <w:r w:rsidRPr="00012765">
        <w:t xml:space="preserve">: </w:t>
      </w:r>
      <w:r w:rsidR="007728A5">
        <w:t>Vergleich AES und RSA</w:t>
      </w:r>
      <w:bookmarkEnd w:id="75"/>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fldSimple w:instr=" SEQ Abbildung \* ARABIC ">
        <w:r w:rsidR="0059147B">
          <w:rPr>
            <w:noProof/>
          </w:rPr>
          <w:t>11</w:t>
        </w:r>
      </w:fldSimple>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fldSimple w:instr=" SEQ Abbildung \* ARABIC ">
        <w:r w:rsidR="0059147B">
          <w:rPr>
            <w:noProof/>
          </w:rPr>
          <w:t>12</w:t>
        </w:r>
      </w:fldSimple>
      <w:r>
        <w:t>: Multi-User AES Entschlüsselung</w:t>
      </w:r>
      <w:bookmarkEnd w:id="77"/>
    </w:p>
    <w:p w:rsidR="00EC4428" w:rsidRPr="00010AB3" w:rsidRDefault="00EC4428" w:rsidP="00EC4428">
      <w:r>
        <w:t xml:space="preserve">Jeder Student wird beim Starten der Prüfung seine Zugangsdaten eingeben müssen. Mit diesen Informationen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fldSimple w:instr=" SEQ Tabelle \* ARABIC ">
        <w:r w:rsidR="0059147B">
          <w:rPr>
            <w:noProof/>
          </w:rPr>
          <w:t>2</w:t>
        </w:r>
      </w:fldSimple>
      <w:r>
        <w:t>: Vergleich SHA3 und PBKDF2</w:t>
      </w:r>
      <w:bookmarkEnd w:id="80"/>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lastRenderedPageBreak/>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fldSimple w:instr=" SEQ Abbildung \* ARABIC ">
        <w:r w:rsidR="0059147B">
          <w:rPr>
            <w:noProof/>
          </w:rPr>
          <w:t>13</w:t>
        </w:r>
      </w:fldSimple>
      <w:r>
        <w:t>: Hashing Ablauf</w:t>
      </w:r>
      <w:bookmarkEnd w:id="8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9" w:name="_Toc405643306"/>
      <w:bookmarkStart w:id="90" w:name="_Toc405754904"/>
      <w:bookmarkStart w:id="91" w:name="_Toc406022948"/>
      <w:r>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fldSimple w:instr=" SEQ Tabelle \* ARABIC ">
        <w:r w:rsidR="0059147B">
          <w:rPr>
            <w:noProof/>
          </w:rPr>
          <w:t>3</w:t>
        </w:r>
      </w:fldSimple>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lastRenderedPageBreak/>
        <w:t>Entscheid</w:t>
      </w:r>
      <w:bookmarkEnd w:id="97"/>
      <w:bookmarkEnd w:id="98"/>
      <w:bookmarkEnd w:id="99"/>
      <w:bookmarkEnd w:id="100"/>
    </w:p>
    <w:p w:rsidR="00EE3021" w:rsidRDefault="00EE3021" w:rsidP="00EE3021">
      <w:r w:rsidRPr="003426C5">
        <w:t xml:space="preserve">Sowohl Microsoft Word sowie auch Open Office verwenden die XML-Struktur, welche sich grundsätzlich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erwähnten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2" w:name="_Toc406022955"/>
      <w:r>
        <w:t>Konzept</w:t>
      </w:r>
      <w:bookmarkEnd w:id="112"/>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Grundgerüst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 xml:space="preserve">Die Login Daten müssen separat gespeichert werden, da diese zum Entschlüsseln der Prüfung gebraucht werden. </w:t>
      </w:r>
      <w:r w:rsidR="00AF0C2F">
        <w:t>Deshalb werden diese separat in eine XML Datei exportiert.</w:t>
      </w:r>
    </w:p>
    <w:p w:rsidR="003D059C" w:rsidRDefault="003D059C" w:rsidP="003D059C">
      <w:pPr>
        <w:pStyle w:val="berschrift2"/>
      </w:pPr>
      <w:bookmarkStart w:id="113" w:name="_Toc406022956"/>
      <w:r>
        <w:lastRenderedPageBreak/>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fldSimple w:instr=" SEQ Abbildung \* ARABIC ">
        <w:r w:rsidR="0059147B">
          <w:rPr>
            <w:noProof/>
          </w:rPr>
          <w:t>14</w:t>
        </w:r>
      </w:fldSimple>
      <w:r>
        <w:t>: Manipulation der internen Uhr detektieren</w:t>
      </w:r>
      <w:bookmarkEnd w:id="115"/>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fldSimple w:instr=" SEQ Abbildung \* ARABIC ">
        <w:r w:rsidR="0059147B">
          <w:rPr>
            <w:noProof/>
          </w:rPr>
          <w:t>15</w:t>
        </w:r>
      </w:fldSimple>
      <w:r>
        <w:t>: Vergleich der internen Uhr mit der Systemuhr</w:t>
      </w:r>
      <w:bookmarkEnd w:id="116"/>
    </w:p>
    <w:p w:rsidR="0038499C" w:rsidRPr="00085939" w:rsidRDefault="0038499C" w:rsidP="00085939">
      <w:r>
        <w:t xml:space="preserve">Nachdem die Prüfung gestartet wird, wird eine </w:t>
      </w:r>
      <w:r w:rsidR="00423C44">
        <w:t>p</w:t>
      </w:r>
      <w:r>
        <w:t>rüfungsinterne, in JavaScript realisierte Uhr gestartet.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Abweichungen sehr einfach festgestellt werden</w:t>
      </w:r>
      <w:r>
        <w:t>.</w:t>
      </w:r>
    </w:p>
    <w:p w:rsidR="003D059C" w:rsidRDefault="003D059C" w:rsidP="003D059C">
      <w:pPr>
        <w:pStyle w:val="berschrift3"/>
      </w:pPr>
      <w:bookmarkStart w:id="117" w:name="_Toc406022958"/>
      <w:r>
        <w:lastRenderedPageBreak/>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w:t>
      </w:r>
      <w:r w:rsidR="00AD0156">
        <w:t>it sie sich während der Prüfung</w:t>
      </w:r>
      <w:r>
        <w:t xml:space="preserve">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1" w:name="_Toc406067207"/>
      <w:r>
        <w:t xml:space="preserve">Abbildung </w:t>
      </w:r>
      <w:fldSimple w:instr=" SEQ Abbildung \* ARABIC ">
        <w:r w:rsidR="0059147B">
          <w:rPr>
            <w:noProof/>
          </w:rPr>
          <w:t>16</w:t>
        </w:r>
      </w:fldSimple>
      <w:r>
        <w:t>: UI Design Idee</w:t>
      </w:r>
      <w:bookmarkEnd w:id="121"/>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w:t>
      </w:r>
      <w:proofErr w:type="spellStart"/>
      <w:r w:rsidR="00000F0D">
        <w:t>Restzeit</w:t>
      </w:r>
      <w:proofErr w:type="spellEnd"/>
      <w:r w:rsidR="00000F0D">
        <w:t xml:space="preserve"> etc.) beinhalten. </w:t>
      </w:r>
      <w:r w:rsidR="00A63180">
        <w:t xml:space="preserve">Es ist horizontal gefaltet um eine visuelle Trennung zwischen Titel und Prüfungshinweisen zu gestalten. </w:t>
      </w:r>
      <w:r w:rsidR="00000F0D">
        <w:t>Das schwarze Blatt im Portraitformat ist das Prüfungsblatt und beinhaltet die Prüfungsfragen.</w:t>
      </w:r>
    </w:p>
    <w:p w:rsidR="00000F0D" w:rsidRDefault="00000F0D" w:rsidP="00C270C9">
      <w:pPr>
        <w:pStyle w:val="berschrift3"/>
      </w:pPr>
      <w:bookmarkStart w:id="122" w:name="_Toc406022962"/>
      <w:r>
        <w:lastRenderedPageBreak/>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fldSimple w:instr=" SEQ Abbildung \* ARABIC ">
        <w:r w:rsidR="0059147B">
          <w:rPr>
            <w:noProof/>
          </w:rPr>
          <w:t>17</w:t>
        </w:r>
      </w:fldSimple>
      <w:r>
        <w:t>: Login-Skizze</w:t>
      </w:r>
      <w:bookmarkEnd w:id="123"/>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 xml:space="preserve">ist dafür gedacht, wenn die Prüfung auf eBook Readern mit </w:t>
      </w:r>
      <w:r w:rsidR="000D002C">
        <w:t>geringer</w:t>
      </w:r>
      <w:r w:rsidR="00B12D06">
        <w:t xml:space="preserve"> Bildwiederholfrequenz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lastRenderedPageBreak/>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 xml:space="preserve">Damit der Student jederzeit die Übersicht über die verbliebene Zeit und diverse andere wichtige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fldSimple w:instr=" SEQ Abbildung \* ARABIC ">
        <w:r w:rsidR="0059147B">
          <w:rPr>
            <w:noProof/>
          </w:rPr>
          <w:t>19</w:t>
        </w:r>
      </w:fldSimple>
      <w:r>
        <w:t>: Skizze Scroll Mode</w:t>
      </w:r>
      <w:bookmarkEnd w:id="126"/>
    </w:p>
    <w:p w:rsidR="0025066B" w:rsidRDefault="0025066B" w:rsidP="0025066B">
      <w:pPr>
        <w:pStyle w:val="berschrift2"/>
      </w:pPr>
      <w:bookmarkStart w:id="127" w:name="_Toc406022964"/>
      <w:r>
        <w:t>JavaScript</w:t>
      </w:r>
      <w:bookmarkEnd w:id="127"/>
    </w:p>
    <w:p w:rsidR="007375D7" w:rsidRDefault="007375D7" w:rsidP="007375D7">
      <w:pPr>
        <w:pStyle w:val="berschrift3"/>
      </w:pPr>
      <w:bookmarkStart w:id="128" w:name="_Toc406022966"/>
      <w:proofErr w:type="spellStart"/>
      <w:r>
        <w:t>CryptoJS</w:t>
      </w:r>
      <w:proofErr w:type="spellEnd"/>
      <w:r w:rsidR="00AE5B93">
        <w:t xml:space="preserve"> Library</w:t>
      </w:r>
      <w:bookmarkEnd w:id="128"/>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werden.</w:t>
      </w:r>
      <w:r w:rsidR="0069770E">
        <w:t xml:space="preserve"> </w:t>
      </w:r>
    </w:p>
    <w:p w:rsidR="007375D7" w:rsidRDefault="007375D7" w:rsidP="007375D7">
      <w:pPr>
        <w:pStyle w:val="berschrift3"/>
      </w:pPr>
      <w:bookmarkStart w:id="129" w:name="_Toc406022967"/>
      <w:r>
        <w:t>FileSaver.js</w:t>
      </w:r>
      <w:r w:rsidR="00AE5B93">
        <w:t xml:space="preserve"> Library</w:t>
      </w:r>
      <w:bookmarkEnd w:id="129"/>
    </w:p>
    <w:p w:rsidR="004C4F06"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4C4F06" w:rsidRDefault="004C4F06">
      <w:pPr>
        <w:jc w:val="left"/>
      </w:pPr>
      <w:r>
        <w:br w:type="page"/>
      </w:r>
    </w:p>
    <w:p w:rsidR="00AE5B93" w:rsidRDefault="00AE5B93" w:rsidP="00AE5B93">
      <w:pPr>
        <w:pStyle w:val="berschrift3"/>
      </w:pPr>
      <w:bookmarkStart w:id="130" w:name="_Toc406022968"/>
      <w:r>
        <w:lastRenderedPageBreak/>
        <w:t xml:space="preserve">Code </w:t>
      </w:r>
      <w:proofErr w:type="spellStart"/>
      <w:r>
        <w:t>Obfuscation</w:t>
      </w:r>
      <w:bookmarkEnd w:id="130"/>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1" w:name="_Toc406067241"/>
      <w:r>
        <w:t xml:space="preserve">Tabelle </w:t>
      </w:r>
      <w:fldSimple w:instr=" SEQ Tabelle \* ARABIC ">
        <w:r w:rsidR="0059147B">
          <w:rPr>
            <w:noProof/>
          </w:rPr>
          <w:t>5</w:t>
        </w:r>
      </w:fldSimple>
      <w:r>
        <w:t xml:space="preserve">: JavaScript </w:t>
      </w:r>
      <w:proofErr w:type="spellStart"/>
      <w:r>
        <w:t>Obfuscation</w:t>
      </w:r>
      <w:bookmarkEnd w:id="131"/>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2" w:name="_Toc406022969"/>
      <w:r>
        <w:lastRenderedPageBreak/>
        <w:t>Umsetzung</w:t>
      </w:r>
      <w:bookmarkEnd w:id="132"/>
    </w:p>
    <w:p w:rsidR="00693F73" w:rsidRDefault="00693F73" w:rsidP="00693F73">
      <w:pPr>
        <w:pStyle w:val="berschrift2"/>
      </w:pPr>
      <w:bookmarkStart w:id="133" w:name="_Toc406022970"/>
      <w:r>
        <w:t>Kryptographie</w:t>
      </w:r>
      <w:bookmarkEnd w:id="133"/>
    </w:p>
    <w:p w:rsidR="00693F73" w:rsidRDefault="00693F73" w:rsidP="00693F73">
      <w:pPr>
        <w:pStyle w:val="berschrift3"/>
      </w:pPr>
      <w:bookmarkStart w:id="134" w:name="_Toc406022971"/>
      <w:r>
        <w:t>Verschlüsselung</w:t>
      </w:r>
      <w:bookmarkEnd w:id="134"/>
    </w:p>
    <w:p w:rsidR="00BE2A47" w:rsidRPr="00BE2A47" w:rsidRDefault="00BE2A47" w:rsidP="00BE2A47">
      <w:r>
        <w:t>Die Umsetzung kryptographischer Funktionalitäten in C# ist sehr einfach. Microsoft</w:t>
      </w:r>
      <w:r w:rsidR="00353530">
        <w:t xml:space="preserve"> bietet</w:t>
      </w:r>
      <w:r>
        <w:t xml:space="preserve">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5" w:name="_Toc406067211"/>
      <w:r>
        <w:t xml:space="preserve">Abbildung </w:t>
      </w:r>
      <w:fldSimple w:instr=" SEQ Abbildung \* ARABIC ">
        <w:r w:rsidR="0059147B">
          <w:rPr>
            <w:noProof/>
          </w:rPr>
          <w:t>20</w:t>
        </w:r>
      </w:fldSimple>
      <w:r>
        <w:t>: Kryptographie Import in C#</w:t>
      </w:r>
      <w:bookmarkEnd w:id="135"/>
    </w:p>
    <w:p w:rsidR="009C6EFF" w:rsidRDefault="00BE2A47" w:rsidP="009C6EFF">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w:t>
      </w:r>
      <w:bookmarkStart w:id="136" w:name="_GoBack"/>
      <w:bookmarkEnd w:id="136"/>
      <w:r>
        <w:t>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7">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7" w:name="_Toc40606721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0" w:name="_Toc406022973"/>
      <w:r>
        <w:t xml:space="preserve">Passwort </w:t>
      </w:r>
      <w:proofErr w:type="spellStart"/>
      <w:r>
        <w:t>hashing</w:t>
      </w:r>
      <w:bookmarkEnd w:id="140"/>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fldSimple w:instr=" SEQ Abbildung \* ARABIC ">
        <w:r w:rsidR="0059147B">
          <w:rPr>
            <w:noProof/>
          </w:rPr>
          <w:t>23</w:t>
        </w:r>
      </w:fldSimple>
      <w:r>
        <w:t>: SHA256 Hashing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fldSimple w:instr=" SEQ Abbildung \* ARABIC ">
        <w:r w:rsidR="0059147B">
          <w:rPr>
            <w:noProof/>
          </w:rPr>
          <w:t>24</w:t>
        </w:r>
      </w:fldSimple>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fldSimple w:instr=" SEQ Abbildung \* ARABIC ">
        <w:r w:rsidR="0059147B">
          <w:rPr>
            <w:noProof/>
          </w:rPr>
          <w:t>25</w:t>
        </w:r>
      </w:fldSimple>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fldSimple w:instr=" SEQ Abbildung \* ARABIC ">
        <w:r w:rsidR="0059147B">
          <w:rPr>
            <w:noProof/>
          </w:rPr>
          <w:t>26</w:t>
        </w:r>
      </w:fldSimple>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fldSimple w:instr=" SEQ Abbildung \* ARABIC ">
        <w:r w:rsidR="0059147B">
          <w:rPr>
            <w:noProof/>
          </w:rPr>
          <w:t>27</w:t>
        </w:r>
      </w:fldSimple>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fldSimple w:instr=" SEQ Abbildung \* ARABIC ">
        <w:r w:rsidR="0059147B">
          <w:rPr>
            <w:noProof/>
          </w:rPr>
          <w:t>28</w:t>
        </w:r>
      </w:fldSimple>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fldSimple w:instr=" SEQ Abbildung \* ARABIC ">
        <w:r w:rsidR="0059147B">
          <w:rPr>
            <w:noProof/>
          </w:rPr>
          <w:t>29</w:t>
        </w:r>
      </w:fldSimple>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Die generierte XML-Datei ist nun so weit vorbereitet, dass sie im letzten Schritt dem bereits beschriebenen XML-Parser(vgl. 5.4.1 XML) übergeben werden kann. Nach diesem letzten Arbeitsvorgang sind die Daten im Programm angekommen und der Import ist dadurch abgeschlossen.</w:t>
      </w:r>
    </w:p>
    <w:p w:rsidR="00B479BB" w:rsidRDefault="00B479BB" w:rsidP="00B479BB">
      <w:pPr>
        <w:pStyle w:val="berschrift3"/>
      </w:pPr>
      <w:bookmarkStart w:id="166" w:name="_Toc406022980"/>
      <w:r>
        <w:lastRenderedPageBreak/>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fldSimple w:instr=" SEQ Abbildung \* ARABIC ">
        <w:r w:rsidR="0059147B">
          <w:rPr>
            <w:noProof/>
          </w:rPr>
          <w:t>30</w:t>
        </w:r>
      </w:fldSimple>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fldSimple w:instr=" SEQ Abbildung \* ARABIC ">
        <w:r w:rsidR="0059147B">
          <w:rPr>
            <w:noProof/>
          </w:rPr>
          <w:t>31</w:t>
        </w:r>
      </w:fldSimple>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fldSimple w:instr=" SEQ Abbildung \* ARABIC ">
        <w:r w:rsidR="0059147B">
          <w:rPr>
            <w:noProof/>
          </w:rPr>
          <w:t>32</w:t>
        </w:r>
      </w:fldSimple>
      <w:r>
        <w:t>: Das Ersetzen der Platzhalter als Auszug aus der C#-Exportfunktion</w:t>
      </w:r>
      <w:bookmarkEnd w:id="171"/>
    </w:p>
    <w:p w:rsidR="00B479BB" w:rsidRDefault="00B479BB" w:rsidP="00B479BB">
      <w:pPr>
        <w:pStyle w:val="berschrift3"/>
      </w:pPr>
      <w:bookmarkStart w:id="172" w:name="_Toc406022983"/>
      <w:r>
        <w:lastRenderedPageBreak/>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fldSimple w:instr=" SEQ Abbildung \* ARABIC ">
        <w:r w:rsidR="0059147B">
          <w:rPr>
            <w:noProof/>
          </w:rPr>
          <w:t>33</w:t>
        </w:r>
      </w:fldSimple>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fldSimple w:instr=" SEQ Abbildung \* ARABIC ">
        <w:r w:rsidR="0059147B">
          <w:rPr>
            <w:noProof/>
          </w:rPr>
          <w:t>36</w:t>
        </w:r>
      </w:fldSimple>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fldSimple w:instr=" SEQ Abbildung \* ARABIC ">
        <w:r w:rsidR="0059147B">
          <w:rPr>
            <w:noProof/>
          </w:rPr>
          <w:t>37</w:t>
        </w:r>
      </w:fldSimple>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fldSimple w:instr=" SEQ Abbildung \* ARABIC ">
        <w:r w:rsidR="0059147B">
          <w:rPr>
            <w:noProof/>
          </w:rPr>
          <w:t>38</w:t>
        </w:r>
      </w:fldSimple>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fldSimple w:instr=" SEQ Abbildung \* ARABIC ">
        <w:r w:rsidR="0059147B">
          <w:rPr>
            <w:noProof/>
          </w:rPr>
          <w:t>39</w:t>
        </w:r>
      </w:fldSimple>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fldSimple w:instr=" SEQ Abbildung \* ARABIC ">
        <w:r>
          <w:rPr>
            <w:noProof/>
          </w:rPr>
          <w:t>42</w:t>
        </w:r>
      </w:fldSimple>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EE164B" w:rsidRDefault="00EE164B" w:rsidP="00EE164B">
      <w:pPr>
        <w:pStyle w:val="berschrift1"/>
      </w:pPr>
      <w:bookmarkStart w:id="204" w:name="_Toc405999692"/>
      <w:bookmarkStart w:id="205" w:name="_Toc406023000"/>
      <w:r>
        <w:t>Resultate</w:t>
      </w:r>
      <w:bookmarkEnd w:id="204"/>
      <w:bookmarkEnd w:id="205"/>
    </w:p>
    <w:p w:rsidR="00A86820" w:rsidRDefault="00A86820" w:rsidP="00A86820">
      <w:bookmarkStart w:id="206" w:name="_Toc406023001"/>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EE164B" w:rsidRDefault="00EE164B" w:rsidP="00EE164B">
      <w:pPr>
        <w:pStyle w:val="berschrift2"/>
      </w:pPr>
      <w:r>
        <w:t>Prüfung auf PC</w:t>
      </w:r>
      <w:bookmarkEnd w:id="206"/>
      <w:r>
        <w:t xml:space="preserve"> mit Scroll-Funktion</w:t>
      </w:r>
    </w:p>
    <w:p w:rsidR="00A86820" w:rsidRPr="00A86820" w:rsidRDefault="00A86820" w:rsidP="00A86820">
      <w:r>
        <w:t>Wird die Prüfung auf einem PC oder Notebook durchgeführt, so empfiehlt es sich die Scroll-Methode(siehe 5.6.4 Scroll-Mode) zu verwenden, da diese Geräte gut dafür geeignet sind, Bildschirminhalte zu verschieben.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45</w:t>
        </w:r>
      </w:fldSimple>
      <w:r>
        <w:t xml:space="preserve">: </w:t>
      </w:r>
      <w:r w:rsidRPr="00A63973">
        <w:t>Prüfung auf PC mit Scroll-Funktion</w:t>
      </w:r>
    </w:p>
    <w:p w:rsidR="00EE164B" w:rsidRPr="00775AEC" w:rsidRDefault="00EE164B" w:rsidP="00EE164B">
      <w:pPr>
        <w:pStyle w:val="berschrift2"/>
      </w:pPr>
      <w:bookmarkStart w:id="207" w:name="_Toc406023002"/>
      <w:r>
        <w:lastRenderedPageBreak/>
        <w:t>Prüfung auf Tablet</w:t>
      </w:r>
      <w:bookmarkEnd w:id="207"/>
    </w:p>
    <w:p w:rsidR="00EE164B" w:rsidRDefault="00EE164B" w:rsidP="00EE164B">
      <w:pPr>
        <w:pStyle w:val="berschrift3"/>
      </w:pPr>
      <w:bookmarkStart w:id="208" w:name="_Toc406023003"/>
      <w:r>
        <w:t xml:space="preserve">Prüfung im </w:t>
      </w:r>
      <w:proofErr w:type="spellStart"/>
      <w:r>
        <w:t>Paging</w:t>
      </w:r>
      <w:proofErr w:type="spellEnd"/>
      <w:r>
        <w:t>-Mode auf Tablet mit LCD-Bildschirm</w:t>
      </w:r>
      <w:bookmarkEnd w:id="208"/>
    </w:p>
    <w:p w:rsidR="00A86820" w:rsidRPr="00A86820" w:rsidRDefault="00A86820" w:rsidP="00A86820">
      <w:r>
        <w:t xml:space="preserve">Die Darstellung auf einem Tablet kann insofern von der Anzeige auf einem Desktop-PC unterschiedlich sein, dass die Auflösung auf dem Tablet möglicherweise kleiner ist und meist im Hochformat verwendet wird. Dank dem </w:t>
      </w:r>
      <w:proofErr w:type="spellStart"/>
      <w:r>
        <w:t>Responsive</w:t>
      </w:r>
      <w:proofErr w:type="spellEnd"/>
      <w:r>
        <w:t xml:space="preserve"> D</w:t>
      </w:r>
      <w:r w:rsidRPr="00766E23">
        <w:t>esign</w:t>
      </w:r>
      <w:r>
        <w:t xml:space="preserve">, das für die Anwendung entwickelt wurde, hindert weder das Format noch die Auflösung die Durchführung der Prüfung. </w:t>
      </w:r>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4">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46</w:t>
        </w:r>
      </w:fldSimple>
      <w:r>
        <w:t xml:space="preserve">: </w:t>
      </w:r>
      <w:r w:rsidRPr="002E1F0E">
        <w:t xml:space="preserve">Prüfung im </w:t>
      </w:r>
      <w:proofErr w:type="spellStart"/>
      <w:r w:rsidRPr="002E1F0E">
        <w:t>Paging</w:t>
      </w:r>
      <w:proofErr w:type="spellEnd"/>
      <w:r w:rsidRPr="002E1F0E">
        <w:t>-Mode auf Tablet mit LCD-Bildschirm</w:t>
      </w:r>
    </w:p>
    <w:p w:rsidR="00EE164B" w:rsidRDefault="00EE164B" w:rsidP="00EE164B">
      <w:pPr>
        <w:pStyle w:val="berschrift3"/>
      </w:pPr>
      <w:bookmarkStart w:id="209" w:name="_Toc406023004"/>
      <w:r>
        <w:lastRenderedPageBreak/>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fldSimple w:instr=" SEQ Abbildung \* ARABIC ">
        <w:r>
          <w:rPr>
            <w:noProof/>
          </w:rPr>
          <w:t>47</w:t>
        </w:r>
      </w:fldSimple>
      <w:r>
        <w:t xml:space="preserve">: </w:t>
      </w:r>
      <w:r w:rsidRPr="004F4D48">
        <w:t xml:space="preserve">Prüfung im </w:t>
      </w:r>
      <w:proofErr w:type="spellStart"/>
      <w:r w:rsidRPr="004F4D48">
        <w:t>Paging</w:t>
      </w:r>
      <w:proofErr w:type="spellEnd"/>
      <w:r w:rsidRPr="004F4D48">
        <w:t xml:space="preserve">-Mode auf Tablet mit </w:t>
      </w:r>
      <w:proofErr w:type="spellStart"/>
      <w:r w:rsidRPr="004F4D48">
        <w:t>eInk</w:t>
      </w:r>
      <w:proofErr w:type="spellEnd"/>
      <w:r w:rsidRPr="004F4D48">
        <w:t xml:space="preserve">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0" w:name="_Toc405999694"/>
      <w:bookmarkStart w:id="211" w:name="_Toc406023006"/>
      <w:r>
        <w:t>Erreichte Ergebnisse</w:t>
      </w:r>
      <w:bookmarkEnd w:id="210"/>
      <w:bookmarkEnd w:id="211"/>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2" w:name="_Toc405999695"/>
      <w:bookmarkStart w:id="213" w:name="_Toc406023007"/>
      <w:r>
        <w:t>Ausblick und Chancen</w:t>
      </w:r>
      <w:bookmarkEnd w:id="212"/>
      <w:bookmarkEnd w:id="213"/>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Pr="00BD21F8" w:rsidRDefault="00A47202" w:rsidP="00A47202">
      <w:r>
        <w:t xml:space="preserve">Des Weiteren ist es möglich eine zusätzliche Applikation zu entwickeln, welche die Prüfungen kontrolliert und auswertet. Multiple-Choice Aufgaben eignen sich dafür am besten. Sobald </w:t>
      </w:r>
      <w:r w:rsidR="00BF2164">
        <w:t>Textbasierte Antworten möglich sind</w:t>
      </w:r>
      <w:r>
        <w:t xml:space="preserve">, wird das automatisierte Korrigieren sehr schwierig </w:t>
      </w:r>
      <w:r w:rsidRPr="00BD21F8">
        <w:t>umzusetzen.</w:t>
      </w:r>
    </w:p>
    <w:p w:rsidR="00BD21F8" w:rsidRDefault="00BD21F8" w:rsidP="00BD21F8">
      <w:r w:rsidRPr="00BD21F8">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BD21F8" w:rsidRDefault="00BD21F8" w:rsidP="00A47202"/>
    <w:p w:rsidR="00002EBD" w:rsidRDefault="00002EBD">
      <w:pPr>
        <w:jc w:val="left"/>
      </w:pPr>
      <w:r>
        <w:br w:type="page"/>
      </w:r>
    </w:p>
    <w:p w:rsidR="002B3D0C" w:rsidRDefault="002B3D0C" w:rsidP="00D93258">
      <w:pPr>
        <w:pStyle w:val="berschrift1"/>
      </w:pPr>
      <w:bookmarkStart w:id="214" w:name="_Toc406023008"/>
      <w:r>
        <w:lastRenderedPageBreak/>
        <w:t>Verzeichnisse</w:t>
      </w:r>
      <w:bookmarkEnd w:id="214"/>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5" w:name="_Toc406023010"/>
      <w:r>
        <w:t>Glossar</w:t>
      </w:r>
      <w:bookmarkEnd w:id="215"/>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6" w:name="_Toc406023011"/>
      <w:r>
        <w:lastRenderedPageBreak/>
        <w:t>Abbildungsverzeichnis</w:t>
      </w:r>
      <w:bookmarkEnd w:id="216"/>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r:id="rId66"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7" w:name="_Toc406023012"/>
      <w:r>
        <w:t>Tabellenverzeichnis</w:t>
      </w:r>
      <w:bookmarkEnd w:id="217"/>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E95F56">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8" w:name="_Toc406023013"/>
      <w:r>
        <w:lastRenderedPageBreak/>
        <w:t>Anhang</w:t>
      </w:r>
      <w:bookmarkEnd w:id="218"/>
    </w:p>
    <w:p w:rsidR="002B3D0C" w:rsidRDefault="002B3D0C" w:rsidP="00D93258">
      <w:pPr>
        <w:pStyle w:val="berschrift2"/>
      </w:pPr>
      <w:bookmarkStart w:id="219" w:name="_Toc406023014"/>
      <w:r>
        <w:t>Projektmanagement</w:t>
      </w:r>
      <w:bookmarkEnd w:id="219"/>
    </w:p>
    <w:p w:rsidR="00F17540" w:rsidRDefault="00AC1B0F" w:rsidP="00967AE8">
      <w:pPr>
        <w:pStyle w:val="berschrift3"/>
      </w:pPr>
      <w:r>
        <w:t xml:space="preserve"> </w:t>
      </w:r>
      <w:bookmarkStart w:id="220" w:name="_Toc406023015"/>
      <w:r w:rsidR="002B3D0C">
        <w:t>Zeitplan</w:t>
      </w:r>
      <w:bookmarkEnd w:id="220"/>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1" w:name="_Toc406023016"/>
      <w:r>
        <w:lastRenderedPageBreak/>
        <w:t>Sitzungsprotokolle</w:t>
      </w:r>
      <w:bookmarkEnd w:id="221"/>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eBook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eBook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r>
        <w:t xml:space="preserve">eBook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2" w:name="_Toc406023017"/>
      <w:r>
        <w:lastRenderedPageBreak/>
        <w:t>C# Klassendiagramm</w:t>
      </w:r>
      <w:bookmarkEnd w:id="222"/>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0">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3" w:name="_Toc406023018"/>
      <w:r>
        <w:lastRenderedPageBreak/>
        <w:t>SecureExam JavaScript Library</w:t>
      </w:r>
      <w:bookmarkEnd w:id="223"/>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4" w:name="_Toc406023019"/>
      <w:r>
        <w:lastRenderedPageBreak/>
        <w:t>Bedienungsanleitung</w:t>
      </w:r>
      <w:bookmarkEnd w:id="224"/>
    </w:p>
    <w:p w:rsidR="00B479BB" w:rsidRDefault="00B479BB" w:rsidP="00B479BB">
      <w:pPr>
        <w:pStyle w:val="berschrift3"/>
      </w:pPr>
      <w:bookmarkStart w:id="225" w:name="_Toc405926035"/>
      <w:bookmarkStart w:id="226" w:name="_Toc406023020"/>
      <w:r>
        <w:t>Konsolenapplikation</w:t>
      </w:r>
      <w:bookmarkEnd w:id="225"/>
      <w:bookmarkEnd w:id="226"/>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 xml:space="preserve">Definiert, ob der Export der Prüfung als Datei gespeichert wird, oder ob der Export verschlüsselt auf dem </w:t>
            </w:r>
            <w:r>
              <w:lastRenderedPageBreak/>
              <w:t>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7" w:name="_Toc406067236"/>
      <w:r>
        <w:t xml:space="preserve">Abbildung </w:t>
      </w:r>
      <w:fldSimple w:instr=" SEQ Abbildung \* ARABIC ">
        <w:r>
          <w:rPr>
            <w:noProof/>
          </w:rPr>
          <w:t>43</w:t>
        </w:r>
      </w:fldSimple>
      <w:r>
        <w:t>: Beispiel eines Studenten Import Files</w:t>
      </w:r>
      <w:bookmarkEnd w:id="227"/>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lastRenderedPageBreak/>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8" w:name="_Toc406023021"/>
      <w:r>
        <w:t>Generierte Prüfung</w:t>
      </w:r>
      <w:bookmarkEnd w:id="228"/>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lastRenderedPageBreak/>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6">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lastRenderedPageBreak/>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7">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3">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8">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 xml:space="preserve">Wird auf den Button „Prüfung einreichen“ geklickt, so erscheint die folgende Meldung, </w:t>
      </w:r>
      <w:r>
        <w:lastRenderedPageBreak/>
        <w:t>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29" w:name="_Toc406023022"/>
      <w:r>
        <w:t>Weiteres</w:t>
      </w:r>
      <w:bookmarkEnd w:id="229"/>
    </w:p>
    <w:p w:rsidR="00D45CB7" w:rsidRDefault="002B3D0C" w:rsidP="00D56EA7">
      <w:pPr>
        <w:pStyle w:val="berschrift3"/>
      </w:pPr>
      <w:bookmarkStart w:id="230"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0"/>
      <w:proofErr w:type="spellEnd"/>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1EE" w:rsidRDefault="001E31EE" w:rsidP="009360E2">
      <w:pPr>
        <w:spacing w:after="0" w:line="240" w:lineRule="auto"/>
      </w:pPr>
      <w:r>
        <w:separator/>
      </w:r>
    </w:p>
  </w:endnote>
  <w:endnote w:type="continuationSeparator" w:id="0">
    <w:p w:rsidR="001E31EE" w:rsidRDefault="001E31EE"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95F56" w:rsidRDefault="00E95F56" w:rsidP="004230C0">
            <w:pPr>
              <w:pStyle w:val="Fuzeile"/>
              <w:jc w:val="right"/>
              <w:rPr>
                <w:noProof/>
                <w:lang w:eastAsia="de-CH"/>
              </w:rPr>
            </w:pPr>
          </w:p>
          <w:p w:rsidR="00E95F56" w:rsidRDefault="00E95F56"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5F56" w:rsidRPr="004230C0" w:rsidRDefault="00E95F56"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9C6EFF">
              <w:rPr>
                <w:b/>
                <w:bCs/>
                <w:noProof/>
                <w:color w:val="595959" w:themeColor="text1" w:themeTint="A6"/>
                <w:sz w:val="18"/>
                <w:szCs w:val="20"/>
              </w:rPr>
              <w:t>35</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9C6EFF">
              <w:rPr>
                <w:b/>
                <w:bCs/>
                <w:noProof/>
                <w:color w:val="595959" w:themeColor="text1" w:themeTint="A6"/>
                <w:sz w:val="18"/>
                <w:szCs w:val="20"/>
              </w:rPr>
              <w:t>77</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1EE" w:rsidRDefault="001E31EE" w:rsidP="009360E2">
      <w:pPr>
        <w:spacing w:after="0" w:line="240" w:lineRule="auto"/>
      </w:pPr>
      <w:r>
        <w:separator/>
      </w:r>
    </w:p>
  </w:footnote>
  <w:footnote w:type="continuationSeparator" w:id="0">
    <w:p w:rsidR="001E31EE" w:rsidRDefault="001E31EE"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F56" w:rsidRPr="00C70806" w:rsidRDefault="00E95F56">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95F56" w:rsidRPr="00C70806" w:rsidRDefault="00E95F56">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95F56" w:rsidRPr="00C70806" w:rsidRDefault="00E95F56">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95F56" w:rsidRDefault="00E95F56">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55F0"/>
    <w:rsid w:val="00015A9E"/>
    <w:rsid w:val="0002292F"/>
    <w:rsid w:val="0002472B"/>
    <w:rsid w:val="00024F13"/>
    <w:rsid w:val="00025C55"/>
    <w:rsid w:val="00027DDA"/>
    <w:rsid w:val="00030B5C"/>
    <w:rsid w:val="00030F0C"/>
    <w:rsid w:val="00033D84"/>
    <w:rsid w:val="00033EB1"/>
    <w:rsid w:val="0003581B"/>
    <w:rsid w:val="0003599E"/>
    <w:rsid w:val="00041668"/>
    <w:rsid w:val="0004197B"/>
    <w:rsid w:val="00044C62"/>
    <w:rsid w:val="00054D8D"/>
    <w:rsid w:val="00056EE6"/>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2F5E"/>
    <w:rsid w:val="000A4EB1"/>
    <w:rsid w:val="000B2CD2"/>
    <w:rsid w:val="000B3575"/>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4E8A"/>
    <w:rsid w:val="00115B01"/>
    <w:rsid w:val="00116819"/>
    <w:rsid w:val="00116C91"/>
    <w:rsid w:val="00121E3A"/>
    <w:rsid w:val="00130A2D"/>
    <w:rsid w:val="00143CEF"/>
    <w:rsid w:val="00144638"/>
    <w:rsid w:val="00151359"/>
    <w:rsid w:val="00152F0B"/>
    <w:rsid w:val="001552F8"/>
    <w:rsid w:val="00163921"/>
    <w:rsid w:val="00174118"/>
    <w:rsid w:val="00176DCA"/>
    <w:rsid w:val="00180774"/>
    <w:rsid w:val="001847C5"/>
    <w:rsid w:val="001854E8"/>
    <w:rsid w:val="00185EB6"/>
    <w:rsid w:val="001863C7"/>
    <w:rsid w:val="00186ACA"/>
    <w:rsid w:val="00194B1B"/>
    <w:rsid w:val="001970FA"/>
    <w:rsid w:val="0019721C"/>
    <w:rsid w:val="001A1160"/>
    <w:rsid w:val="001B247D"/>
    <w:rsid w:val="001B5906"/>
    <w:rsid w:val="001B6614"/>
    <w:rsid w:val="001B6BB0"/>
    <w:rsid w:val="001B7700"/>
    <w:rsid w:val="001C1CB8"/>
    <w:rsid w:val="001C1E41"/>
    <w:rsid w:val="001C279E"/>
    <w:rsid w:val="001C41AD"/>
    <w:rsid w:val="001C4CCD"/>
    <w:rsid w:val="001D1159"/>
    <w:rsid w:val="001D428A"/>
    <w:rsid w:val="001D49A5"/>
    <w:rsid w:val="001D4B1B"/>
    <w:rsid w:val="001D58EF"/>
    <w:rsid w:val="001D71F3"/>
    <w:rsid w:val="001E1C0C"/>
    <w:rsid w:val="001E31EE"/>
    <w:rsid w:val="001F3D3F"/>
    <w:rsid w:val="001F5990"/>
    <w:rsid w:val="001F6C68"/>
    <w:rsid w:val="001F7F10"/>
    <w:rsid w:val="00213B64"/>
    <w:rsid w:val="00214A25"/>
    <w:rsid w:val="00221A44"/>
    <w:rsid w:val="00221FDC"/>
    <w:rsid w:val="00222E79"/>
    <w:rsid w:val="00223810"/>
    <w:rsid w:val="00232618"/>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30"/>
    <w:rsid w:val="0035413A"/>
    <w:rsid w:val="00354C17"/>
    <w:rsid w:val="003564F7"/>
    <w:rsid w:val="00361B46"/>
    <w:rsid w:val="00381C03"/>
    <w:rsid w:val="003826DA"/>
    <w:rsid w:val="00382D67"/>
    <w:rsid w:val="0038499C"/>
    <w:rsid w:val="003853EF"/>
    <w:rsid w:val="00386372"/>
    <w:rsid w:val="00387010"/>
    <w:rsid w:val="00390BEB"/>
    <w:rsid w:val="00391200"/>
    <w:rsid w:val="003A0BE8"/>
    <w:rsid w:val="003A4A20"/>
    <w:rsid w:val="003A4BFD"/>
    <w:rsid w:val="003A6277"/>
    <w:rsid w:val="003A6509"/>
    <w:rsid w:val="003B1191"/>
    <w:rsid w:val="003C2C6E"/>
    <w:rsid w:val="003C2D71"/>
    <w:rsid w:val="003C4A48"/>
    <w:rsid w:val="003C7621"/>
    <w:rsid w:val="003D059C"/>
    <w:rsid w:val="003D11BE"/>
    <w:rsid w:val="003D49C0"/>
    <w:rsid w:val="003D70AE"/>
    <w:rsid w:val="003E4FE8"/>
    <w:rsid w:val="003E5325"/>
    <w:rsid w:val="003E7651"/>
    <w:rsid w:val="003E76A2"/>
    <w:rsid w:val="003F413F"/>
    <w:rsid w:val="003F7FE4"/>
    <w:rsid w:val="0040158A"/>
    <w:rsid w:val="00401F5F"/>
    <w:rsid w:val="0040538F"/>
    <w:rsid w:val="00413DBF"/>
    <w:rsid w:val="00422C21"/>
    <w:rsid w:val="004230C0"/>
    <w:rsid w:val="00423C44"/>
    <w:rsid w:val="00424245"/>
    <w:rsid w:val="004248DD"/>
    <w:rsid w:val="0042713C"/>
    <w:rsid w:val="004300DC"/>
    <w:rsid w:val="00430269"/>
    <w:rsid w:val="00434814"/>
    <w:rsid w:val="00434DFB"/>
    <w:rsid w:val="00442873"/>
    <w:rsid w:val="004448FD"/>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C35D3"/>
    <w:rsid w:val="004C35DE"/>
    <w:rsid w:val="004C4625"/>
    <w:rsid w:val="004C4F06"/>
    <w:rsid w:val="004C60DA"/>
    <w:rsid w:val="004C7504"/>
    <w:rsid w:val="004D1006"/>
    <w:rsid w:val="004D2561"/>
    <w:rsid w:val="004D5116"/>
    <w:rsid w:val="004E3698"/>
    <w:rsid w:val="004E5023"/>
    <w:rsid w:val="004F3A7C"/>
    <w:rsid w:val="004F3BFD"/>
    <w:rsid w:val="004F4B28"/>
    <w:rsid w:val="004F7592"/>
    <w:rsid w:val="00503054"/>
    <w:rsid w:val="0050481C"/>
    <w:rsid w:val="00510067"/>
    <w:rsid w:val="005113A9"/>
    <w:rsid w:val="00515D04"/>
    <w:rsid w:val="00516369"/>
    <w:rsid w:val="00517342"/>
    <w:rsid w:val="00522D95"/>
    <w:rsid w:val="00523DA9"/>
    <w:rsid w:val="005438C3"/>
    <w:rsid w:val="00545593"/>
    <w:rsid w:val="00546649"/>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BB5"/>
    <w:rsid w:val="005B1B3D"/>
    <w:rsid w:val="005B4C20"/>
    <w:rsid w:val="005B4DB2"/>
    <w:rsid w:val="005B7E96"/>
    <w:rsid w:val="005C3CA4"/>
    <w:rsid w:val="005C3E0A"/>
    <w:rsid w:val="005C43BC"/>
    <w:rsid w:val="005D1DAE"/>
    <w:rsid w:val="005D3836"/>
    <w:rsid w:val="005E00B4"/>
    <w:rsid w:val="005E03D6"/>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55E1"/>
    <w:rsid w:val="006B6E30"/>
    <w:rsid w:val="006C3932"/>
    <w:rsid w:val="006C5AA1"/>
    <w:rsid w:val="006D238B"/>
    <w:rsid w:val="006D374E"/>
    <w:rsid w:val="006E0003"/>
    <w:rsid w:val="006E34BF"/>
    <w:rsid w:val="006E3792"/>
    <w:rsid w:val="006E47F2"/>
    <w:rsid w:val="006E4B92"/>
    <w:rsid w:val="006E5D1E"/>
    <w:rsid w:val="006E6EB7"/>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3C86"/>
    <w:rsid w:val="007375D7"/>
    <w:rsid w:val="00744782"/>
    <w:rsid w:val="00744EA9"/>
    <w:rsid w:val="00746C09"/>
    <w:rsid w:val="007542C4"/>
    <w:rsid w:val="00754CC1"/>
    <w:rsid w:val="00756086"/>
    <w:rsid w:val="00760975"/>
    <w:rsid w:val="0076230F"/>
    <w:rsid w:val="00762BFB"/>
    <w:rsid w:val="00765E58"/>
    <w:rsid w:val="007675DE"/>
    <w:rsid w:val="007715A4"/>
    <w:rsid w:val="007728A5"/>
    <w:rsid w:val="0078230A"/>
    <w:rsid w:val="007825A2"/>
    <w:rsid w:val="007837E7"/>
    <w:rsid w:val="007858DA"/>
    <w:rsid w:val="00786B00"/>
    <w:rsid w:val="00787E9D"/>
    <w:rsid w:val="007939FA"/>
    <w:rsid w:val="007943A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6A98"/>
    <w:rsid w:val="0083192A"/>
    <w:rsid w:val="00837E99"/>
    <w:rsid w:val="0084378C"/>
    <w:rsid w:val="00845AFC"/>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5A5E"/>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7460"/>
    <w:rsid w:val="00926F2F"/>
    <w:rsid w:val="00930E01"/>
    <w:rsid w:val="009350D9"/>
    <w:rsid w:val="009360E2"/>
    <w:rsid w:val="0093649E"/>
    <w:rsid w:val="009410F2"/>
    <w:rsid w:val="00941CD5"/>
    <w:rsid w:val="00944FF6"/>
    <w:rsid w:val="00950267"/>
    <w:rsid w:val="0095051B"/>
    <w:rsid w:val="00950678"/>
    <w:rsid w:val="0095370F"/>
    <w:rsid w:val="00964B54"/>
    <w:rsid w:val="00967AE8"/>
    <w:rsid w:val="00967F0F"/>
    <w:rsid w:val="00970B9D"/>
    <w:rsid w:val="00970CA3"/>
    <w:rsid w:val="0097291A"/>
    <w:rsid w:val="00973F82"/>
    <w:rsid w:val="0097557F"/>
    <w:rsid w:val="00975B59"/>
    <w:rsid w:val="0097622F"/>
    <w:rsid w:val="00976AB7"/>
    <w:rsid w:val="00981A0A"/>
    <w:rsid w:val="00981FCB"/>
    <w:rsid w:val="00982F40"/>
    <w:rsid w:val="00983F8F"/>
    <w:rsid w:val="0098501D"/>
    <w:rsid w:val="00995F18"/>
    <w:rsid w:val="009B33B7"/>
    <w:rsid w:val="009B36D0"/>
    <w:rsid w:val="009B75F3"/>
    <w:rsid w:val="009C2978"/>
    <w:rsid w:val="009C3980"/>
    <w:rsid w:val="009C4835"/>
    <w:rsid w:val="009C495C"/>
    <w:rsid w:val="009C6EFF"/>
    <w:rsid w:val="009D07F5"/>
    <w:rsid w:val="009D0B05"/>
    <w:rsid w:val="009D175A"/>
    <w:rsid w:val="009D6444"/>
    <w:rsid w:val="009E2912"/>
    <w:rsid w:val="009E34A2"/>
    <w:rsid w:val="009E672D"/>
    <w:rsid w:val="009E74F2"/>
    <w:rsid w:val="009E7ABC"/>
    <w:rsid w:val="009F017E"/>
    <w:rsid w:val="009F5308"/>
    <w:rsid w:val="00A0337E"/>
    <w:rsid w:val="00A04D15"/>
    <w:rsid w:val="00A06F07"/>
    <w:rsid w:val="00A10695"/>
    <w:rsid w:val="00A14319"/>
    <w:rsid w:val="00A17658"/>
    <w:rsid w:val="00A20CB5"/>
    <w:rsid w:val="00A2385C"/>
    <w:rsid w:val="00A31CEA"/>
    <w:rsid w:val="00A33821"/>
    <w:rsid w:val="00A340D1"/>
    <w:rsid w:val="00A454C4"/>
    <w:rsid w:val="00A468B5"/>
    <w:rsid w:val="00A46960"/>
    <w:rsid w:val="00A46A8A"/>
    <w:rsid w:val="00A46E7C"/>
    <w:rsid w:val="00A47202"/>
    <w:rsid w:val="00A507CA"/>
    <w:rsid w:val="00A50A37"/>
    <w:rsid w:val="00A6268E"/>
    <w:rsid w:val="00A63180"/>
    <w:rsid w:val="00A643E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150A"/>
    <w:rsid w:val="00AA4AF9"/>
    <w:rsid w:val="00AA6548"/>
    <w:rsid w:val="00AA6B3D"/>
    <w:rsid w:val="00AB70E1"/>
    <w:rsid w:val="00AC1B0F"/>
    <w:rsid w:val="00AD0156"/>
    <w:rsid w:val="00AD2D39"/>
    <w:rsid w:val="00AD35A4"/>
    <w:rsid w:val="00AD4B48"/>
    <w:rsid w:val="00AD5A5F"/>
    <w:rsid w:val="00AE1530"/>
    <w:rsid w:val="00AE18B8"/>
    <w:rsid w:val="00AE20C1"/>
    <w:rsid w:val="00AE4F06"/>
    <w:rsid w:val="00AE5B93"/>
    <w:rsid w:val="00AF0B3B"/>
    <w:rsid w:val="00AF0C2F"/>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8D4"/>
    <w:rsid w:val="00B43792"/>
    <w:rsid w:val="00B44F99"/>
    <w:rsid w:val="00B47717"/>
    <w:rsid w:val="00B479BB"/>
    <w:rsid w:val="00B47D67"/>
    <w:rsid w:val="00B51829"/>
    <w:rsid w:val="00B5511D"/>
    <w:rsid w:val="00B601AA"/>
    <w:rsid w:val="00B65A69"/>
    <w:rsid w:val="00B73C4A"/>
    <w:rsid w:val="00B76DFC"/>
    <w:rsid w:val="00B82545"/>
    <w:rsid w:val="00B855D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44E60"/>
    <w:rsid w:val="00C45392"/>
    <w:rsid w:val="00C456A0"/>
    <w:rsid w:val="00C5283C"/>
    <w:rsid w:val="00C53454"/>
    <w:rsid w:val="00C5480A"/>
    <w:rsid w:val="00C5506F"/>
    <w:rsid w:val="00C60A0F"/>
    <w:rsid w:val="00C664DF"/>
    <w:rsid w:val="00C70806"/>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5793"/>
    <w:rsid w:val="00CA6557"/>
    <w:rsid w:val="00CB2B04"/>
    <w:rsid w:val="00CB46AA"/>
    <w:rsid w:val="00CB7831"/>
    <w:rsid w:val="00CC07D9"/>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3BE"/>
    <w:rsid w:val="00CF590A"/>
    <w:rsid w:val="00CF6921"/>
    <w:rsid w:val="00D01ED1"/>
    <w:rsid w:val="00D162BD"/>
    <w:rsid w:val="00D32336"/>
    <w:rsid w:val="00D32985"/>
    <w:rsid w:val="00D34705"/>
    <w:rsid w:val="00D3619C"/>
    <w:rsid w:val="00D374B3"/>
    <w:rsid w:val="00D448B5"/>
    <w:rsid w:val="00D45CB7"/>
    <w:rsid w:val="00D512A8"/>
    <w:rsid w:val="00D5422A"/>
    <w:rsid w:val="00D5523A"/>
    <w:rsid w:val="00D56EA7"/>
    <w:rsid w:val="00D5706C"/>
    <w:rsid w:val="00D64C4E"/>
    <w:rsid w:val="00D64F00"/>
    <w:rsid w:val="00D71A35"/>
    <w:rsid w:val="00D755CC"/>
    <w:rsid w:val="00D77759"/>
    <w:rsid w:val="00D80C05"/>
    <w:rsid w:val="00D82682"/>
    <w:rsid w:val="00D83BFC"/>
    <w:rsid w:val="00D90C2E"/>
    <w:rsid w:val="00D90FD0"/>
    <w:rsid w:val="00D911FE"/>
    <w:rsid w:val="00D93258"/>
    <w:rsid w:val="00DB24B6"/>
    <w:rsid w:val="00DC1385"/>
    <w:rsid w:val="00DC3D3E"/>
    <w:rsid w:val="00DC681C"/>
    <w:rsid w:val="00DC7D69"/>
    <w:rsid w:val="00DD2160"/>
    <w:rsid w:val="00DD2D02"/>
    <w:rsid w:val="00DD5225"/>
    <w:rsid w:val="00DD6AC8"/>
    <w:rsid w:val="00DE3939"/>
    <w:rsid w:val="00DE4153"/>
    <w:rsid w:val="00DE4185"/>
    <w:rsid w:val="00DF23AB"/>
    <w:rsid w:val="00DF342A"/>
    <w:rsid w:val="00DF4CBF"/>
    <w:rsid w:val="00DF4E3C"/>
    <w:rsid w:val="00E01771"/>
    <w:rsid w:val="00E01F18"/>
    <w:rsid w:val="00E052B5"/>
    <w:rsid w:val="00E1260B"/>
    <w:rsid w:val="00E12FEE"/>
    <w:rsid w:val="00E13408"/>
    <w:rsid w:val="00E13D68"/>
    <w:rsid w:val="00E140B5"/>
    <w:rsid w:val="00E14F6E"/>
    <w:rsid w:val="00E22546"/>
    <w:rsid w:val="00E30508"/>
    <w:rsid w:val="00E31259"/>
    <w:rsid w:val="00E35631"/>
    <w:rsid w:val="00E37A1A"/>
    <w:rsid w:val="00E46C63"/>
    <w:rsid w:val="00E52744"/>
    <w:rsid w:val="00E53980"/>
    <w:rsid w:val="00E56283"/>
    <w:rsid w:val="00E60619"/>
    <w:rsid w:val="00E72B05"/>
    <w:rsid w:val="00E8115A"/>
    <w:rsid w:val="00E919CB"/>
    <w:rsid w:val="00E938C5"/>
    <w:rsid w:val="00E9483C"/>
    <w:rsid w:val="00E95F56"/>
    <w:rsid w:val="00E96C1D"/>
    <w:rsid w:val="00E96D0E"/>
    <w:rsid w:val="00E97C07"/>
    <w:rsid w:val="00EA174A"/>
    <w:rsid w:val="00EA1B33"/>
    <w:rsid w:val="00EA5D1E"/>
    <w:rsid w:val="00EA7378"/>
    <w:rsid w:val="00EB0D27"/>
    <w:rsid w:val="00EB4179"/>
    <w:rsid w:val="00EC08D8"/>
    <w:rsid w:val="00EC0BE4"/>
    <w:rsid w:val="00EC2B21"/>
    <w:rsid w:val="00EC2CDC"/>
    <w:rsid w:val="00EC42F0"/>
    <w:rsid w:val="00EC43E7"/>
    <w:rsid w:val="00EC4428"/>
    <w:rsid w:val="00ED043C"/>
    <w:rsid w:val="00ED0509"/>
    <w:rsid w:val="00ED1D74"/>
    <w:rsid w:val="00ED4367"/>
    <w:rsid w:val="00ED60E3"/>
    <w:rsid w:val="00ED7874"/>
    <w:rsid w:val="00EE08B3"/>
    <w:rsid w:val="00EE164B"/>
    <w:rsid w:val="00EE2D25"/>
    <w:rsid w:val="00EE3021"/>
    <w:rsid w:val="00EE3E67"/>
    <w:rsid w:val="00EE58C8"/>
    <w:rsid w:val="00EF0477"/>
    <w:rsid w:val="00EF2703"/>
    <w:rsid w:val="00EF3244"/>
    <w:rsid w:val="00EF3812"/>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678B"/>
    <w:rsid w:val="00F6770B"/>
    <w:rsid w:val="00F82CD8"/>
    <w:rsid w:val="00F83FC3"/>
    <w:rsid w:val="00F85304"/>
    <w:rsid w:val="00F87CA2"/>
    <w:rsid w:val="00F9200E"/>
    <w:rsid w:val="00F9559D"/>
    <w:rsid w:val="00F97598"/>
    <w:rsid w:val="00FA12FD"/>
    <w:rsid w:val="00FA304A"/>
    <w:rsid w:val="00FA3BD5"/>
    <w:rsid w:val="00FA6804"/>
    <w:rsid w:val="00FA7C20"/>
    <w:rsid w:val="00FB135E"/>
    <w:rsid w:val="00FB189E"/>
    <w:rsid w:val="00FB58D9"/>
    <w:rsid w:val="00FB76CC"/>
    <w:rsid w:val="00FC0B9F"/>
    <w:rsid w:val="00FC14EF"/>
    <w:rsid w:val="00FC5AEA"/>
    <w:rsid w:val="00FD2DF5"/>
    <w:rsid w:val="00FD7046"/>
    <w:rsid w:val="00FE0FC6"/>
    <w:rsid w:val="00FE182A"/>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EA2030-2A07-4AE4-A949-B62F6BD5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tmp"/><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png"/><Relationship Id="rId66"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B41D8163-E773-4251-A0AC-14CB87604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13125</Words>
  <Characters>82690</Characters>
  <Application>Microsoft Office Word</Application>
  <DocSecurity>0</DocSecurity>
  <Lines>689</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519</cp:revision>
  <cp:lastPrinted>2014-12-04T10:12:00Z</cp:lastPrinted>
  <dcterms:created xsi:type="dcterms:W3CDTF">2014-12-06T00:19:00Z</dcterms:created>
  <dcterms:modified xsi:type="dcterms:W3CDTF">2014-12-12T15:10:00Z</dcterms:modified>
</cp:coreProperties>
</file>