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Notes</w:t>
      </w:r>
    </w:p>
    <w:p>
      <w:pPr>
        <w:spacing w:after="240"/>
      </w:pPr>
      <w:r>
        <w:rPr>
          <w:i/>
          <w:iCs/>
          <w:color w:val="6B6B6B"/>
        </w:rPr>
        <w:t xml:space="preserve">[Customer Name] — [Site] — [YYYY-MM-DD] — [Sales Rep]</w:t>
      </w:r>
    </w:p>
    <w:p>
      <w:pPr>
        <w:pStyle w:val="Heading2"/>
      </w:pPr>
      <w:r>
        <w:t xml:space="preserve">Customer specifics</w:t>
      </w:r>
    </w:p>
    <w:p>
      <w:pPr>
        <w:spacing w:after="80"/>
      </w:pPr>
      <w:r>
        <w:rPr>
          <w:i/>
          <w:iCs/>
          <w:color w:val="6B6B6B"/>
        </w:rPr>
        <w:t xml:space="preserve">What Steph should know about this customer before starting. Quote the customer when you can.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Heading2"/>
      </w:pPr>
      <w:r>
        <w:t xml:space="preserve">[View Name — e.g. Front Elevation]</w:t>
      </w:r>
    </w:p>
    <w:p>
      <w:pPr>
        <w:spacing w:after="80"/>
      </w:pPr>
      <w:r>
        <w:rPr>
          <w:b/>
          <w:bCs/>
        </w:rPr>
        <w:t xml:space="preserve">Photos: </w:t>
      </w:r>
      <w:r>
        <w:rPr>
          <w:i/>
          <w:iCs/>
          <w:color w:val="6B6B6B"/>
        </w:rPr>
        <w:t xml:space="preserve">[filenames from /Reference_Photos/, e.g. FrontElevation_01.jpg, FrontElevation_02.jpg]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Bdr>
          <w:top w:val="single" w:color="CCCCCC" w:sz="4" w:space="8"/>
        </w:pBdr>
        <w:spacing w:before="480"/>
      </w:pPr>
      <w:r>
        <w:rPr>
          <w:i/>
          <w:iCs/>
          <w:color w:val="6B6B6B"/>
          <w:sz w:val="18"/>
          <w:szCs w:val="18"/>
        </w:rPr>
        <w:t xml:space="preserve">Duplicate the [View Name] section above for each elevation, angle, or zone. Photos go in the /Reference_Photos/ folder next to this doc. Once complete, post in the Project Conversations channel: “@Steph — [Project] ready for render.”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4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4D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6FDD64FCCD34C9A8361EB3EF41C0C" ma:contentTypeVersion="14" ma:contentTypeDescription="Create a new document." ma:contentTypeScope="" ma:versionID="40188a92396ae4ef48ed66507a648bb4">
  <xsd:schema xmlns:xsd="http://www.w3.org/2001/XMLSchema" xmlns:xs="http://www.w3.org/2001/XMLSchema" xmlns:p="http://schemas.microsoft.com/office/2006/metadata/properties" xmlns:ns2="5ae95ee0-e6ad-4f51-b90c-97b9ecc0c01a" xmlns:ns3="cc9a7642-2168-4def-a87b-ae4ec20fb653" targetNamespace="http://schemas.microsoft.com/office/2006/metadata/properties" ma:root="true" ma:fieldsID="e3c5bd7c4734610a3f115fa6a0427dc9" ns2:_="" ns3:_="">
    <xsd:import namespace="5ae95ee0-e6ad-4f51-b90c-97b9ecc0c01a"/>
    <xsd:import namespace="cc9a7642-2168-4def-a87b-ae4ec20fb6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95ee0-e6ad-4f51-b90c-97b9ecc0c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5c77507-289e-40bf-9023-920043a803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a7642-2168-4def-a87b-ae4ec20fb6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d1f9d98-834b-4f5c-a4c9-54e987bcee66}" ma:internalName="TaxCatchAll" ma:showField="CatchAllData" ma:web="cc9a7642-2168-4def-a87b-ae4ec20fb6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9a7642-2168-4def-a87b-ae4ec20fb653" xsi:nil="true"/>
    <lcf76f155ced4ddcb4097134ff3c332f xmlns="5ae95ee0-e6ad-4f51-b90c-97b9ecc0c0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72A66B-47BC-41CC-91F2-7D01C8219E40}"/>
</file>

<file path=customXml/itemProps2.xml><?xml version="1.0" encoding="utf-8"?>
<ds:datastoreItem xmlns:ds="http://schemas.openxmlformats.org/officeDocument/2006/customXml" ds:itemID="{B0183E94-843D-4E56-9C9E-B86543E643F9}"/>
</file>

<file path=customXml/itemProps3.xml><?xml version="1.0" encoding="utf-8"?>
<ds:datastoreItem xmlns:ds="http://schemas.openxmlformats.org/officeDocument/2006/customXml" ds:itemID="{0193EA11-CFAD-4DF6-B72A-F5C67E7B1FC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Notes</dc:title>
  <dc:creator>St. Nick's Creative</dc:creator>
  <cp:lastModifiedBy>Un-named</cp:lastModifiedBy>
  <cp:revision>1</cp:revision>
  <dcterms:created xsi:type="dcterms:W3CDTF">2026-05-07T19:43:53Z</dcterms:created>
  <dcterms:modified xsi:type="dcterms:W3CDTF">2026-05-07T19:43:53Z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0x010100B0E6FDD64FCCD34C9A8361EB3EF41C0C</vt:lpwstr>
  </property>
</Properties>
</file>