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14B2C" w14:textId="77777777" w:rsidR="004D4281" w:rsidRDefault="00BE198A">
      <w:r>
        <w:t>Features.csv</w:t>
      </w:r>
    </w:p>
    <w:p w14:paraId="059DB459" w14:textId="77777777" w:rsidR="00BE198A" w:rsidRDefault="00BE198A"/>
    <w:p w14:paraId="0E1C7A40" w14:textId="77777777" w:rsidR="00BE198A" w:rsidRDefault="00663901">
      <w:r>
        <w:t>Essentially, the way they created the ~500 columns of the features comes from running every function on the music analysis package “</w:t>
      </w:r>
      <w:proofErr w:type="spellStart"/>
      <w:r>
        <w:t>libROSA</w:t>
      </w:r>
      <w:proofErr w:type="spellEnd"/>
      <w:r>
        <w:t xml:space="preserve">” on the given track, then computing the mean, standard deviation, skew, kurtosis, median, min, and max of that output. Therefore, each output from </w:t>
      </w:r>
      <w:proofErr w:type="spellStart"/>
      <w:r>
        <w:t>libROSA</w:t>
      </w:r>
      <w:proofErr w:type="spellEnd"/>
      <w:r>
        <w:t xml:space="preserve"> gives us at least 7 columns, and more on the functions that already output multiple columns. These functions are as such:</w:t>
      </w:r>
    </w:p>
    <w:p w14:paraId="758A9A66" w14:textId="77777777" w:rsidR="00663901" w:rsidRDefault="00663901"/>
    <w:p w14:paraId="61524140" w14:textId="77777777" w:rsidR="00921537" w:rsidRDefault="000F4479">
      <w:proofErr w:type="spellStart"/>
      <w:r>
        <w:t>c</w:t>
      </w:r>
      <w:r w:rsidR="00317CE4">
        <w:t>hroma_stft</w:t>
      </w:r>
      <w:proofErr w:type="spellEnd"/>
      <w:r w:rsidR="00317CE4">
        <w:t>:</w:t>
      </w:r>
    </w:p>
    <w:p w14:paraId="2B9E1A61" w14:textId="77777777" w:rsidR="00317CE4" w:rsidRDefault="00317CE4">
      <w:r>
        <w:tab/>
        <w:t>Output: 12 columns, one for each note (there are 12 notes in an octave)</w:t>
      </w:r>
    </w:p>
    <w:p w14:paraId="6B66C4D1" w14:textId="77777777" w:rsidR="00317CE4" w:rsidRDefault="00317CE4">
      <w:r>
        <w:tab/>
        <w:t xml:space="preserve">End result: </w:t>
      </w:r>
      <w:r w:rsidR="006210C7">
        <w:t xml:space="preserve">12 x 7 = </w:t>
      </w:r>
      <w:r>
        <w:t>84 columns</w:t>
      </w:r>
    </w:p>
    <w:p w14:paraId="60996E00" w14:textId="77777777" w:rsidR="00921537" w:rsidRDefault="00921537"/>
    <w:p w14:paraId="791DDB60" w14:textId="77777777" w:rsidR="00317CE4" w:rsidRDefault="00537576" w:rsidP="00921537">
      <w:pPr>
        <w:ind w:left="720"/>
      </w:pPr>
      <w:r>
        <w:t xml:space="preserve">Starts out analysis with a </w:t>
      </w:r>
      <w:proofErr w:type="spellStart"/>
      <w:r>
        <w:t>fourier</w:t>
      </w:r>
      <w:proofErr w:type="spellEnd"/>
      <w:r>
        <w:t xml:space="preserve"> transform. </w:t>
      </w:r>
      <w:r w:rsidR="00921537">
        <w:t>Essentially finds what note</w:t>
      </w:r>
      <w:r>
        <w:t>s are playing at any given time.</w:t>
      </w:r>
      <w:r w:rsidR="00921537">
        <w:t xml:space="preserve"> They use frame lengths of 2048 time units and </w:t>
      </w:r>
      <w:r w:rsidR="00765FCD">
        <w:t>skips of 512 time units (notice this means each frame overla</w:t>
      </w:r>
      <w:r w:rsidR="00BE2223">
        <w:t>ps significantly with its neigh</w:t>
      </w:r>
      <w:r w:rsidR="00765FCD">
        <w:t>bors)</w:t>
      </w:r>
      <w:r w:rsidR="00BE2223">
        <w:t>.</w:t>
      </w:r>
    </w:p>
    <w:p w14:paraId="0975E8DD" w14:textId="77777777" w:rsidR="00BE2223" w:rsidRDefault="00BE2223" w:rsidP="00921537">
      <w:pPr>
        <w:ind w:left="720"/>
      </w:pPr>
    </w:p>
    <w:p w14:paraId="0B732AD9" w14:textId="77777777" w:rsidR="00BE2223" w:rsidRDefault="00BE2223" w:rsidP="00921537">
      <w:pPr>
        <w:ind w:left="720"/>
      </w:pPr>
      <w:r>
        <w:t>Intuitive understanding: the mean of the “G” column would be “How often/with what intensity is the note G being played in this song, in any octave (all functions use a range of 7 octaves, which should be enough for any average piece of music)?”</w:t>
      </w:r>
    </w:p>
    <w:p w14:paraId="5C3F8206" w14:textId="77777777" w:rsidR="001F127A" w:rsidRDefault="001F127A" w:rsidP="00921537">
      <w:pPr>
        <w:ind w:left="720"/>
      </w:pPr>
    </w:p>
    <w:p w14:paraId="0B6C0D0E" w14:textId="77777777" w:rsidR="001F127A" w:rsidRDefault="001F127A" w:rsidP="00921537">
      <w:pPr>
        <w:ind w:left="720"/>
      </w:pPr>
      <w:r>
        <w:t xml:space="preserve">Usefulness to us: Basically none. </w:t>
      </w:r>
      <w:r w:rsidR="00834811">
        <w:t>How</w:t>
      </w:r>
      <w:r>
        <w:t xml:space="preserve"> often a note is played says nothing about genre</w:t>
      </w:r>
    </w:p>
    <w:p w14:paraId="4B3D82A4" w14:textId="77777777" w:rsidR="00BE2223" w:rsidRDefault="00BE2223" w:rsidP="00921537">
      <w:pPr>
        <w:ind w:left="720"/>
      </w:pPr>
    </w:p>
    <w:p w14:paraId="11C99C08" w14:textId="77777777" w:rsidR="00BE2223" w:rsidRDefault="000F4479" w:rsidP="00537576">
      <w:proofErr w:type="spellStart"/>
      <w:r>
        <w:t>c</w:t>
      </w:r>
      <w:r w:rsidR="00537576">
        <w:t>hroma_cqt</w:t>
      </w:r>
      <w:proofErr w:type="spellEnd"/>
      <w:r w:rsidR="00537576">
        <w:t>:</w:t>
      </w:r>
    </w:p>
    <w:p w14:paraId="7E739932" w14:textId="77777777" w:rsidR="00537576" w:rsidRDefault="00537576" w:rsidP="00537576">
      <w:pPr>
        <w:ind w:left="720"/>
      </w:pPr>
      <w:r>
        <w:t xml:space="preserve">Essentially </w:t>
      </w:r>
      <w:proofErr w:type="spellStart"/>
      <w:r>
        <w:t>chroma_stft</w:t>
      </w:r>
      <w:proofErr w:type="spellEnd"/>
      <w:r>
        <w:t xml:space="preserve">, but with a “Constant Q Transform” instead of a </w:t>
      </w:r>
      <w:proofErr w:type="spellStart"/>
      <w:r>
        <w:t>fourier</w:t>
      </w:r>
      <w:proofErr w:type="spellEnd"/>
      <w:r>
        <w:t xml:space="preserve"> transform.</w:t>
      </w:r>
    </w:p>
    <w:p w14:paraId="33C91F81" w14:textId="77777777" w:rsidR="00537576" w:rsidRDefault="00537576" w:rsidP="00537576"/>
    <w:p w14:paraId="45CA79F2" w14:textId="77777777" w:rsidR="00537576" w:rsidRDefault="000F4479" w:rsidP="00537576">
      <w:proofErr w:type="spellStart"/>
      <w:r>
        <w:t>chroma_cens</w:t>
      </w:r>
      <w:proofErr w:type="spellEnd"/>
      <w:r>
        <w:t>:</w:t>
      </w:r>
    </w:p>
    <w:p w14:paraId="03B509D7" w14:textId="77777777" w:rsidR="000F4479" w:rsidRDefault="000F4479" w:rsidP="00537576">
      <w:r>
        <w:tab/>
        <w:t>Same as above, but normalized.</w:t>
      </w:r>
    </w:p>
    <w:p w14:paraId="5347372D" w14:textId="77777777" w:rsidR="000F4479" w:rsidRDefault="000F4479" w:rsidP="00537576"/>
    <w:p w14:paraId="6E1C8A6B" w14:textId="77777777" w:rsidR="000F4479" w:rsidRDefault="00096579" w:rsidP="00537576">
      <w:proofErr w:type="spellStart"/>
      <w:r>
        <w:t>t</w:t>
      </w:r>
      <w:r w:rsidR="001F127A">
        <w:t>onnetz</w:t>
      </w:r>
      <w:proofErr w:type="spellEnd"/>
      <w:r w:rsidR="001F127A">
        <w:t>:</w:t>
      </w:r>
    </w:p>
    <w:p w14:paraId="57F7193D" w14:textId="77777777" w:rsidR="001F127A" w:rsidRDefault="001F127A" w:rsidP="001F127A">
      <w:pPr>
        <w:ind w:left="720"/>
      </w:pPr>
      <w:r>
        <w:t>Output: 6 columns, Fifth x-axis,</w:t>
      </w:r>
      <w:r>
        <w:t xml:space="preserve"> Fifth y-axis</w:t>
      </w:r>
      <w:r>
        <w:t xml:space="preserve">, </w:t>
      </w:r>
      <w:r>
        <w:t>Minor x-axis</w:t>
      </w:r>
      <w:r>
        <w:t xml:space="preserve">, </w:t>
      </w:r>
      <w:r>
        <w:t>Minor y-axis</w:t>
      </w:r>
      <w:r>
        <w:t xml:space="preserve">, </w:t>
      </w:r>
      <w:r>
        <w:t>Major x-axis</w:t>
      </w:r>
      <w:r>
        <w:t xml:space="preserve">, </w:t>
      </w:r>
      <w:r>
        <w:t>Major y-axis</w:t>
      </w:r>
    </w:p>
    <w:p w14:paraId="3D90286E" w14:textId="77777777" w:rsidR="001F127A" w:rsidRDefault="001F127A" w:rsidP="001F127A">
      <w:pPr>
        <w:ind w:left="720"/>
      </w:pPr>
      <w:r>
        <w:t xml:space="preserve">End Result: 6 x 7 = 42 columns </w:t>
      </w:r>
    </w:p>
    <w:p w14:paraId="5E6BD3AF" w14:textId="77777777" w:rsidR="001F127A" w:rsidRDefault="001F127A" w:rsidP="001F127A">
      <w:pPr>
        <w:ind w:left="720"/>
      </w:pPr>
    </w:p>
    <w:p w14:paraId="69A4C49A" w14:textId="77777777" w:rsidR="001F127A" w:rsidRDefault="001F127A" w:rsidP="001F127A">
      <w:pPr>
        <w:ind w:left="720"/>
      </w:pPr>
      <w:r>
        <w:t>Takes as input one of the “</w:t>
      </w:r>
      <w:proofErr w:type="spellStart"/>
      <w:r>
        <w:t>chroma</w:t>
      </w:r>
      <w:proofErr w:type="spellEnd"/>
      <w:r>
        <w:t>” functions’ outputs and creates kind of a relationship between the tones. I think the way this works is if a major chord is played, that goes into “Major y-axis” and if a major arpeggio is played, that goes into “Major x-axis”? Their documentation on this isn’t super clear, but I think it works this way for Major, Minor, and Dominant chords.</w:t>
      </w:r>
    </w:p>
    <w:p w14:paraId="71173497" w14:textId="77777777" w:rsidR="001F127A" w:rsidRDefault="001F127A" w:rsidP="001F127A">
      <w:pPr>
        <w:ind w:left="720"/>
      </w:pPr>
    </w:p>
    <w:p w14:paraId="22496D3C" w14:textId="77777777" w:rsidR="001F127A" w:rsidRDefault="001F127A" w:rsidP="001F127A">
      <w:pPr>
        <w:ind w:left="720"/>
      </w:pPr>
      <w:r>
        <w:t>Intuitive understanding: the mean of the “Minor y-axis” column would be “how much/with what intensity are block minor chords played in the song?”</w:t>
      </w:r>
    </w:p>
    <w:p w14:paraId="75F04B52" w14:textId="77777777" w:rsidR="00834811" w:rsidRDefault="00834811" w:rsidP="001F127A">
      <w:pPr>
        <w:ind w:left="720"/>
      </w:pPr>
    </w:p>
    <w:p w14:paraId="1E866F4B" w14:textId="77777777" w:rsidR="00834811" w:rsidRDefault="00834811" w:rsidP="001F127A">
      <w:pPr>
        <w:ind w:left="720"/>
      </w:pPr>
      <w:r>
        <w:t xml:space="preserve">Usefulness to us: Reasonably important. Different genres will use different chords. </w:t>
      </w:r>
    </w:p>
    <w:p w14:paraId="2668564E" w14:textId="77777777" w:rsidR="00834811" w:rsidRDefault="00834811" w:rsidP="001F127A">
      <w:pPr>
        <w:ind w:left="720"/>
      </w:pPr>
    </w:p>
    <w:p w14:paraId="0BC3C1CF" w14:textId="77777777" w:rsidR="001F127A" w:rsidRDefault="00096579" w:rsidP="001F127A">
      <w:r>
        <w:t>mf</w:t>
      </w:r>
      <w:r w:rsidR="001F127A">
        <w:t>cc:</w:t>
      </w:r>
      <w:bookmarkStart w:id="0" w:name="_GoBack"/>
      <w:bookmarkEnd w:id="0"/>
    </w:p>
    <w:p w14:paraId="6FEEE302" w14:textId="77777777" w:rsidR="001F127A" w:rsidRDefault="001F127A" w:rsidP="001F127A">
      <w:r>
        <w:tab/>
        <w:t>Output: 20 columns, one for each “coefficient”</w:t>
      </w:r>
    </w:p>
    <w:p w14:paraId="3A87C880" w14:textId="77777777" w:rsidR="001F127A" w:rsidRDefault="001F127A" w:rsidP="001F127A">
      <w:r>
        <w:tab/>
        <w:t>End result: 20 x 7 = 140 columns!</w:t>
      </w:r>
    </w:p>
    <w:p w14:paraId="0623AB3F" w14:textId="77777777" w:rsidR="00395E7E" w:rsidRDefault="00395E7E" w:rsidP="001F127A"/>
    <w:p w14:paraId="216D5413" w14:textId="77777777" w:rsidR="00395E7E" w:rsidRDefault="00395E7E" w:rsidP="00395E7E">
      <w:pPr>
        <w:ind w:left="720"/>
      </w:pPr>
      <w:r>
        <w:t xml:space="preserve">Their code first creates a </w:t>
      </w:r>
      <w:proofErr w:type="spellStart"/>
      <w:r>
        <w:t>mel</w:t>
      </w:r>
      <w:proofErr w:type="spellEnd"/>
      <w:r>
        <w:t xml:space="preserve">-scale from the frequencies (it’s like a weird log scale that comes from a survey of human beings and is supposed to represent how well humans hear the differences in pitches?) and then it puts </w:t>
      </w:r>
      <w:r w:rsidR="00822D8E">
        <w:t xml:space="preserve">it through a ton of weird math that I don’t understand to get some sort of meaningful coefficients. </w:t>
      </w:r>
    </w:p>
    <w:p w14:paraId="7A3F1B9D" w14:textId="77777777" w:rsidR="00822D8E" w:rsidRDefault="00822D8E" w:rsidP="00395E7E">
      <w:pPr>
        <w:ind w:left="720"/>
      </w:pPr>
      <w:r>
        <w:t xml:space="preserve"> </w:t>
      </w:r>
    </w:p>
    <w:p w14:paraId="62135782" w14:textId="77777777" w:rsidR="00822D8E" w:rsidRDefault="00822D8E" w:rsidP="00395E7E">
      <w:pPr>
        <w:ind w:left="720"/>
      </w:pPr>
      <w:r>
        <w:t xml:space="preserve">Intuitive understanding: Here’s some info: </w:t>
      </w:r>
      <w:hyperlink r:id="rId4" w:history="1">
        <w:r w:rsidRPr="00C32A03">
          <w:rPr>
            <w:rStyle w:val="Hyperlink"/>
          </w:rPr>
          <w:t>https://en.wikipedia.org/wiki/Mel-frequency_cepstrum</w:t>
        </w:r>
      </w:hyperlink>
      <w:r>
        <w:t xml:space="preserve">  If you manage to understand what’s going on, let me know. </w:t>
      </w:r>
      <w:proofErr w:type="gramStart"/>
      <w:r>
        <w:t>Apparently</w:t>
      </w:r>
      <w:proofErr w:type="gramEnd"/>
      <w:r>
        <w:t xml:space="preserve"> it’s very useful in doing voice-to-text stuff.</w:t>
      </w:r>
    </w:p>
    <w:p w14:paraId="1B1111A3" w14:textId="77777777" w:rsidR="00822D8E" w:rsidRDefault="00822D8E" w:rsidP="00395E7E">
      <w:pPr>
        <w:ind w:left="720"/>
      </w:pPr>
    </w:p>
    <w:p w14:paraId="78DE53E8" w14:textId="77777777" w:rsidR="00822D8E" w:rsidRDefault="00822D8E" w:rsidP="00395E7E">
      <w:pPr>
        <w:ind w:left="720"/>
      </w:pPr>
      <w:r>
        <w:t>Usefulness to us: I don’t know why, but very important, according to the algorithm.</w:t>
      </w:r>
    </w:p>
    <w:p w14:paraId="0445E63E" w14:textId="77777777" w:rsidR="00822D8E" w:rsidRDefault="00822D8E" w:rsidP="00395E7E">
      <w:pPr>
        <w:ind w:left="720"/>
      </w:pPr>
    </w:p>
    <w:p w14:paraId="089E8EDA" w14:textId="77777777" w:rsidR="00822D8E" w:rsidRDefault="00C13232" w:rsidP="00822D8E">
      <w:proofErr w:type="spellStart"/>
      <w:r>
        <w:t>r</w:t>
      </w:r>
      <w:r w:rsidR="00217FA5">
        <w:t>mse</w:t>
      </w:r>
      <w:proofErr w:type="spellEnd"/>
      <w:r w:rsidR="00217FA5">
        <w:t>:</w:t>
      </w:r>
    </w:p>
    <w:p w14:paraId="45DAE8C2" w14:textId="77777777" w:rsidR="00217FA5" w:rsidRDefault="00217FA5" w:rsidP="00822D8E">
      <w:r>
        <w:tab/>
        <w:t>Output: 1 column, root mean squared energy</w:t>
      </w:r>
    </w:p>
    <w:p w14:paraId="7A2030B7" w14:textId="77777777" w:rsidR="00217FA5" w:rsidRDefault="00217FA5" w:rsidP="00822D8E">
      <w:r>
        <w:tab/>
        <w:t>End result: 1 x 7 = 7 columns</w:t>
      </w:r>
    </w:p>
    <w:p w14:paraId="3FF9DF4E" w14:textId="77777777" w:rsidR="00217FA5" w:rsidRDefault="00217FA5" w:rsidP="00822D8E"/>
    <w:p w14:paraId="6FF892DE" w14:textId="77777777" w:rsidR="00783B06" w:rsidRDefault="00217FA5" w:rsidP="00217FA5">
      <w:pPr>
        <w:ind w:left="720"/>
      </w:pPr>
      <w:r>
        <w:t xml:space="preserve">Takes in a spectrogram and calculates the root mean squared energy. I think this means it like tells you how loud the music is at different times. Seems pretty intuitive to me, if that’s correct. </w:t>
      </w:r>
    </w:p>
    <w:p w14:paraId="2E273F31" w14:textId="77777777" w:rsidR="00783B06" w:rsidRDefault="00783B06" w:rsidP="00217FA5">
      <w:pPr>
        <w:ind w:left="720"/>
      </w:pPr>
    </w:p>
    <w:p w14:paraId="32B00E0C" w14:textId="77777777" w:rsidR="00217FA5" w:rsidRDefault="00783B06" w:rsidP="00217FA5">
      <w:pPr>
        <w:ind w:left="720"/>
      </w:pPr>
      <w:r>
        <w:t xml:space="preserve">Usefulness to us: somewhat, as </w:t>
      </w:r>
      <w:r w:rsidR="00217FA5">
        <w:t xml:space="preserve">different genres </w:t>
      </w:r>
      <w:r>
        <w:t>may</w:t>
      </w:r>
      <w:r w:rsidR="00217FA5">
        <w:t xml:space="preserve"> have different volume profiles. </w:t>
      </w:r>
    </w:p>
    <w:p w14:paraId="2717B4A2" w14:textId="77777777" w:rsidR="00783B06" w:rsidRDefault="00783B06" w:rsidP="00217FA5">
      <w:pPr>
        <w:ind w:left="720"/>
      </w:pPr>
    </w:p>
    <w:p w14:paraId="53796F43" w14:textId="77777777" w:rsidR="00217FA5" w:rsidRDefault="00C13232" w:rsidP="00217FA5">
      <w:proofErr w:type="spellStart"/>
      <w:r>
        <w:t>zcr</w:t>
      </w:r>
      <w:proofErr w:type="spellEnd"/>
      <w:r>
        <w:t>:</w:t>
      </w:r>
    </w:p>
    <w:p w14:paraId="74AE30F5" w14:textId="77777777" w:rsidR="00C13232" w:rsidRDefault="00C13232" w:rsidP="00217FA5">
      <w:r>
        <w:tab/>
        <w:t>Output: 1 column, zero-crossing rate</w:t>
      </w:r>
    </w:p>
    <w:p w14:paraId="59991C1E" w14:textId="77777777" w:rsidR="00C13232" w:rsidRDefault="00C13232" w:rsidP="00217FA5">
      <w:r>
        <w:tab/>
        <w:t>End result: 1</w:t>
      </w:r>
      <w:r w:rsidR="00881518">
        <w:t xml:space="preserve"> </w:t>
      </w:r>
      <w:r>
        <w:t>x 7 = 7 columns</w:t>
      </w:r>
    </w:p>
    <w:p w14:paraId="61D88124" w14:textId="77777777" w:rsidR="00C13232" w:rsidRDefault="00C13232" w:rsidP="00217FA5"/>
    <w:p w14:paraId="49DF1E8A" w14:textId="77777777" w:rsidR="00C13232" w:rsidRDefault="00FB4B07" w:rsidP="00783B06">
      <w:pPr>
        <w:ind w:left="720"/>
      </w:pPr>
      <w:r>
        <w:t>I don’t know what it really means to “cross zero” in an audio sample, but I read that this is often used to “classify percussive sounds</w:t>
      </w:r>
      <w:r w:rsidR="00783B06">
        <w:t>.</w:t>
      </w:r>
      <w:r>
        <w:t>”</w:t>
      </w:r>
      <w:r w:rsidR="00783B06">
        <w:t xml:space="preserve"> If that’s </w:t>
      </w:r>
      <w:r w:rsidR="00881518">
        <w:t xml:space="preserve">true, type of percussion is </w:t>
      </w:r>
      <w:r w:rsidR="00783B06">
        <w:t>important to the genre of music and we should keep it in mind.</w:t>
      </w:r>
    </w:p>
    <w:p w14:paraId="0FA37385" w14:textId="77777777" w:rsidR="00217FA5" w:rsidRDefault="00217FA5" w:rsidP="00217FA5">
      <w:pPr>
        <w:ind w:left="720"/>
      </w:pPr>
    </w:p>
    <w:p w14:paraId="0C937190" w14:textId="77777777" w:rsidR="00217FA5" w:rsidRDefault="00783B06" w:rsidP="00217FA5">
      <w:pPr>
        <w:ind w:left="720"/>
      </w:pPr>
      <w:r>
        <w:t>Usefulness to us: algorithm says not incredibly important, but still useful, as expected.</w:t>
      </w:r>
    </w:p>
    <w:p w14:paraId="0F78564A" w14:textId="77777777" w:rsidR="00783B06" w:rsidRDefault="00783B06" w:rsidP="00217FA5">
      <w:pPr>
        <w:ind w:left="720"/>
      </w:pPr>
    </w:p>
    <w:p w14:paraId="16931879" w14:textId="77777777" w:rsidR="00783B06" w:rsidRDefault="00881518" w:rsidP="00783B06">
      <w:proofErr w:type="spellStart"/>
      <w:r>
        <w:t>spectral_centroid</w:t>
      </w:r>
      <w:proofErr w:type="spellEnd"/>
      <w:r>
        <w:t xml:space="preserve">: </w:t>
      </w:r>
    </w:p>
    <w:p w14:paraId="241E874A" w14:textId="77777777" w:rsidR="00881518" w:rsidRDefault="00881518" w:rsidP="00783B06">
      <w:r>
        <w:tab/>
        <w:t>Output: 1 column, centroid of the spectrogram at each frame.</w:t>
      </w:r>
    </w:p>
    <w:p w14:paraId="4238F79A" w14:textId="77777777" w:rsidR="00881518" w:rsidRDefault="00881518" w:rsidP="00783B06">
      <w:r>
        <w:tab/>
        <w:t>End result: 1 x 7 = 7 columns</w:t>
      </w:r>
    </w:p>
    <w:p w14:paraId="1E7FA0FF" w14:textId="77777777" w:rsidR="00881518" w:rsidRDefault="00881518" w:rsidP="00783B06"/>
    <w:p w14:paraId="21500625" w14:textId="77777777" w:rsidR="00834811" w:rsidRDefault="00881518" w:rsidP="00881518">
      <w:pPr>
        <w:ind w:left="720"/>
      </w:pPr>
      <w:r>
        <w:t xml:space="preserve">It seems that for each frame of the </w:t>
      </w:r>
      <w:proofErr w:type="spellStart"/>
      <w:r>
        <w:t>stft</w:t>
      </w:r>
      <w:proofErr w:type="spellEnd"/>
      <w:r>
        <w:t xml:space="preserve"> we computed, they take the mean, so you essentially know where the “pitch center” of the song is at any given moment. Uses the same 2048, 512 sampling as before.</w:t>
      </w:r>
    </w:p>
    <w:p w14:paraId="16087310" w14:textId="77777777" w:rsidR="00881518" w:rsidRDefault="00881518" w:rsidP="00881518">
      <w:pPr>
        <w:ind w:left="720"/>
      </w:pPr>
    </w:p>
    <w:p w14:paraId="5D32FA70" w14:textId="77777777" w:rsidR="00881518" w:rsidRDefault="00932060" w:rsidP="00881518">
      <w:pPr>
        <w:ind w:left="720"/>
      </w:pPr>
      <w:r>
        <w:t xml:space="preserve">Usefulness to us: maybe not very </w:t>
      </w:r>
      <w:r w:rsidR="00881518">
        <w:t>important. Does it matter what pitch the sample is centered around?</w:t>
      </w:r>
    </w:p>
    <w:p w14:paraId="07BE7B6C" w14:textId="77777777" w:rsidR="00881518" w:rsidRDefault="00881518" w:rsidP="00881518">
      <w:pPr>
        <w:ind w:left="720"/>
      </w:pPr>
    </w:p>
    <w:p w14:paraId="3191A4D1" w14:textId="77777777" w:rsidR="00881518" w:rsidRDefault="00932060" w:rsidP="00881518">
      <w:proofErr w:type="spellStart"/>
      <w:r>
        <w:t>s</w:t>
      </w:r>
      <w:r w:rsidR="00881518">
        <w:t>pectral_bandwidth</w:t>
      </w:r>
      <w:proofErr w:type="spellEnd"/>
      <w:r w:rsidR="00881518">
        <w:t>:</w:t>
      </w:r>
    </w:p>
    <w:p w14:paraId="3B6CC3D0" w14:textId="77777777" w:rsidR="00881518" w:rsidRDefault="00881518" w:rsidP="00881518">
      <w:r>
        <w:tab/>
      </w:r>
      <w:r w:rsidR="004A2FAA">
        <w:t>Output: 1 column, standard deviation of the spectrogram at each frame.</w:t>
      </w:r>
    </w:p>
    <w:p w14:paraId="56A0CCE4" w14:textId="77777777" w:rsidR="004A2FAA" w:rsidRDefault="004A2FAA" w:rsidP="00881518">
      <w:r>
        <w:tab/>
        <w:t xml:space="preserve">End result: 1 x 7 = 7 columns </w:t>
      </w:r>
    </w:p>
    <w:p w14:paraId="71E127DC" w14:textId="77777777" w:rsidR="004A2FAA" w:rsidRDefault="004A2FAA" w:rsidP="00881518"/>
    <w:p w14:paraId="65C30560" w14:textId="77777777" w:rsidR="004A2FAA" w:rsidRDefault="004A2FAA" w:rsidP="004A2FAA">
      <w:pPr>
        <w:ind w:left="720"/>
      </w:pPr>
      <w:r>
        <w:t xml:space="preserve">Looks like they take the standard deviation of the </w:t>
      </w:r>
      <w:proofErr w:type="spellStart"/>
      <w:r>
        <w:t>stft</w:t>
      </w:r>
      <w:proofErr w:type="spellEnd"/>
      <w:r>
        <w:t xml:space="preserve"> at every frame, so it’s essentially “how open is the chord?”</w:t>
      </w:r>
    </w:p>
    <w:p w14:paraId="05B227CB" w14:textId="77777777" w:rsidR="004A2FAA" w:rsidRDefault="004A2FAA" w:rsidP="004A2FAA">
      <w:pPr>
        <w:ind w:left="720"/>
      </w:pPr>
    </w:p>
    <w:p w14:paraId="1EAD4A26" w14:textId="77777777" w:rsidR="004A2FAA" w:rsidRDefault="009F5923" w:rsidP="004A2FAA">
      <w:pPr>
        <w:ind w:left="720"/>
      </w:pPr>
      <w:r>
        <w:t xml:space="preserve">Usefulness to us: </w:t>
      </w:r>
      <w:r w:rsidR="00932060">
        <w:t xml:space="preserve">Quite useful. </w:t>
      </w:r>
      <w:proofErr w:type="gramStart"/>
      <w:r w:rsidR="00932060">
        <w:t>Certainly</w:t>
      </w:r>
      <w:proofErr w:type="gramEnd"/>
      <w:r w:rsidR="00932060">
        <w:t xml:space="preserve"> some genres use wider pitches than others</w:t>
      </w:r>
      <w:r>
        <w:t xml:space="preserve"> </w:t>
      </w:r>
      <w:r w:rsidR="00D6371F">
        <w:br/>
      </w:r>
    </w:p>
    <w:p w14:paraId="79025E81" w14:textId="77777777" w:rsidR="00D6371F" w:rsidRDefault="00932060" w:rsidP="00D6371F">
      <w:proofErr w:type="spellStart"/>
      <w:r>
        <w:t>spectral_contrast</w:t>
      </w:r>
      <w:proofErr w:type="spellEnd"/>
      <w:r>
        <w:t>:</w:t>
      </w:r>
    </w:p>
    <w:p w14:paraId="6AF07EBC" w14:textId="77777777" w:rsidR="00932060" w:rsidRDefault="00932060" w:rsidP="00D6371F">
      <w:r>
        <w:tab/>
        <w:t xml:space="preserve">Output: 6 columns, </w:t>
      </w:r>
      <w:r w:rsidR="00040528">
        <w:t>one for each octave</w:t>
      </w:r>
    </w:p>
    <w:p w14:paraId="273AE683" w14:textId="77777777" w:rsidR="00040528" w:rsidRDefault="00040528" w:rsidP="00D6371F">
      <w:r>
        <w:tab/>
        <w:t xml:space="preserve">End result: 6 x 7 = 42 columns </w:t>
      </w:r>
    </w:p>
    <w:p w14:paraId="19A9FEF1" w14:textId="77777777" w:rsidR="00040528" w:rsidRDefault="00040528" w:rsidP="00D6371F"/>
    <w:p w14:paraId="29A624BD" w14:textId="77777777" w:rsidR="00040528" w:rsidRDefault="00B33373" w:rsidP="00B33373">
      <w:pPr>
        <w:ind w:left="720"/>
      </w:pPr>
      <w:r>
        <w:t xml:space="preserve">From what I can see, first the </w:t>
      </w:r>
      <w:proofErr w:type="spellStart"/>
      <w:r>
        <w:t>stft</w:t>
      </w:r>
      <w:proofErr w:type="spellEnd"/>
      <w:r>
        <w:t xml:space="preserve"> is split into 6 octave-length </w:t>
      </w:r>
      <w:proofErr w:type="spellStart"/>
      <w:r>
        <w:t>subspectra</w:t>
      </w:r>
      <w:proofErr w:type="spellEnd"/>
      <w:r>
        <w:t xml:space="preserve">, then the difference between the peaks and valleys is analyzed. </w:t>
      </w:r>
      <w:hyperlink r:id="rId5" w:history="1">
        <w:r w:rsidRPr="00C32A03">
          <w:rPr>
            <w:rStyle w:val="Hyperlink"/>
          </w:rPr>
          <w:t>http://citeseerx.ist.psu.edu/viewdoc/download;jsessionid=C570D8446DB5449A45052136A85349E9?doi=10.1.1.583.7201&amp;rep=rep1&amp;type=pdf</w:t>
        </w:r>
      </w:hyperlink>
    </w:p>
    <w:p w14:paraId="65DC418C" w14:textId="77777777" w:rsidR="00B33373" w:rsidRDefault="00B33373" w:rsidP="00B33373">
      <w:pPr>
        <w:ind w:left="720"/>
      </w:pPr>
      <w:r>
        <w:t xml:space="preserve">This paper gives some insight and compares it against MFCC which it says simply “averages each </w:t>
      </w:r>
      <w:proofErr w:type="spellStart"/>
      <w:r>
        <w:t>subspectrum</w:t>
      </w:r>
      <w:proofErr w:type="spellEnd"/>
      <w:r>
        <w:t xml:space="preserve">” and therefore isn’t as good at classification. </w:t>
      </w:r>
    </w:p>
    <w:p w14:paraId="4DCB7E5C" w14:textId="77777777" w:rsidR="00B33373" w:rsidRDefault="00B33373" w:rsidP="00B33373">
      <w:pPr>
        <w:ind w:left="720"/>
      </w:pPr>
    </w:p>
    <w:p w14:paraId="12BB7BD9" w14:textId="77777777" w:rsidR="00B33373" w:rsidRDefault="00B33373" w:rsidP="00B33373">
      <w:pPr>
        <w:ind w:left="720"/>
      </w:pPr>
      <w:r>
        <w:t>This quote from the paper is especially relevant for the intuition:</w:t>
      </w:r>
    </w:p>
    <w:p w14:paraId="3D8AE0F0" w14:textId="77777777" w:rsidR="00B33373" w:rsidRPr="00B33373" w:rsidRDefault="00B33373" w:rsidP="00B33373">
      <w:pPr>
        <w:ind w:left="720"/>
        <w:rPr>
          <w:rFonts w:ascii="Times New Roman" w:eastAsia="Times New Roman" w:hAnsi="Times New Roman" w:cs="Times New Roman"/>
        </w:rPr>
      </w:pPr>
      <w:r>
        <w:t>“</w:t>
      </w:r>
      <w:r w:rsidRPr="00B33373">
        <w:rPr>
          <w:rFonts w:ascii="Times New Roman" w:eastAsia="Times New Roman" w:hAnsi="Times New Roman" w:cs="Times New Roman"/>
        </w:rPr>
        <w:t>For most music, the strong spectral peaks roughly correspond with harmonic components; while non-harmonic components, or noises, often appear at spectral valleys.</w:t>
      </w:r>
      <w:r>
        <w:rPr>
          <w:rFonts w:ascii="Times New Roman" w:eastAsia="Times New Roman" w:hAnsi="Times New Roman" w:cs="Times New Roman"/>
        </w:rPr>
        <w:t>”</w:t>
      </w:r>
    </w:p>
    <w:p w14:paraId="13E43E5E" w14:textId="77777777" w:rsidR="00B33373" w:rsidRDefault="00B33373" w:rsidP="00B33373">
      <w:pPr>
        <w:ind w:left="720"/>
      </w:pPr>
    </w:p>
    <w:p w14:paraId="36395432" w14:textId="77777777" w:rsidR="00834811" w:rsidRDefault="00B33373" w:rsidP="00B33373">
      <w:pPr>
        <w:ind w:left="720"/>
      </w:pPr>
      <w:r>
        <w:t>Essentially, I think it looks at the differences between he harmonic and non-harmonic components of the music in each octave.</w:t>
      </w:r>
    </w:p>
    <w:p w14:paraId="505FD6E8" w14:textId="77777777" w:rsidR="00B33373" w:rsidRDefault="00B33373" w:rsidP="00B33373">
      <w:pPr>
        <w:ind w:left="720"/>
      </w:pPr>
    </w:p>
    <w:p w14:paraId="07C46CD5" w14:textId="77777777" w:rsidR="00B33373" w:rsidRDefault="00B33373" w:rsidP="00B33373">
      <w:pPr>
        <w:ind w:left="720"/>
      </w:pPr>
      <w:r>
        <w:t>Usefulness to us: Top. Outperforms everything in the analysis and makes sense as to why it’s important.</w:t>
      </w:r>
    </w:p>
    <w:p w14:paraId="158FE619" w14:textId="77777777" w:rsidR="008E3656" w:rsidRDefault="008E3656" w:rsidP="00B33373">
      <w:pPr>
        <w:ind w:left="720"/>
      </w:pPr>
    </w:p>
    <w:p w14:paraId="4C7B01D5" w14:textId="77777777" w:rsidR="008E3656" w:rsidRDefault="008E3656" w:rsidP="008E3656">
      <w:proofErr w:type="spellStart"/>
      <w:r>
        <w:t>Spectral_rolloff</w:t>
      </w:r>
      <w:proofErr w:type="spellEnd"/>
      <w:r>
        <w:t>:</w:t>
      </w:r>
    </w:p>
    <w:p w14:paraId="26021D6D" w14:textId="77777777" w:rsidR="008E3656" w:rsidRDefault="008E3656" w:rsidP="008E3656">
      <w:r>
        <w:tab/>
        <w:t xml:space="preserve">Output: 1 column, </w:t>
      </w:r>
      <w:proofErr w:type="spellStart"/>
      <w:r>
        <w:t>rolloff</w:t>
      </w:r>
      <w:proofErr w:type="spellEnd"/>
      <w:r>
        <w:t xml:space="preserve"> at each frame</w:t>
      </w:r>
    </w:p>
    <w:p w14:paraId="3A2F984B" w14:textId="77777777" w:rsidR="008E3656" w:rsidRDefault="008E3656" w:rsidP="008E3656">
      <w:r>
        <w:tab/>
        <w:t xml:space="preserve">End result: 1 x 7 = 7 columns </w:t>
      </w:r>
    </w:p>
    <w:p w14:paraId="4EF249D7" w14:textId="77777777" w:rsidR="008E3656" w:rsidRDefault="008E3656" w:rsidP="008E3656"/>
    <w:p w14:paraId="400799B8" w14:textId="77777777" w:rsidR="008E3656" w:rsidRDefault="008E3656" w:rsidP="00096579">
      <w:pPr>
        <w:ind w:left="720"/>
      </w:pPr>
      <w:r>
        <w:t xml:space="preserve">Seems to be just at what rate the highs and lows of the song get </w:t>
      </w:r>
      <w:r w:rsidR="00096579">
        <w:t>softer or louder. Looks mostly meaningless.</w:t>
      </w:r>
    </w:p>
    <w:p w14:paraId="7EA0EECC" w14:textId="77777777" w:rsidR="00096579" w:rsidRDefault="00096579" w:rsidP="008E3656"/>
    <w:p w14:paraId="7EF608D5" w14:textId="77777777" w:rsidR="00096579" w:rsidRDefault="00096579" w:rsidP="008E3656">
      <w:r>
        <w:tab/>
        <w:t>Usefulness to us: low. Analysis agrees that it’s not very useful.</w:t>
      </w:r>
    </w:p>
    <w:p w14:paraId="3FBDD5FB" w14:textId="77777777" w:rsidR="001F127A" w:rsidRDefault="001F127A" w:rsidP="001F127A"/>
    <w:p w14:paraId="70C6C8BC" w14:textId="77777777" w:rsidR="00BE2223" w:rsidRDefault="00BE2223" w:rsidP="00921537">
      <w:pPr>
        <w:ind w:left="720"/>
      </w:pPr>
    </w:p>
    <w:sectPr w:rsidR="00BE2223" w:rsidSect="0003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A"/>
    <w:rsid w:val="00032C46"/>
    <w:rsid w:val="00040528"/>
    <w:rsid w:val="00096579"/>
    <w:rsid w:val="000F4479"/>
    <w:rsid w:val="001F127A"/>
    <w:rsid w:val="00217FA5"/>
    <w:rsid w:val="00317CE4"/>
    <w:rsid w:val="00395E7E"/>
    <w:rsid w:val="004A2FAA"/>
    <w:rsid w:val="004D4281"/>
    <w:rsid w:val="00537576"/>
    <w:rsid w:val="006210C7"/>
    <w:rsid w:val="00663901"/>
    <w:rsid w:val="00765FCD"/>
    <w:rsid w:val="00783B06"/>
    <w:rsid w:val="00822D8E"/>
    <w:rsid w:val="00834811"/>
    <w:rsid w:val="00881518"/>
    <w:rsid w:val="008E3656"/>
    <w:rsid w:val="00921537"/>
    <w:rsid w:val="00932060"/>
    <w:rsid w:val="009F5923"/>
    <w:rsid w:val="00B33373"/>
    <w:rsid w:val="00BE198A"/>
    <w:rsid w:val="00BE2223"/>
    <w:rsid w:val="00C13232"/>
    <w:rsid w:val="00D6371F"/>
    <w:rsid w:val="00FB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B3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el-frequency_cepstrum" TargetMode="External"/><Relationship Id="rId5" Type="http://schemas.openxmlformats.org/officeDocument/2006/relationships/hyperlink" Target="http://citeseerx.ist.psu.edu/viewdoc/download;jsessionid=C570D8446DB5449A45052136A85349E9?doi=10.1.1.583.7201&amp;rep=rep1&amp;type=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857</Words>
  <Characters>4891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Gomez</dc:creator>
  <cp:keywords/>
  <dc:description/>
  <cp:lastModifiedBy>Daniel Gomez</cp:lastModifiedBy>
  <cp:revision>1</cp:revision>
  <dcterms:created xsi:type="dcterms:W3CDTF">2017-10-25T17:20:00Z</dcterms:created>
  <dcterms:modified xsi:type="dcterms:W3CDTF">2017-10-25T18:51:00Z</dcterms:modified>
</cp:coreProperties>
</file>