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PURPOSE: Entry point for the Express backend server.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        Handles configurations, database connections, middleware, and core routing.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ENVIRONMENT VARIABLES REQUIRED: process.env.MONGO_URI, process.env.PORT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STEP 1: Import core third-party packages.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Need: express, cors, helmet, cookie-parser, mongoose.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STEP 2: Import internal application routers.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Need: authRouter and postRouter from the routers directory.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STEP 3: Initialize the Express application instance.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STEP 4: Configure Global Security &amp; Parsing Middlewares.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- Enable CORS for cross-origin requests.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- Secure apps by setting various HTTP headers via Helmet.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- Parse Cookie header and populate req.cookies.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- Parse incoming requests with JSON payloads.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- Parse incoming requests with urlencoded payloads (allow extended objects).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STEP 5: Establish Database Connection.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- Connect to MongoDB using Mongoose and the environment URI string.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- Log a success message to the console once connected.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- Catch connection errors, log them, and handle the failure gracefully.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STEP 6: Mount Custom API Routers (Custom Middlewares).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- Bind authRouter to the '/api/auth' base pathway.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- Bind postRouter to the '/api/posts' base pathway.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STEP 7: Define Root Entry Route.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- Create a HTTP GET handler for the '/' root path.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- Respond with a JSON object greeting (e.g., {"message": "Hello from the server"}).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STEP 8: Start the Server Listener.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- Bind the application to listen on the designated environment port (or default backup port).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- Log a message stating that the server is successfully listening for incoming requests.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