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code, data and presentation were created by the MSP Class of 2022 PHIGHT COVID team (Daniel Nason, Wei-Yu Tseng, Julia Keating, Ziyan (Olivia) Wang, and Hongsheng (Daniel) Xie) as part of the Statistical Practice capstone. The project is an extension of the work done by the MSP Class of 2021 and in Ehman et al. (2021).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file identifies where relevant data or code can be found in order to follow or reproduce the analysis completed. Each data or coding file includes a more detailed description of what is happening as a result of the code or a description of the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Data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 consists of two folders: Raw Data (sent by client as part of the project) and Processed Data (as a result of processing completed by the team for the analysis), including Rt data.. Code for the generated data can be found in either the Data Processing, Visualizations, or Rt Work folders.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Data Processing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data processed were from the Raw Data folder, and used to generate the teaching posture percentage and majority teaching posture by county. This also includes the code to generate Rt data for the analysis.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Visualizations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Code in this folder creates visualizations that were utilized in the final presentation. These visualizations include more general visualizations, and not work that is related to Rt. Data used to generate the visualizations can be found in the Data folder. The corrected plots subfolder also includes how the county level data for cases changed after we performed the data preprocessing to correct for fluctuations as a result of reporting at the start of the pandemic.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Rt Work</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Code in this folder generates the estimates for R_t using the delay distribution specified by the literature as well as code that generates plots used for the analysis presented in the paper.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Team Contact Information (non-CMU email addresses)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Daniel Nason: daniel.j.m.nason@gmail.com</w:t>
      </w:r>
    </w:p>
    <w:p w:rsidR="00000000" w:rsidDel="00000000" w:rsidP="00000000" w:rsidRDefault="00000000" w:rsidRPr="00000000" w14:paraId="00000019">
      <w:pPr>
        <w:rPr/>
      </w:pPr>
      <w:r w:rsidDel="00000000" w:rsidR="00000000" w:rsidRPr="00000000">
        <w:rPr>
          <w:rtl w:val="0"/>
        </w:rPr>
        <w:t xml:space="preserve">Wei-Yu Tseng: us3981445@gmail.com</w:t>
      </w:r>
    </w:p>
    <w:p w:rsidR="00000000" w:rsidDel="00000000" w:rsidP="00000000" w:rsidRDefault="00000000" w:rsidRPr="00000000" w14:paraId="0000001A">
      <w:pPr>
        <w:rPr/>
      </w:pPr>
      <w:r w:rsidDel="00000000" w:rsidR="00000000" w:rsidRPr="00000000">
        <w:rPr>
          <w:rtl w:val="0"/>
        </w:rPr>
        <w:t xml:space="preserve">Julia Keating: jhkeating@mac.com</w:t>
      </w:r>
    </w:p>
    <w:p w:rsidR="00000000" w:rsidDel="00000000" w:rsidP="00000000" w:rsidRDefault="00000000" w:rsidRPr="00000000" w14:paraId="0000001B">
      <w:pPr>
        <w:rPr/>
      </w:pPr>
      <w:r w:rsidDel="00000000" w:rsidR="00000000" w:rsidRPr="00000000">
        <w:rPr>
          <w:rtl w:val="0"/>
        </w:rPr>
        <w:t xml:space="preserve">Olivia Wang: olivia.ziyan.wang@gmail.com</w:t>
      </w:r>
    </w:p>
    <w:p w:rsidR="00000000" w:rsidDel="00000000" w:rsidP="00000000" w:rsidRDefault="00000000" w:rsidRPr="00000000" w14:paraId="0000001C">
      <w:pPr>
        <w:rPr/>
      </w:pPr>
      <w:r w:rsidDel="00000000" w:rsidR="00000000" w:rsidRPr="00000000">
        <w:rPr>
          <w:rtl w:val="0"/>
        </w:rPr>
        <w:t xml:space="preserve">Hongsheng Xie: xiehs1998@gmail.com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