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4612D4" w14:textId="77777777" w:rsidR="00B6058C" w:rsidRDefault="00B6058C" w:rsidP="00B6058C">
      <w:pPr>
        <w:pStyle w:val="Ttulo2"/>
        <w:jc w:val="center"/>
        <w:rPr>
          <w:color w:val="002060"/>
          <w:sz w:val="40"/>
        </w:rPr>
      </w:pPr>
      <w:r>
        <w:rPr>
          <w:noProof/>
          <w:lang w:eastAsia="es-MX"/>
        </w:rPr>
        <w:drawing>
          <wp:anchor distT="0" distB="0" distL="114300" distR="114300" simplePos="0" relativeHeight="251660288" behindDoc="1" locked="0" layoutInCell="1" allowOverlap="1" wp14:anchorId="17D81DFF" wp14:editId="59038D43">
            <wp:simplePos x="0" y="0"/>
            <wp:positionH relativeFrom="page">
              <wp:posOffset>9525</wp:posOffset>
            </wp:positionH>
            <wp:positionV relativeFrom="paragraph">
              <wp:posOffset>-814070</wp:posOffset>
            </wp:positionV>
            <wp:extent cx="6486525" cy="885825"/>
            <wp:effectExtent l="0" t="0" r="9525" b="952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becera UAD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784F2412" wp14:editId="0F27B37D">
            <wp:simplePos x="0" y="0"/>
            <wp:positionH relativeFrom="page">
              <wp:posOffset>7213600</wp:posOffset>
            </wp:positionH>
            <wp:positionV relativeFrom="page">
              <wp:align>top</wp:align>
            </wp:positionV>
            <wp:extent cx="196215" cy="10290175"/>
            <wp:effectExtent l="0" t="0" r="0" b="0"/>
            <wp:wrapSquare wrapText="bothSides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arga.png"/>
                    <pic:cNvPicPr/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0" b="100000" l="72512" r="100000">
                                  <a14:foregroundMark x1="82464" y1="3347" x2="98104" y2="1171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598" t="40995"/>
                    <a:stretch/>
                  </pic:blipFill>
                  <pic:spPr bwMode="auto">
                    <a:xfrm>
                      <a:off x="0" y="0"/>
                      <a:ext cx="196215" cy="10290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4D2734" w14:textId="77777777" w:rsidR="00B6058C" w:rsidRDefault="00B6058C" w:rsidP="00B6058C">
      <w:pPr>
        <w:pStyle w:val="Ttulo2"/>
        <w:jc w:val="center"/>
        <w:rPr>
          <w:color w:val="002060"/>
          <w:sz w:val="40"/>
        </w:rPr>
      </w:pPr>
      <w:r w:rsidRPr="003A2DBE">
        <w:rPr>
          <w:color w:val="002060"/>
          <w:sz w:val="40"/>
        </w:rPr>
        <w:t xml:space="preserve">UNIVERSIDAD </w:t>
      </w:r>
      <w:r w:rsidRPr="003A2DBE">
        <w:rPr>
          <w:color w:val="002060"/>
          <w:sz w:val="40"/>
          <w14:textOutline w14:w="9525" w14:cap="rnd" w14:cmpd="sng" w14:algn="ctr">
            <w14:noFill/>
            <w14:prstDash w14:val="solid"/>
            <w14:bevel/>
          </w14:textOutline>
        </w:rPr>
        <w:t>AUTÓNOMA</w:t>
      </w:r>
      <w:r w:rsidRPr="003A2DBE">
        <w:rPr>
          <w:color w:val="002060"/>
          <w:sz w:val="40"/>
        </w:rPr>
        <w:t xml:space="preserve"> DE YUCATÁN</w:t>
      </w:r>
    </w:p>
    <w:p w14:paraId="16E5EE14" w14:textId="77777777" w:rsidR="00B6058C" w:rsidRDefault="00B6058C" w:rsidP="00B6058C">
      <w:pPr>
        <w:pStyle w:val="Ttulo2"/>
        <w:jc w:val="center"/>
        <w:rPr>
          <w:color w:val="002060"/>
          <w:sz w:val="36"/>
        </w:rPr>
      </w:pPr>
      <w:r w:rsidRPr="003A2DBE">
        <w:rPr>
          <w:color w:val="002060"/>
          <w:sz w:val="36"/>
        </w:rPr>
        <w:t xml:space="preserve">FACULTAD DE </w:t>
      </w:r>
      <w:r>
        <w:rPr>
          <w:color w:val="002060"/>
          <w:sz w:val="36"/>
        </w:rPr>
        <w:t>MATEMÁTICAS</w:t>
      </w:r>
    </w:p>
    <w:p w14:paraId="0DEB363B" w14:textId="77777777" w:rsidR="00B6058C" w:rsidRPr="00411CD8" w:rsidRDefault="00B6058C" w:rsidP="00B6058C"/>
    <w:p w14:paraId="138C3B6B" w14:textId="77777777" w:rsidR="00B6058C" w:rsidRDefault="00B6058C" w:rsidP="00B6058C">
      <w:pPr>
        <w:jc w:val="center"/>
        <w:rPr>
          <w:rStyle w:val="Referenciasutil"/>
          <w:rFonts w:ascii="Cambria Math" w:hAnsi="Cambria Math"/>
          <w:color w:val="A8983A"/>
          <w:sz w:val="32"/>
        </w:rPr>
      </w:pPr>
      <w:r w:rsidRPr="00E01BE6">
        <w:rPr>
          <w:rStyle w:val="Referenciasutil"/>
          <w:rFonts w:ascii="Cambria Math" w:hAnsi="Cambria Math"/>
          <w:color w:val="A8983A"/>
          <w:sz w:val="32"/>
        </w:rPr>
        <w:t>LICENCIAT</w:t>
      </w:r>
      <w:r>
        <w:rPr>
          <w:rStyle w:val="Referenciasutil"/>
          <w:rFonts w:ascii="Cambria Math" w:hAnsi="Cambria Math"/>
          <w:color w:val="A8983A"/>
          <w:sz w:val="32"/>
        </w:rPr>
        <w:t>URA EN INGENIERÍA DE SOFTWARE</w:t>
      </w:r>
    </w:p>
    <w:p w14:paraId="05D04460" w14:textId="77777777" w:rsidR="00B6058C" w:rsidRDefault="00B6058C" w:rsidP="00B6058C">
      <w:pPr>
        <w:jc w:val="center"/>
        <w:rPr>
          <w:rStyle w:val="Referenciasutil"/>
          <w:rFonts w:ascii="Cambria Math" w:hAnsi="Cambria Math"/>
          <w:color w:val="A8983A"/>
          <w:sz w:val="32"/>
        </w:rPr>
      </w:pPr>
    </w:p>
    <w:p w14:paraId="21DBDBD0" w14:textId="03EC6FD9" w:rsidR="00B6058C" w:rsidRDefault="00B6058C" w:rsidP="00B6058C">
      <w:pPr>
        <w:jc w:val="center"/>
        <w:rPr>
          <w:rFonts w:ascii="Cambria Math" w:hAnsi="Cambria Math"/>
          <w:color w:val="3B3838" w:themeColor="background2" w:themeShade="40"/>
          <w:sz w:val="36"/>
        </w:rPr>
      </w:pPr>
      <w:r>
        <w:rPr>
          <w:rFonts w:ascii="Cambria Math" w:hAnsi="Cambria Math"/>
          <w:color w:val="3B3838" w:themeColor="background2" w:themeShade="40"/>
          <w:sz w:val="36"/>
        </w:rPr>
        <w:t>PROGRAMACIÓN ORIENTADA A OBJETOS</w:t>
      </w:r>
    </w:p>
    <w:p w14:paraId="0A8C723D" w14:textId="058A9C9C" w:rsidR="00B6058C" w:rsidRPr="005C3B6C" w:rsidRDefault="00B6058C" w:rsidP="00B6058C">
      <w:pPr>
        <w:pStyle w:val="Ttulo2"/>
        <w:jc w:val="center"/>
        <w:rPr>
          <w:rFonts w:ascii="Cambria" w:hAnsi="Cambria" w:cstheme="majorHAnsi"/>
          <w:color w:val="auto"/>
          <w:sz w:val="32"/>
          <w:szCs w:val="40"/>
        </w:rPr>
      </w:pPr>
      <w:r>
        <w:rPr>
          <w:rFonts w:ascii="Cambria" w:hAnsi="Cambria" w:cstheme="majorHAnsi"/>
          <w:color w:val="auto"/>
          <w:sz w:val="32"/>
          <w:szCs w:val="40"/>
        </w:rPr>
        <w:t>Proyecto Integrador de programación</w:t>
      </w:r>
    </w:p>
    <w:p w14:paraId="49074010" w14:textId="77777777" w:rsidR="00B6058C" w:rsidRPr="005C3B6C" w:rsidRDefault="00B6058C" w:rsidP="00B6058C"/>
    <w:p w14:paraId="36317E9A" w14:textId="27A1FA69" w:rsidR="00B6058C" w:rsidRDefault="00B6058C" w:rsidP="00B6058C">
      <w:pPr>
        <w:pStyle w:val="Ttulo2"/>
        <w:jc w:val="center"/>
        <w:rPr>
          <w:rFonts w:ascii="Cambria" w:hAnsi="Cambria" w:cstheme="majorHAnsi"/>
          <w:color w:val="auto"/>
          <w:sz w:val="32"/>
          <w:szCs w:val="40"/>
        </w:rPr>
      </w:pPr>
      <w:r>
        <w:rPr>
          <w:rFonts w:ascii="Cambria" w:hAnsi="Cambria" w:cstheme="majorHAnsi"/>
          <w:color w:val="auto"/>
          <w:sz w:val="32"/>
          <w:szCs w:val="40"/>
        </w:rPr>
        <w:br/>
        <w:t xml:space="preserve">Docente: M. en C. Juan </w:t>
      </w:r>
      <w:proofErr w:type="spellStart"/>
      <w:r>
        <w:rPr>
          <w:rFonts w:ascii="Cambria" w:hAnsi="Cambria" w:cstheme="majorHAnsi"/>
          <w:color w:val="auto"/>
          <w:sz w:val="32"/>
          <w:szCs w:val="40"/>
        </w:rPr>
        <w:t>Ucán</w:t>
      </w:r>
      <w:proofErr w:type="spellEnd"/>
      <w:r>
        <w:rPr>
          <w:rFonts w:ascii="Cambria" w:hAnsi="Cambria" w:cstheme="majorHAnsi"/>
          <w:color w:val="auto"/>
          <w:sz w:val="32"/>
          <w:szCs w:val="40"/>
        </w:rPr>
        <w:t xml:space="preserve"> Pech</w:t>
      </w:r>
    </w:p>
    <w:p w14:paraId="23D2BD27" w14:textId="77777777" w:rsidR="00B6058C" w:rsidRDefault="00B6058C" w:rsidP="00B6058C"/>
    <w:p w14:paraId="02FF84D4" w14:textId="0C7B1A6E" w:rsidR="00B6058C" w:rsidRPr="00B6058C" w:rsidRDefault="00B6058C" w:rsidP="00B6058C">
      <w:pPr>
        <w:spacing w:line="480" w:lineRule="auto"/>
        <w:rPr>
          <w:rFonts w:ascii="Cambria Math" w:hAnsi="Cambria Math"/>
          <w:sz w:val="28"/>
        </w:rPr>
      </w:pPr>
      <w:r w:rsidRPr="005C3B6C">
        <w:rPr>
          <w:rFonts w:ascii="Cambria Math" w:hAnsi="Cambria Math"/>
          <w:sz w:val="28"/>
        </w:rPr>
        <w:t>ALUMN</w:t>
      </w:r>
      <w:r>
        <w:rPr>
          <w:rFonts w:ascii="Cambria Math" w:hAnsi="Cambria Math"/>
          <w:sz w:val="28"/>
        </w:rPr>
        <w:t>O</w:t>
      </w:r>
      <w:r w:rsidRPr="005C3B6C">
        <w:rPr>
          <w:rFonts w:ascii="Cambria Math" w:hAnsi="Cambria Math"/>
          <w:sz w:val="28"/>
        </w:rPr>
        <w:t xml:space="preserve">: </w:t>
      </w:r>
      <w:r w:rsidRPr="005C3B6C">
        <w:rPr>
          <w:rFonts w:ascii="Cambria Math" w:hAnsi="Cambria Math"/>
          <w:sz w:val="28"/>
        </w:rPr>
        <w:br/>
      </w:r>
      <w:r>
        <w:rPr>
          <w:rFonts w:ascii="Cambria Math" w:hAnsi="Cambria Math"/>
          <w:sz w:val="28"/>
        </w:rPr>
        <w:t>DANIEL JESÚS PÉREZ AYUSO</w:t>
      </w:r>
    </w:p>
    <w:p w14:paraId="5CADEFDF" w14:textId="77777777" w:rsidR="00B6058C" w:rsidRPr="00323921" w:rsidRDefault="00B6058C" w:rsidP="00B6058C"/>
    <w:p w14:paraId="3622B427" w14:textId="6076DDFF" w:rsidR="00DE1DBB" w:rsidRDefault="00DD2C9B"/>
    <w:p w14:paraId="4B2F6BE8" w14:textId="754B8F2D" w:rsidR="00B6058C" w:rsidRPr="00B6058C" w:rsidRDefault="00B6058C" w:rsidP="00B6058C"/>
    <w:p w14:paraId="6EC0A0C3" w14:textId="6EE45CF0" w:rsidR="00B6058C" w:rsidRPr="00B6058C" w:rsidRDefault="00B6058C" w:rsidP="00B6058C"/>
    <w:p w14:paraId="49CE4605" w14:textId="0960F7C6" w:rsidR="00B6058C" w:rsidRPr="00B6058C" w:rsidRDefault="00B6058C" w:rsidP="00B6058C"/>
    <w:p w14:paraId="680E251E" w14:textId="01B2E6F7" w:rsidR="00B6058C" w:rsidRDefault="00B6058C" w:rsidP="00B6058C"/>
    <w:p w14:paraId="475336E5" w14:textId="5E6DCCA1" w:rsidR="00B6058C" w:rsidRDefault="00B6058C">
      <w:r>
        <w:br w:type="page"/>
      </w:r>
    </w:p>
    <w:p w14:paraId="437D18A7" w14:textId="2E42A2D2" w:rsidR="0027163F" w:rsidRDefault="00B6058C" w:rsidP="000076AA">
      <w:pPr>
        <w:pStyle w:val="Prrafodelista"/>
        <w:numPr>
          <w:ilvl w:val="0"/>
          <w:numId w:val="2"/>
        </w:numPr>
      </w:pPr>
      <w:r>
        <w:lastRenderedPageBreak/>
        <w:t>Se planea realizar un sistema de una ferretería para que este pueda llevar el control total del inventario disponible, precio, uso y cantidad total de compra por cliente para que cualquier ferretería que implemente este programa pueda sacarle provecho y así hacer cuentas e inventario de manera automatizada evitando problemas en el cálculo de dinero o piezas no disponibles. Todo esto teniendo en cuenta las ferreterías donde no cuentan con ningún tipo de sistema para automatizarse y todas las cuentas</w:t>
      </w:r>
      <w:r w:rsidR="0027163F">
        <w:t xml:space="preserve"> de todo tipo</w:t>
      </w:r>
      <w:r>
        <w:t xml:space="preserve"> se hacen de forma manual.</w:t>
      </w:r>
      <w:r w:rsidR="00652DE7">
        <w:tab/>
      </w:r>
    </w:p>
    <w:p w14:paraId="59880893" w14:textId="77777777" w:rsidR="0027163F" w:rsidRDefault="0027163F" w:rsidP="0027163F">
      <w:pPr>
        <w:pStyle w:val="Prrafodelista"/>
        <w:ind w:left="1068"/>
      </w:pPr>
    </w:p>
    <w:p w14:paraId="30153F5A" w14:textId="60F967DC" w:rsidR="0027163F" w:rsidRDefault="00724D10" w:rsidP="00421B2D">
      <w:pPr>
        <w:pStyle w:val="Prrafodelista"/>
        <w:numPr>
          <w:ilvl w:val="0"/>
          <w:numId w:val="2"/>
        </w:numPr>
      </w:pPr>
      <w:r>
        <w:t>En el sistema, el usuario puede visualizar cuánt</w:t>
      </w:r>
      <w:r w:rsidR="0030369C">
        <w:t>os artículos</w:t>
      </w:r>
      <w:r>
        <w:t xml:space="preserve"> hay disponibles de cada un</w:t>
      </w:r>
      <w:r w:rsidR="0030369C">
        <w:t>o</w:t>
      </w:r>
      <w:r>
        <w:t xml:space="preserve"> para poder comprarl</w:t>
      </w:r>
      <w:r w:rsidR="0030369C">
        <w:t>o</w:t>
      </w:r>
      <w:r>
        <w:t>s, al seleccionarl</w:t>
      </w:r>
      <w:r w:rsidR="0030369C">
        <w:t>o</w:t>
      </w:r>
      <w:r w:rsidR="00F96308">
        <w:t xml:space="preserve"> y presionar el botón </w:t>
      </w:r>
      <w:r w:rsidR="00F96308">
        <w:rPr>
          <w:i/>
          <w:iCs/>
        </w:rPr>
        <w:t>Agregar al carrito</w:t>
      </w:r>
      <w:r>
        <w:t>, se agrega a un</w:t>
      </w:r>
      <w:r w:rsidR="009223FA">
        <w:t>a</w:t>
      </w:r>
      <w:r>
        <w:t xml:space="preserve"> lista estilo carrito que mostrará la cantidad total de dinero sumada en la compra</w:t>
      </w:r>
      <w:r w:rsidR="0098001F">
        <w:t>,</w:t>
      </w:r>
      <w:r w:rsidR="00421B2D">
        <w:t xml:space="preserve"> si se desea cancelar el artículo, se podrá seleccionar en el carrito y presionar el botón con la etiqueta</w:t>
      </w:r>
      <w:r w:rsidR="00A72893">
        <w:t xml:space="preserve"> </w:t>
      </w:r>
      <w:r w:rsidR="00F0491A">
        <w:rPr>
          <w:i/>
          <w:iCs/>
        </w:rPr>
        <w:t>Eliminar del carrito</w:t>
      </w:r>
      <w:r w:rsidR="00421B2D">
        <w:t xml:space="preserve"> para que este se elimine del carrito.</w:t>
      </w:r>
      <w:r w:rsidR="0098001F">
        <w:t xml:space="preserve"> </w:t>
      </w:r>
      <w:r w:rsidR="00421B2D">
        <w:t>S</w:t>
      </w:r>
      <w:r w:rsidR="0098001F">
        <w:t xml:space="preserve">e podrá realizar la compra </w:t>
      </w:r>
      <w:r w:rsidR="0030369C">
        <w:t>a través de un botón con la etiqueta</w:t>
      </w:r>
      <w:r w:rsidR="00F0491A">
        <w:t xml:space="preserve"> </w:t>
      </w:r>
      <w:r w:rsidR="00F0491A">
        <w:rPr>
          <w:i/>
          <w:iCs/>
        </w:rPr>
        <w:t>Realizar compra</w:t>
      </w:r>
      <w:r w:rsidR="0030369C">
        <w:t xml:space="preserve"> </w:t>
      </w:r>
      <w:r w:rsidR="00421B2D">
        <w:t xml:space="preserve">el cual disparará </w:t>
      </w:r>
      <w:r w:rsidR="0030369C">
        <w:t xml:space="preserve">un mensaje que le pregunte al usuario si el cliente pagó </w:t>
      </w:r>
      <w:r w:rsidR="00CB4D4F">
        <w:t xml:space="preserve">correctamente </w:t>
      </w:r>
      <w:r w:rsidR="0030369C">
        <w:t xml:space="preserve">la cantidad </w:t>
      </w:r>
      <w:r w:rsidR="00CB4D4F">
        <w:t xml:space="preserve">establecida </w:t>
      </w:r>
      <w:r w:rsidR="0030369C">
        <w:t>o no</w:t>
      </w:r>
      <w:r w:rsidR="00CB4D4F">
        <w:t>,</w:t>
      </w:r>
      <w:r w:rsidR="0030369C">
        <w:t xml:space="preserve"> para saber si se realiza exitosamente la compra</w:t>
      </w:r>
      <w:r w:rsidR="00421B2D">
        <w:t>, si la respuesta es afirmativa, se le restará la cantidad de los artículos</w:t>
      </w:r>
      <w:r w:rsidR="00236660">
        <w:t xml:space="preserve"> dentro de la lista de herramientas</w:t>
      </w:r>
      <w:r w:rsidR="00CB4D4F">
        <w:t>, se vaciará el carrito</w:t>
      </w:r>
      <w:r w:rsidR="00421B2D">
        <w:t xml:space="preserve"> y se hará el cobro total de los productos contenidos en el carrito</w:t>
      </w:r>
      <w:r w:rsidR="00CB4D4F">
        <w:t xml:space="preserve"> con un mensaje de respuesta que diga que se hizo la compra de manera exitosa</w:t>
      </w:r>
      <w:r w:rsidR="00421B2D">
        <w:t>.</w:t>
      </w:r>
    </w:p>
    <w:p w14:paraId="584D6794" w14:textId="77777777" w:rsidR="00CB4D4F" w:rsidRDefault="00CB4D4F" w:rsidP="00CB4D4F">
      <w:pPr>
        <w:pStyle w:val="Prrafodelista"/>
        <w:ind w:left="1068"/>
      </w:pPr>
    </w:p>
    <w:p w14:paraId="564C1EB9" w14:textId="79B72F24" w:rsidR="00682F81" w:rsidRDefault="00682F81">
      <w:r>
        <w:br w:type="page"/>
      </w:r>
    </w:p>
    <w:p w14:paraId="03986926" w14:textId="5130C518" w:rsidR="00CB4D4F" w:rsidRDefault="00DD2C9B" w:rsidP="00421B2D">
      <w:pPr>
        <w:pStyle w:val="Prrafodelista"/>
        <w:numPr>
          <w:ilvl w:val="0"/>
          <w:numId w:val="2"/>
        </w:numPr>
      </w:pPr>
      <w:r w:rsidRPr="00DD2C9B">
        <w:lastRenderedPageBreak/>
        <w:drawing>
          <wp:anchor distT="0" distB="0" distL="114300" distR="114300" simplePos="0" relativeHeight="251661312" behindDoc="0" locked="0" layoutInCell="1" allowOverlap="1" wp14:anchorId="48D8ED35" wp14:editId="32A89B14">
            <wp:simplePos x="0" y="0"/>
            <wp:positionH relativeFrom="margin">
              <wp:align>left</wp:align>
            </wp:positionH>
            <wp:positionV relativeFrom="paragraph">
              <wp:posOffset>251362</wp:posOffset>
            </wp:positionV>
            <wp:extent cx="5612130" cy="5900420"/>
            <wp:effectExtent l="0" t="0" r="7620" b="508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00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B6B078" w14:textId="5ED5F54F" w:rsidR="00905C20" w:rsidRDefault="00905C20" w:rsidP="00905C20">
      <w:pPr>
        <w:pStyle w:val="Prrafodelista"/>
      </w:pPr>
    </w:p>
    <w:p w14:paraId="2E61DB34" w14:textId="25C32E16" w:rsidR="00905C20" w:rsidRPr="00B6058C" w:rsidRDefault="00905C20" w:rsidP="00905C20">
      <w:pPr>
        <w:pStyle w:val="Prrafodelista"/>
        <w:numPr>
          <w:ilvl w:val="0"/>
          <w:numId w:val="2"/>
        </w:numPr>
      </w:pPr>
      <w:r>
        <w:t>Se cuenta con una interfaz que es implementada por la clase</w:t>
      </w:r>
      <w:r w:rsidR="009417AF">
        <w:t xml:space="preserve"> </w:t>
      </w:r>
      <w:r w:rsidR="009417AF">
        <w:rPr>
          <w:i/>
          <w:iCs/>
        </w:rPr>
        <w:t>Herramienta</w:t>
      </w:r>
      <w:r>
        <w:t>. La</w:t>
      </w:r>
      <w:r w:rsidR="009D375F">
        <w:t xml:space="preserve"> herencia se aplicará a través de las</w:t>
      </w:r>
      <w:r>
        <w:t xml:space="preserve"> clases </w:t>
      </w:r>
      <w:r w:rsidR="009417AF">
        <w:rPr>
          <w:i/>
          <w:iCs/>
        </w:rPr>
        <w:t>Martillo</w:t>
      </w:r>
      <w:r w:rsidR="009417AF">
        <w:t>,</w:t>
      </w:r>
      <w:r w:rsidR="009417AF">
        <w:rPr>
          <w:i/>
          <w:iCs/>
        </w:rPr>
        <w:t xml:space="preserve"> Linterna</w:t>
      </w:r>
      <w:r w:rsidR="009417AF">
        <w:t xml:space="preserve">, </w:t>
      </w:r>
      <w:r w:rsidR="009417AF">
        <w:rPr>
          <w:i/>
          <w:iCs/>
        </w:rPr>
        <w:t>Escalera</w:t>
      </w:r>
      <w:r w:rsidR="009417AF">
        <w:t xml:space="preserve">, </w:t>
      </w:r>
      <w:r w:rsidR="009417AF">
        <w:rPr>
          <w:i/>
          <w:iCs/>
        </w:rPr>
        <w:t>Desarmador y Tornillo</w:t>
      </w:r>
      <w:r w:rsidR="00A250F7">
        <w:rPr>
          <w:i/>
          <w:iCs/>
        </w:rPr>
        <w:t xml:space="preserve"> </w:t>
      </w:r>
      <w:r w:rsidR="00A250F7">
        <w:t>que heredarán de la clase abstracta Herramienta y además</w:t>
      </w:r>
      <w:r w:rsidR="009D375F">
        <w:t xml:space="preserve"> </w:t>
      </w:r>
      <w:r>
        <w:t xml:space="preserve">serán extendidas </w:t>
      </w:r>
      <w:r w:rsidR="009D375F">
        <w:t xml:space="preserve">por las clases hijas </w:t>
      </w:r>
      <w:r w:rsidR="009D375F">
        <w:rPr>
          <w:i/>
          <w:iCs/>
        </w:rPr>
        <w:t>Carpintero</w:t>
      </w:r>
      <w:r w:rsidR="009D375F">
        <w:t xml:space="preserve">, </w:t>
      </w:r>
      <w:r w:rsidR="009D375F">
        <w:rPr>
          <w:i/>
          <w:iCs/>
        </w:rPr>
        <w:t>Ebanista, Frontal, Camping, Tijera, Extensión, Estrella, Plano, Phillips y Segmento.</w:t>
      </w:r>
      <w:r w:rsidR="009D375F">
        <w:t xml:space="preserve"> Por </w:t>
      </w:r>
      <w:r w:rsidR="00682F81">
        <w:t>último,</w:t>
      </w:r>
      <w:r w:rsidR="009D375F">
        <w:t xml:space="preserve"> el polimorfismo se aplicará en las clases</w:t>
      </w:r>
      <w:r w:rsidR="002031A3">
        <w:t xml:space="preserve"> hijas</w:t>
      </w:r>
      <w:r w:rsidR="009D375F">
        <w:t xml:space="preserve"> que tendrán un método </w:t>
      </w:r>
      <w:proofErr w:type="spellStart"/>
      <w:r w:rsidR="0051346D">
        <w:rPr>
          <w:i/>
          <w:iCs/>
        </w:rPr>
        <w:t>mostrarInstructivoUso</w:t>
      </w:r>
      <w:proofErr w:type="spellEnd"/>
      <w:r w:rsidR="0051346D">
        <w:rPr>
          <w:i/>
          <w:iCs/>
        </w:rPr>
        <w:t xml:space="preserve"> </w:t>
      </w:r>
      <w:r w:rsidR="0051346D">
        <w:t xml:space="preserve">que será heredado de la clase abstracta </w:t>
      </w:r>
      <w:r w:rsidR="0051346D">
        <w:rPr>
          <w:i/>
          <w:iCs/>
        </w:rPr>
        <w:t>Herramienta</w:t>
      </w:r>
      <w:r w:rsidR="0051346D">
        <w:t xml:space="preserve"> </w:t>
      </w:r>
      <w:r w:rsidR="00545279">
        <w:t>y</w:t>
      </w:r>
      <w:r w:rsidR="00493300">
        <w:t xml:space="preserve"> tendrá</w:t>
      </w:r>
      <w:r w:rsidR="00545279">
        <w:t xml:space="preserve"> diferente contenido para cada una de ellas.</w:t>
      </w:r>
    </w:p>
    <w:sectPr w:rsidR="00905C20" w:rsidRPr="00B605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8F72CF"/>
    <w:multiLevelType w:val="hybridMultilevel"/>
    <w:tmpl w:val="6FAC896A"/>
    <w:lvl w:ilvl="0" w:tplc="862E121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6F125544"/>
    <w:multiLevelType w:val="hybridMultilevel"/>
    <w:tmpl w:val="609E113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58C"/>
    <w:rsid w:val="000076AA"/>
    <w:rsid w:val="000F39FB"/>
    <w:rsid w:val="002031A3"/>
    <w:rsid w:val="002259FD"/>
    <w:rsid w:val="00236660"/>
    <w:rsid w:val="00252771"/>
    <w:rsid w:val="0027163F"/>
    <w:rsid w:val="0030369C"/>
    <w:rsid w:val="00421B2D"/>
    <w:rsid w:val="00493300"/>
    <w:rsid w:val="0051346D"/>
    <w:rsid w:val="00545279"/>
    <w:rsid w:val="00652DE7"/>
    <w:rsid w:val="00682F81"/>
    <w:rsid w:val="00724D10"/>
    <w:rsid w:val="00805DE2"/>
    <w:rsid w:val="008B5E47"/>
    <w:rsid w:val="00905C20"/>
    <w:rsid w:val="009223FA"/>
    <w:rsid w:val="009417AF"/>
    <w:rsid w:val="0098001F"/>
    <w:rsid w:val="009D375F"/>
    <w:rsid w:val="00A250F7"/>
    <w:rsid w:val="00A72893"/>
    <w:rsid w:val="00A90508"/>
    <w:rsid w:val="00B6058C"/>
    <w:rsid w:val="00C74019"/>
    <w:rsid w:val="00CB4D4F"/>
    <w:rsid w:val="00D600DB"/>
    <w:rsid w:val="00DC21B3"/>
    <w:rsid w:val="00DD2C9B"/>
    <w:rsid w:val="00F0491A"/>
    <w:rsid w:val="00F96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629CB"/>
  <w15:chartTrackingRefBased/>
  <w15:docId w15:val="{62DAA512-3D33-4B30-BC2A-99A81E773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58C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6058C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6058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styleId="Referenciasutil">
    <w:name w:val="Subtle Reference"/>
    <w:basedOn w:val="Fuentedeprrafopredeter"/>
    <w:uiPriority w:val="31"/>
    <w:qFormat/>
    <w:rsid w:val="00B6058C"/>
    <w:rPr>
      <w:smallCaps/>
      <w:color w:val="ED7D31" w:themeColor="accent2"/>
      <w:u w:val="single"/>
    </w:rPr>
  </w:style>
  <w:style w:type="paragraph" w:styleId="Prrafodelista">
    <w:name w:val="List Paragraph"/>
    <w:basedOn w:val="Normal"/>
    <w:uiPriority w:val="34"/>
    <w:qFormat/>
    <w:rsid w:val="00B605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3</Pages>
  <Words>358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JESUS PEREZ AYUSO</dc:creator>
  <cp:keywords/>
  <dc:description/>
  <cp:lastModifiedBy>DANIEL JESUS PEREZ AYUSO</cp:lastModifiedBy>
  <cp:revision>24</cp:revision>
  <dcterms:created xsi:type="dcterms:W3CDTF">2020-11-28T21:31:00Z</dcterms:created>
  <dcterms:modified xsi:type="dcterms:W3CDTF">2020-12-27T19:38:00Z</dcterms:modified>
</cp:coreProperties>
</file>