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22DD3" w:rsidRPr="00BA6DE7">
        <w:rPr>
          <w:highlight w:val="yellow"/>
        </w:rPr>
        <w:t>Transport Northbound Interface Applicability Statement</w:t>
      </w:r>
      <w:r w:rsidR="00CC4069">
        <w:br/>
      </w:r>
      <w:r w:rsidR="00D638F3" w:rsidRPr="00D638F3">
        <w:rPr>
          <w:highlight w:val="yellow"/>
        </w:rPr>
        <w:t>draft-ietf-ccamp-transport-nbi-use-cases-02</w:t>
      </w:r>
    </w:p>
    <w:p w:rsidR="006F6F19" w:rsidRDefault="006F6F19" w:rsidP="00CC4069">
      <w:pPr>
        <w:pStyle w:val="RFCH1-noTOCnonum"/>
      </w:pPr>
      <w:r w:rsidRPr="00D638F3">
        <w:t>Status of this Memo</w:t>
      </w:r>
    </w:p>
    <w:p w:rsidR="006A74C7" w:rsidRPr="00D638F3" w:rsidRDefault="006A74C7" w:rsidP="006A74C7">
      <w:r w:rsidRPr="00D638F3">
        <w:t xml:space="preserve">This Internet-Draft is submitted in full conformance with the provisions of BCP 78 and BCP 79. </w:t>
      </w:r>
    </w:p>
    <w:p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rsidR="008D50C0" w:rsidRPr="00463B4B" w:rsidRDefault="008D50C0" w:rsidP="008D50C0">
      <w:r w:rsidRPr="00463B4B">
        <w:t xml:space="preserve">Internet-Drafts are draft documents valid for a maximum of six months and may be updated, replaced, or </w:t>
      </w:r>
      <w:proofErr w:type="spellStart"/>
      <w:r w:rsidRPr="00463B4B">
        <w:t>obsoleted</w:t>
      </w:r>
      <w:proofErr w:type="spellEnd"/>
      <w:r w:rsidRPr="00463B4B">
        <w:t xml:space="preserve"> by other documents at any time.  It is inappropriate to use Internet-Drafts as reference material or to cite them other than as "work in progress."</w:t>
      </w:r>
    </w:p>
    <w:p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rsidR="008D50C0" w:rsidRDefault="008D50C0" w:rsidP="008D50C0">
      <w:r w:rsidRPr="00463B4B">
        <w:t xml:space="preserve">This Internet-Draft will expire on </w: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1 July </w:instrText>
      </w:r>
      <w:r w:rsidR="00CD3BC9" w:rsidRPr="00463B4B">
        <w:fldChar w:fldCharType="begin"/>
      </w:r>
      <w:r w:rsidRPr="00463B4B">
        <w:instrText xml:space="preserve"> IF </w:instrText>
      </w:r>
      <w:fldSimple w:instr=" SAVEDATE \@ &quot;M&quot; \* MERGEFORMAT \* MERGEFORMAT ">
        <w:r w:rsidR="00016451">
          <w:rPr>
            <w:noProof/>
          </w:rPr>
          <w:instrText>12</w:instrText>
        </w:r>
      </w:fldSimple>
      <w:r w:rsidRPr="00463B4B">
        <w:instrText xml:space="preserve"> = 2 August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3 September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4 October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5 November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6 December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7 January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8 February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9 March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10 April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11 May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 12 June "Fail"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016451" w:rsidRPr="00463B4B">
        <w:rPr>
          <w:noProof/>
        </w:rPr>
        <w:t>June</w:t>
      </w:r>
      <w:r w:rsidR="00CD3BC9" w:rsidRPr="00463B4B">
        <w:fldChar w:fldCharType="end"/>
      </w:r>
      <w:r w:rsidRPr="00463B4B">
        <w:t xml:space="preserve"> </w:t>
      </w:r>
      <w:fldSimple w:instr=" DATE  \@ &quot;d,&quot; ">
        <w:r w:rsidR="00016451">
          <w:rPr>
            <w:noProof/>
          </w:rPr>
          <w:t>7,</w:t>
        </w:r>
      </w:fldSimple>
      <w:r w:rsidRPr="00463B4B">
        <w:t xml:space="preserve"> </w: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&lt; 7 </w:instrText>
      </w:r>
      <w:fldSimple w:instr=" SAVEDATE \@ &quot;YYYY&quot; \* MERGEFORMAT ">
        <w:r w:rsidR="0095351A" w:rsidRPr="00463B4B">
          <w:rPr>
            <w:noProof/>
          </w:rPr>
          <w:instrText>0000</w:instrText>
        </w:r>
      </w:fldSimple>
      <w:r w:rsidRPr="00463B4B">
        <w:instrText xml:space="preserve"> </w:instrText>
      </w:r>
      <w:r w:rsidR="00CD3BC9" w:rsidRPr="00463B4B">
        <w:fldChar w:fldCharType="begin"/>
      </w:r>
      <w:r w:rsidRPr="00463B4B">
        <w:instrText xml:space="preserve"> IF </w:instrText>
      </w:r>
      <w:fldSimple w:instr=" SAVEDATE \@ &quot;M&quot; \* MERGEFORMAT ">
        <w:r w:rsidR="00016451">
          <w:rPr>
            <w:noProof/>
          </w:rPr>
          <w:instrText>12</w:instrText>
        </w:r>
      </w:fldSimple>
      <w:r w:rsidRPr="00463B4B">
        <w:instrText xml:space="preserve"> &gt; 6 </w:instrText>
      </w:r>
      <w:r w:rsidR="00CD3BC9" w:rsidRPr="00463B4B">
        <w:fldChar w:fldCharType="begin"/>
      </w:r>
      <w:r w:rsidRPr="00463B4B">
        <w:instrText xml:space="preserve"> = </w:instrText>
      </w:r>
      <w:fldSimple w:instr=" SAVEDATE \@ &quot;YYYY&quot; \* MERGEFORMAT ">
        <w:r w:rsidR="00016451">
          <w:rPr>
            <w:noProof/>
          </w:rPr>
          <w:instrText>2017</w:instrText>
        </w:r>
      </w:fldSimple>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016451"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016451" w:rsidRPr="00463B4B">
        <w:rPr>
          <w:noProof/>
        </w:rPr>
        <w:t>2009</w:t>
      </w:r>
      <w:r w:rsidR="00CD3BC9" w:rsidRPr="00463B4B">
        <w:fldChar w:fldCharType="end"/>
      </w:r>
      <w:r w:rsidRPr="00463B4B">
        <w:t>.</w:t>
      </w:r>
    </w:p>
    <w:p w:rsidR="002E1F5F" w:rsidRPr="003362AE" w:rsidRDefault="002E1F5F" w:rsidP="002E1F5F">
      <w:pPr>
        <w:pStyle w:val="RFCH1-noTOCnonum"/>
      </w:pPr>
      <w:r w:rsidRPr="003362AE">
        <w:t>Copyright Notice</w:t>
      </w:r>
    </w:p>
    <w:p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016451">
        <w:rPr>
          <w:noProof/>
        </w:rPr>
        <w:t>2017</w:t>
      </w:r>
      <w:r w:rsidR="00CD3BC9" w:rsidRPr="003362AE">
        <w:fldChar w:fldCharType="end"/>
      </w:r>
      <w:r w:rsidRPr="003362AE">
        <w:t xml:space="preserve"> IETF Trust and the persons identified as the document authors. All rights reserved.</w:t>
      </w:r>
    </w:p>
    <w:p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xml:space="preserve">. Please review these documents </w:t>
      </w:r>
      <w:r w:rsidRPr="003362AE">
        <w:lastRenderedPageBreak/>
        <w:t>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rsidR="0010357E" w:rsidRDefault="0010357E" w:rsidP="00072E31">
      <w:pPr>
        <w:ind w:left="0"/>
      </w:pPr>
      <w:r w:rsidRPr="00045659">
        <w:t>Abstract</w:t>
      </w:r>
    </w:p>
    <w:p w:rsidR="00CB119E" w:rsidRPr="00D87A26" w:rsidRDefault="00CB119E" w:rsidP="00CB119E">
      <w:pPr>
        <w:rPr>
          <w:i/>
          <w:iCs/>
        </w:rPr>
      </w:pPr>
      <w:r w:rsidRPr="00CB119E">
        <w:rPr>
          <w:i/>
          <w:highlight w:val="green"/>
        </w:rPr>
        <w:t>[</w:t>
      </w:r>
      <w:r w:rsidRPr="00CB119E">
        <w:rPr>
          <w:b/>
          <w:i/>
          <w:highlight w:val="green"/>
        </w:rPr>
        <w:t>Editor’s Note:]</w:t>
      </w:r>
      <w:r w:rsidRPr="00CB119E">
        <w:rPr>
          <w:i/>
          <w:highlight w:val="green"/>
        </w:rPr>
        <w:t xml:space="preserve"> </w:t>
      </w:r>
      <w:r w:rsidRPr="00CB119E">
        <w:rPr>
          <w:i/>
          <w:iCs/>
          <w:highlight w:val="green"/>
        </w:rPr>
        <w:t>Merged from the abstracts of draft-ietf-ccamp-transport-nbi-use-cases-01, draft-tnbidt-ccamp-transport-nbi-analysis-uc1-01 and draft-tnbidt-ccamp-transport-nbi-analysis-uc3-00</w:t>
      </w:r>
    </w:p>
    <w:p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045659" w:rsidRDefault="00045659" w:rsidP="00045659">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 domain scenarios.</w:t>
      </w:r>
    </w:p>
    <w:p w:rsidR="006F6F19" w:rsidRDefault="006F6F19" w:rsidP="00CC4069">
      <w:pPr>
        <w:pStyle w:val="RFCH1-noTOCnonum"/>
      </w:pPr>
      <w:r w:rsidRPr="003362AE">
        <w:t>Table of Contents</w:t>
      </w:r>
    </w:p>
    <w:p w:rsidR="00045659"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00168636" w:history="1">
        <w:r w:rsidR="00045659" w:rsidRPr="001842A2">
          <w:rPr>
            <w:rStyle w:val="Hyperlink"/>
            <w:highlight w:val="yellow"/>
          </w:rPr>
          <w:t>1. Introduction</w:t>
        </w:r>
        <w:r w:rsidR="00045659">
          <w:rPr>
            <w:webHidden/>
          </w:rPr>
          <w:tab/>
        </w:r>
        <w:r w:rsidR="00045659">
          <w:rPr>
            <w:webHidden/>
          </w:rPr>
          <w:fldChar w:fldCharType="begin"/>
        </w:r>
        <w:r w:rsidR="00045659">
          <w:rPr>
            <w:webHidden/>
          </w:rPr>
          <w:instrText xml:space="preserve"> PAGEREF _Toc500168636 \h </w:instrText>
        </w:r>
        <w:r w:rsidR="00045659">
          <w:rPr>
            <w:webHidden/>
          </w:rPr>
        </w:r>
        <w:r w:rsidR="00045659">
          <w:rPr>
            <w:webHidden/>
          </w:rPr>
          <w:fldChar w:fldCharType="separate"/>
        </w:r>
        <w:r w:rsidR="00045659">
          <w:rPr>
            <w:webHidden/>
          </w:rPr>
          <w:t>3</w:t>
        </w:r>
        <w:r w:rsidR="00045659">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37" w:history="1">
        <w:r w:rsidRPr="001842A2">
          <w:rPr>
            <w:rStyle w:val="Hyperlink"/>
          </w:rPr>
          <w:t>2. Terminology</w:t>
        </w:r>
        <w:r>
          <w:rPr>
            <w:webHidden/>
          </w:rPr>
          <w:tab/>
        </w:r>
        <w:r>
          <w:rPr>
            <w:webHidden/>
          </w:rPr>
          <w:fldChar w:fldCharType="begin"/>
        </w:r>
        <w:r>
          <w:rPr>
            <w:webHidden/>
          </w:rPr>
          <w:instrText xml:space="preserve"> PAGEREF _Toc500168637 \h </w:instrText>
        </w:r>
        <w:r>
          <w:rPr>
            <w:webHidden/>
          </w:rPr>
        </w:r>
        <w:r>
          <w:rPr>
            <w:webHidden/>
          </w:rPr>
          <w:fldChar w:fldCharType="separate"/>
        </w:r>
        <w:r>
          <w:rPr>
            <w:webHidden/>
          </w:rPr>
          <w:t>3</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38" w:history="1">
        <w:r w:rsidRPr="001842A2">
          <w:rPr>
            <w:rStyle w:val="Hyperlink"/>
            <w:highlight w:val="yellow"/>
          </w:rPr>
          <w:t>3. Conventions used in this document</w:t>
        </w:r>
        <w:r>
          <w:rPr>
            <w:webHidden/>
          </w:rPr>
          <w:tab/>
        </w:r>
        <w:r>
          <w:rPr>
            <w:webHidden/>
          </w:rPr>
          <w:fldChar w:fldCharType="begin"/>
        </w:r>
        <w:r>
          <w:rPr>
            <w:webHidden/>
          </w:rPr>
          <w:instrText xml:space="preserve"> PAGEREF _Toc500168638 \h </w:instrText>
        </w:r>
        <w:r>
          <w:rPr>
            <w:webHidden/>
          </w:rPr>
        </w:r>
        <w:r>
          <w:rPr>
            <w:webHidden/>
          </w:rPr>
          <w:fldChar w:fldCharType="separate"/>
        </w:r>
        <w:r>
          <w:rPr>
            <w:webHidden/>
          </w:rPr>
          <w:t>3</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39" w:history="1">
        <w:r w:rsidRPr="001842A2">
          <w:rPr>
            <w:rStyle w:val="Hyperlink"/>
            <w:highlight w:val="yellow"/>
          </w:rPr>
          <w:t>4. Scenarios Description</w:t>
        </w:r>
        <w:r>
          <w:rPr>
            <w:webHidden/>
          </w:rPr>
          <w:tab/>
        </w:r>
        <w:r>
          <w:rPr>
            <w:webHidden/>
          </w:rPr>
          <w:fldChar w:fldCharType="begin"/>
        </w:r>
        <w:r>
          <w:rPr>
            <w:webHidden/>
          </w:rPr>
          <w:instrText xml:space="preserve"> PAGEREF _Toc500168639 \h </w:instrText>
        </w:r>
        <w:r>
          <w:rPr>
            <w:webHidden/>
          </w:rPr>
        </w:r>
        <w:r>
          <w:rPr>
            <w:webHidden/>
          </w:rPr>
          <w:fldChar w:fldCharType="separate"/>
        </w:r>
        <w:r>
          <w:rPr>
            <w:webHidden/>
          </w:rPr>
          <w:t>3</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0" w:history="1">
        <w:r w:rsidRPr="001842A2">
          <w:rPr>
            <w:rStyle w:val="Hyperlink"/>
            <w:highlight w:val="yellow"/>
          </w:rPr>
          <w:t>4.1. Reference Network</w:t>
        </w:r>
        <w:r>
          <w:rPr>
            <w:webHidden/>
          </w:rPr>
          <w:tab/>
        </w:r>
        <w:r>
          <w:rPr>
            <w:webHidden/>
          </w:rPr>
          <w:fldChar w:fldCharType="begin"/>
        </w:r>
        <w:r>
          <w:rPr>
            <w:webHidden/>
          </w:rPr>
          <w:instrText xml:space="preserve"> PAGEREF _Toc500168640 \h </w:instrText>
        </w:r>
        <w:r>
          <w:rPr>
            <w:webHidden/>
          </w:rPr>
        </w:r>
        <w:r>
          <w:rPr>
            <w:webHidden/>
          </w:rPr>
          <w:fldChar w:fldCharType="separate"/>
        </w:r>
        <w:r>
          <w:rPr>
            <w:webHidden/>
          </w:rPr>
          <w:t>3</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41" w:history="1">
        <w:r w:rsidRPr="001842A2">
          <w:rPr>
            <w:rStyle w:val="Hyperlink"/>
            <w:highlight w:val="yellow"/>
          </w:rPr>
          <w:t>4.1.1. Single-Domain Scenario</w:t>
        </w:r>
        <w:r>
          <w:rPr>
            <w:webHidden/>
          </w:rPr>
          <w:tab/>
        </w:r>
        <w:r>
          <w:rPr>
            <w:webHidden/>
          </w:rPr>
          <w:fldChar w:fldCharType="begin"/>
        </w:r>
        <w:r>
          <w:rPr>
            <w:webHidden/>
          </w:rPr>
          <w:instrText xml:space="preserve"> PAGEREF _Toc500168641 \h </w:instrText>
        </w:r>
        <w:r>
          <w:rPr>
            <w:webHidden/>
          </w:rPr>
        </w:r>
        <w:r>
          <w:rPr>
            <w:webHidden/>
          </w:rPr>
          <w:fldChar w:fldCharType="separate"/>
        </w:r>
        <w:r>
          <w:rPr>
            <w:webHidden/>
          </w:rPr>
          <w:t>3</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2" w:history="1">
        <w:r w:rsidRPr="001842A2">
          <w:rPr>
            <w:rStyle w:val="Hyperlink"/>
            <w:highlight w:val="yellow"/>
          </w:rPr>
          <w:t>4.2. Topology Abstractions</w:t>
        </w:r>
        <w:r>
          <w:rPr>
            <w:webHidden/>
          </w:rPr>
          <w:tab/>
        </w:r>
        <w:r>
          <w:rPr>
            <w:webHidden/>
          </w:rPr>
          <w:fldChar w:fldCharType="begin"/>
        </w:r>
        <w:r>
          <w:rPr>
            <w:webHidden/>
          </w:rPr>
          <w:instrText xml:space="preserve"> PAGEREF _Toc500168642 \h </w:instrText>
        </w:r>
        <w:r>
          <w:rPr>
            <w:webHidden/>
          </w:rPr>
        </w:r>
        <w:r>
          <w:rPr>
            <w:webHidden/>
          </w:rPr>
          <w:fldChar w:fldCharType="separate"/>
        </w:r>
        <w:r>
          <w:rPr>
            <w:webHidden/>
          </w:rPr>
          <w:t>3</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3" w:history="1">
        <w:r w:rsidRPr="001842A2">
          <w:rPr>
            <w:rStyle w:val="Hyperlink"/>
            <w:highlight w:val="yellow"/>
          </w:rPr>
          <w:t>4.3. Service Configuration</w:t>
        </w:r>
        <w:r>
          <w:rPr>
            <w:webHidden/>
          </w:rPr>
          <w:tab/>
        </w:r>
        <w:r>
          <w:rPr>
            <w:webHidden/>
          </w:rPr>
          <w:fldChar w:fldCharType="begin"/>
        </w:r>
        <w:r>
          <w:rPr>
            <w:webHidden/>
          </w:rPr>
          <w:instrText xml:space="preserve"> PAGEREF _Toc500168643 \h </w:instrText>
        </w:r>
        <w:r>
          <w:rPr>
            <w:webHidden/>
          </w:rPr>
        </w:r>
        <w:r>
          <w:rPr>
            <w:webHidden/>
          </w:rPr>
          <w:fldChar w:fldCharType="separate"/>
        </w:r>
        <w:r>
          <w:rPr>
            <w:webHidden/>
          </w:rPr>
          <w:t>4</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4" w:history="1">
        <w:r w:rsidRPr="001842A2">
          <w:rPr>
            <w:rStyle w:val="Hyperlink"/>
            <w:highlight w:val="yellow"/>
          </w:rPr>
          <w:t>4.4. Multi-function Access Links</w:t>
        </w:r>
        <w:r>
          <w:rPr>
            <w:webHidden/>
          </w:rPr>
          <w:tab/>
        </w:r>
        <w:r>
          <w:rPr>
            <w:webHidden/>
          </w:rPr>
          <w:fldChar w:fldCharType="begin"/>
        </w:r>
        <w:r>
          <w:rPr>
            <w:webHidden/>
          </w:rPr>
          <w:instrText xml:space="preserve"> PAGEREF _Toc500168644 \h </w:instrText>
        </w:r>
        <w:r>
          <w:rPr>
            <w:webHidden/>
          </w:rPr>
        </w:r>
        <w:r>
          <w:rPr>
            <w:webHidden/>
          </w:rPr>
          <w:fldChar w:fldCharType="separate"/>
        </w:r>
        <w:r>
          <w:rPr>
            <w:webHidden/>
          </w:rPr>
          <w:t>4</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5" w:history="1">
        <w:r w:rsidRPr="001842A2">
          <w:rPr>
            <w:rStyle w:val="Hyperlink"/>
            <w:highlight w:val="yellow"/>
          </w:rPr>
          <w:t>4.5. Protection Confi</w:t>
        </w:r>
        <w:r w:rsidRPr="001842A2">
          <w:rPr>
            <w:rStyle w:val="Hyperlink"/>
            <w:highlight w:val="yellow"/>
          </w:rPr>
          <w:t>g</w:t>
        </w:r>
        <w:r w:rsidRPr="001842A2">
          <w:rPr>
            <w:rStyle w:val="Hyperlink"/>
            <w:highlight w:val="yellow"/>
          </w:rPr>
          <w:t>uration</w:t>
        </w:r>
        <w:r>
          <w:rPr>
            <w:webHidden/>
          </w:rPr>
          <w:tab/>
        </w:r>
        <w:r>
          <w:rPr>
            <w:webHidden/>
          </w:rPr>
          <w:fldChar w:fldCharType="begin"/>
        </w:r>
        <w:r>
          <w:rPr>
            <w:webHidden/>
          </w:rPr>
          <w:instrText xml:space="preserve"> PAGEREF _Toc500168645 \h </w:instrText>
        </w:r>
        <w:r>
          <w:rPr>
            <w:webHidden/>
          </w:rPr>
        </w:r>
        <w:r>
          <w:rPr>
            <w:webHidden/>
          </w:rPr>
          <w:fldChar w:fldCharType="separate"/>
        </w:r>
        <w:r>
          <w:rPr>
            <w:webHidden/>
          </w:rPr>
          <w:t>4</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46" w:history="1">
        <w:r w:rsidRPr="001842A2">
          <w:rPr>
            <w:rStyle w:val="Hyperlink"/>
          </w:rPr>
          <w:t>5. YANG Model Analysis</w:t>
        </w:r>
        <w:r>
          <w:rPr>
            <w:webHidden/>
          </w:rPr>
          <w:tab/>
        </w:r>
        <w:r>
          <w:rPr>
            <w:webHidden/>
          </w:rPr>
          <w:fldChar w:fldCharType="begin"/>
        </w:r>
        <w:r>
          <w:rPr>
            <w:webHidden/>
          </w:rPr>
          <w:instrText xml:space="preserve"> PAGEREF _Toc500168646 \h </w:instrText>
        </w:r>
        <w:r>
          <w:rPr>
            <w:webHidden/>
          </w:rPr>
        </w:r>
        <w:r>
          <w:rPr>
            <w:webHidden/>
          </w:rPr>
          <w:fldChar w:fldCharType="separate"/>
        </w:r>
        <w:r>
          <w:rPr>
            <w:webHidden/>
          </w:rPr>
          <w:t>4</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7" w:history="1">
        <w:r w:rsidRPr="001842A2">
          <w:rPr>
            <w:rStyle w:val="Hyperlink"/>
            <w:highlight w:val="yellow"/>
          </w:rPr>
          <w:t>5.1. YANG Models for Topology Abstraction</w:t>
        </w:r>
        <w:r>
          <w:rPr>
            <w:webHidden/>
          </w:rPr>
          <w:tab/>
        </w:r>
        <w:r>
          <w:rPr>
            <w:webHidden/>
          </w:rPr>
          <w:fldChar w:fldCharType="begin"/>
        </w:r>
        <w:r>
          <w:rPr>
            <w:webHidden/>
          </w:rPr>
          <w:instrText xml:space="preserve"> PAGEREF _Toc500168647 \h </w:instrText>
        </w:r>
        <w:r>
          <w:rPr>
            <w:webHidden/>
          </w:rPr>
        </w:r>
        <w:r>
          <w:rPr>
            <w:webHidden/>
          </w:rPr>
          <w:fldChar w:fldCharType="separate"/>
        </w:r>
        <w:r>
          <w:rPr>
            <w:webHidden/>
          </w:rPr>
          <w:t>4</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48" w:history="1">
        <w:r w:rsidRPr="001842A2">
          <w:rPr>
            <w:rStyle w:val="Hyperlink"/>
            <w:highlight w:val="yellow"/>
          </w:rPr>
          <w:t>5.2. YANG Models for Service Configuration</w:t>
        </w:r>
        <w:r>
          <w:rPr>
            <w:webHidden/>
          </w:rPr>
          <w:tab/>
        </w:r>
        <w:r>
          <w:rPr>
            <w:webHidden/>
          </w:rPr>
          <w:fldChar w:fldCharType="begin"/>
        </w:r>
        <w:r>
          <w:rPr>
            <w:webHidden/>
          </w:rPr>
          <w:instrText xml:space="preserve"> PAGEREF _Toc500168648 \h </w:instrText>
        </w:r>
        <w:r>
          <w:rPr>
            <w:webHidden/>
          </w:rPr>
        </w:r>
        <w:r>
          <w:rPr>
            <w:webHidden/>
          </w:rPr>
          <w:fldChar w:fldCharType="separate"/>
        </w:r>
        <w:r>
          <w:rPr>
            <w:webHidden/>
          </w:rPr>
          <w:t>4</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49" w:history="1">
        <w:r w:rsidRPr="001842A2">
          <w:rPr>
            <w:rStyle w:val="Hyperlink"/>
            <w:highlight w:val="yellow"/>
          </w:rPr>
          <w:t>5.2.1. Procedure Description</w:t>
        </w:r>
        <w:r>
          <w:rPr>
            <w:webHidden/>
          </w:rPr>
          <w:tab/>
        </w:r>
        <w:r>
          <w:rPr>
            <w:webHidden/>
          </w:rPr>
          <w:fldChar w:fldCharType="begin"/>
        </w:r>
        <w:r>
          <w:rPr>
            <w:webHidden/>
          </w:rPr>
          <w:instrText xml:space="preserve"> PAGEREF _Toc500168649 \h </w:instrText>
        </w:r>
        <w:r>
          <w:rPr>
            <w:webHidden/>
          </w:rPr>
        </w:r>
        <w:r>
          <w:rPr>
            <w:webHidden/>
          </w:rPr>
          <w:fldChar w:fldCharType="separate"/>
        </w:r>
        <w:r>
          <w:rPr>
            <w:webHidden/>
          </w:rPr>
          <w:t>4</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50" w:history="1">
        <w:r w:rsidRPr="001842A2">
          <w:rPr>
            <w:rStyle w:val="Hyperlink"/>
            <w:highlight w:val="yellow"/>
          </w:rPr>
          <w:t>5.2.2. ODU Transit Service</w:t>
        </w:r>
        <w:r>
          <w:rPr>
            <w:webHidden/>
          </w:rPr>
          <w:tab/>
        </w:r>
        <w:r>
          <w:rPr>
            <w:webHidden/>
          </w:rPr>
          <w:fldChar w:fldCharType="begin"/>
        </w:r>
        <w:r>
          <w:rPr>
            <w:webHidden/>
          </w:rPr>
          <w:instrText xml:space="preserve"> PAGEREF _Toc500168650 \h </w:instrText>
        </w:r>
        <w:r>
          <w:rPr>
            <w:webHidden/>
          </w:rPr>
        </w:r>
        <w:r>
          <w:rPr>
            <w:webHidden/>
          </w:rPr>
          <w:fldChar w:fldCharType="separate"/>
        </w:r>
        <w:r>
          <w:rPr>
            <w:webHidden/>
          </w:rPr>
          <w:t>4</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51" w:history="1">
        <w:r w:rsidRPr="001842A2">
          <w:rPr>
            <w:rStyle w:val="Hyperlink"/>
            <w:highlight w:val="yellow"/>
          </w:rPr>
          <w:t>5.2.3. EPL over ODU Service</w:t>
        </w:r>
        <w:r>
          <w:rPr>
            <w:webHidden/>
          </w:rPr>
          <w:tab/>
        </w:r>
        <w:r>
          <w:rPr>
            <w:webHidden/>
          </w:rPr>
          <w:fldChar w:fldCharType="begin"/>
        </w:r>
        <w:r>
          <w:rPr>
            <w:webHidden/>
          </w:rPr>
          <w:instrText xml:space="preserve"> PAGEREF _Toc500168651 \h </w:instrText>
        </w:r>
        <w:r>
          <w:rPr>
            <w:webHidden/>
          </w:rPr>
        </w:r>
        <w:r>
          <w:rPr>
            <w:webHidden/>
          </w:rPr>
          <w:fldChar w:fldCharType="separate"/>
        </w:r>
        <w:r>
          <w:rPr>
            <w:webHidden/>
          </w:rPr>
          <w:t>5</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52" w:history="1">
        <w:r w:rsidRPr="001842A2">
          <w:rPr>
            <w:rStyle w:val="Hyperlink"/>
            <w:highlight w:val="yellow"/>
          </w:rPr>
          <w:t>5.2.4. Other OTN Client Services</w:t>
        </w:r>
        <w:r>
          <w:rPr>
            <w:webHidden/>
          </w:rPr>
          <w:tab/>
        </w:r>
        <w:r>
          <w:rPr>
            <w:webHidden/>
          </w:rPr>
          <w:fldChar w:fldCharType="begin"/>
        </w:r>
        <w:r>
          <w:rPr>
            <w:webHidden/>
          </w:rPr>
          <w:instrText xml:space="preserve"> PAGEREF _Toc500168652 \h </w:instrText>
        </w:r>
        <w:r>
          <w:rPr>
            <w:webHidden/>
          </w:rPr>
        </w:r>
        <w:r>
          <w:rPr>
            <w:webHidden/>
          </w:rPr>
          <w:fldChar w:fldCharType="separate"/>
        </w:r>
        <w:r>
          <w:rPr>
            <w:webHidden/>
          </w:rPr>
          <w:t>5</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53" w:history="1">
        <w:r w:rsidRPr="001842A2">
          <w:rPr>
            <w:rStyle w:val="Hyperlink"/>
            <w:highlight w:val="yellow"/>
          </w:rPr>
          <w:t>5.2.5. EVPL over ODU Service</w:t>
        </w:r>
        <w:r>
          <w:rPr>
            <w:webHidden/>
          </w:rPr>
          <w:tab/>
        </w:r>
        <w:r>
          <w:rPr>
            <w:webHidden/>
          </w:rPr>
          <w:fldChar w:fldCharType="begin"/>
        </w:r>
        <w:r>
          <w:rPr>
            <w:webHidden/>
          </w:rPr>
          <w:instrText xml:space="preserve"> PAGEREF _Toc500168653 \h </w:instrText>
        </w:r>
        <w:r>
          <w:rPr>
            <w:webHidden/>
          </w:rPr>
        </w:r>
        <w:r>
          <w:rPr>
            <w:webHidden/>
          </w:rPr>
          <w:fldChar w:fldCharType="separate"/>
        </w:r>
        <w:r>
          <w:rPr>
            <w:webHidden/>
          </w:rPr>
          <w:t>5</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54" w:history="1">
        <w:r w:rsidRPr="001842A2">
          <w:rPr>
            <w:rStyle w:val="Hyperlink"/>
          </w:rPr>
          <w:t>5.3. YANG Modesl for Protection Configuration</w:t>
        </w:r>
        <w:r>
          <w:rPr>
            <w:webHidden/>
          </w:rPr>
          <w:tab/>
        </w:r>
        <w:r>
          <w:rPr>
            <w:webHidden/>
          </w:rPr>
          <w:fldChar w:fldCharType="begin"/>
        </w:r>
        <w:r>
          <w:rPr>
            <w:webHidden/>
          </w:rPr>
          <w:instrText xml:space="preserve"> PAGEREF _Toc500168654 \h </w:instrText>
        </w:r>
        <w:r>
          <w:rPr>
            <w:webHidden/>
          </w:rPr>
        </w:r>
        <w:r>
          <w:rPr>
            <w:webHidden/>
          </w:rPr>
          <w:fldChar w:fldCharType="separate"/>
        </w:r>
        <w:r>
          <w:rPr>
            <w:webHidden/>
          </w:rPr>
          <w:t>5</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55" w:history="1">
        <w:r w:rsidRPr="001842A2">
          <w:rPr>
            <w:rStyle w:val="Hyperlink"/>
            <w:highlight w:val="yellow"/>
          </w:rPr>
          <w:t>6. Detailed JSON Examples</w:t>
        </w:r>
        <w:r>
          <w:rPr>
            <w:webHidden/>
          </w:rPr>
          <w:tab/>
        </w:r>
        <w:r>
          <w:rPr>
            <w:webHidden/>
          </w:rPr>
          <w:fldChar w:fldCharType="begin"/>
        </w:r>
        <w:r>
          <w:rPr>
            <w:webHidden/>
          </w:rPr>
          <w:instrText xml:space="preserve"> PAGEREF _Toc500168655 \h </w:instrText>
        </w:r>
        <w:r>
          <w:rPr>
            <w:webHidden/>
          </w:rPr>
        </w:r>
        <w:r>
          <w:rPr>
            <w:webHidden/>
          </w:rPr>
          <w:fldChar w:fldCharType="separate"/>
        </w:r>
        <w:r>
          <w:rPr>
            <w:webHidden/>
          </w:rPr>
          <w:t>5</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56" w:history="1">
        <w:r w:rsidRPr="001842A2">
          <w:rPr>
            <w:rStyle w:val="Hyperlink"/>
            <w:highlight w:val="yellow"/>
          </w:rPr>
          <w:t>6.1. JSON Examples for Topology Abstractions</w:t>
        </w:r>
        <w:r>
          <w:rPr>
            <w:webHidden/>
          </w:rPr>
          <w:tab/>
        </w:r>
        <w:r>
          <w:rPr>
            <w:webHidden/>
          </w:rPr>
          <w:fldChar w:fldCharType="begin"/>
        </w:r>
        <w:r>
          <w:rPr>
            <w:webHidden/>
          </w:rPr>
          <w:instrText xml:space="preserve"> PAGEREF _Toc500168656 \h </w:instrText>
        </w:r>
        <w:r>
          <w:rPr>
            <w:webHidden/>
          </w:rPr>
        </w:r>
        <w:r>
          <w:rPr>
            <w:webHidden/>
          </w:rPr>
          <w:fldChar w:fldCharType="separate"/>
        </w:r>
        <w:r>
          <w:rPr>
            <w:webHidden/>
          </w:rPr>
          <w:t>5</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57" w:history="1">
        <w:r w:rsidRPr="001842A2">
          <w:rPr>
            <w:rStyle w:val="Hyperlink"/>
            <w:highlight w:val="yellow"/>
          </w:rPr>
          <w:t>6.2. JSON Examples for Service Configuration</w:t>
        </w:r>
        <w:r>
          <w:rPr>
            <w:webHidden/>
          </w:rPr>
          <w:tab/>
        </w:r>
        <w:r>
          <w:rPr>
            <w:webHidden/>
          </w:rPr>
          <w:fldChar w:fldCharType="begin"/>
        </w:r>
        <w:r>
          <w:rPr>
            <w:webHidden/>
          </w:rPr>
          <w:instrText xml:space="preserve"> PAGEREF _Toc500168657 \h </w:instrText>
        </w:r>
        <w:r>
          <w:rPr>
            <w:webHidden/>
          </w:rPr>
        </w:r>
        <w:r>
          <w:rPr>
            <w:webHidden/>
          </w:rPr>
          <w:fldChar w:fldCharType="separate"/>
        </w:r>
        <w:r>
          <w:rPr>
            <w:webHidden/>
          </w:rPr>
          <w:t>5</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58" w:history="1">
        <w:r w:rsidRPr="001842A2">
          <w:rPr>
            <w:rStyle w:val="Hyperlink"/>
          </w:rPr>
          <w:t>6.3. JSON Example for Protection Configuration</w:t>
        </w:r>
        <w:r>
          <w:rPr>
            <w:webHidden/>
          </w:rPr>
          <w:tab/>
        </w:r>
        <w:r>
          <w:rPr>
            <w:webHidden/>
          </w:rPr>
          <w:fldChar w:fldCharType="begin"/>
        </w:r>
        <w:r>
          <w:rPr>
            <w:webHidden/>
          </w:rPr>
          <w:instrText xml:space="preserve"> PAGEREF _Toc500168658 \h </w:instrText>
        </w:r>
        <w:r>
          <w:rPr>
            <w:webHidden/>
          </w:rPr>
        </w:r>
        <w:r>
          <w:rPr>
            <w:webHidden/>
          </w:rPr>
          <w:fldChar w:fldCharType="separate"/>
        </w:r>
        <w:r>
          <w:rPr>
            <w:webHidden/>
          </w:rPr>
          <w:t>5</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59" w:history="1">
        <w:r w:rsidRPr="001842A2">
          <w:rPr>
            <w:rStyle w:val="Hyperlink"/>
            <w:highlight w:val="yellow"/>
          </w:rPr>
          <w:t>7. Security Considerations</w:t>
        </w:r>
        <w:r>
          <w:rPr>
            <w:webHidden/>
          </w:rPr>
          <w:tab/>
        </w:r>
        <w:r>
          <w:rPr>
            <w:webHidden/>
          </w:rPr>
          <w:fldChar w:fldCharType="begin"/>
        </w:r>
        <w:r>
          <w:rPr>
            <w:webHidden/>
          </w:rPr>
          <w:instrText xml:space="preserve"> PAGEREF _Toc500168659 \h </w:instrText>
        </w:r>
        <w:r>
          <w:rPr>
            <w:webHidden/>
          </w:rPr>
        </w:r>
        <w:r>
          <w:rPr>
            <w:webHidden/>
          </w:rPr>
          <w:fldChar w:fldCharType="separate"/>
        </w:r>
        <w:r>
          <w:rPr>
            <w:webHidden/>
          </w:rPr>
          <w:t>6</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60" w:history="1">
        <w:r w:rsidRPr="001842A2">
          <w:rPr>
            <w:rStyle w:val="Hyperlink"/>
            <w:highlight w:val="yellow"/>
          </w:rPr>
          <w:t>8. IANA Considerations</w:t>
        </w:r>
        <w:r>
          <w:rPr>
            <w:webHidden/>
          </w:rPr>
          <w:tab/>
        </w:r>
        <w:r>
          <w:rPr>
            <w:webHidden/>
          </w:rPr>
          <w:fldChar w:fldCharType="begin"/>
        </w:r>
        <w:r>
          <w:rPr>
            <w:webHidden/>
          </w:rPr>
          <w:instrText xml:space="preserve"> PAGEREF _Toc500168660 \h </w:instrText>
        </w:r>
        <w:r>
          <w:rPr>
            <w:webHidden/>
          </w:rPr>
        </w:r>
        <w:r>
          <w:rPr>
            <w:webHidden/>
          </w:rPr>
          <w:fldChar w:fldCharType="separate"/>
        </w:r>
        <w:r>
          <w:rPr>
            <w:webHidden/>
          </w:rPr>
          <w:t>6</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61" w:history="1">
        <w:r w:rsidRPr="001842A2">
          <w:rPr>
            <w:rStyle w:val="Hyperlink"/>
            <w:highlight w:val="yellow"/>
          </w:rPr>
          <w:t>9. References</w:t>
        </w:r>
        <w:r>
          <w:rPr>
            <w:webHidden/>
          </w:rPr>
          <w:tab/>
        </w:r>
        <w:r>
          <w:rPr>
            <w:webHidden/>
          </w:rPr>
          <w:fldChar w:fldCharType="begin"/>
        </w:r>
        <w:r>
          <w:rPr>
            <w:webHidden/>
          </w:rPr>
          <w:instrText xml:space="preserve"> PAGEREF _Toc500168661 \h </w:instrText>
        </w:r>
        <w:r>
          <w:rPr>
            <w:webHidden/>
          </w:rPr>
        </w:r>
        <w:r>
          <w:rPr>
            <w:webHidden/>
          </w:rPr>
          <w:fldChar w:fldCharType="separate"/>
        </w:r>
        <w:r>
          <w:rPr>
            <w:webHidden/>
          </w:rPr>
          <w:t>6</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62" w:history="1">
        <w:r w:rsidRPr="001842A2">
          <w:rPr>
            <w:rStyle w:val="Hyperlink"/>
            <w:highlight w:val="yellow"/>
          </w:rPr>
          <w:t>9.1. Normative References</w:t>
        </w:r>
        <w:r>
          <w:rPr>
            <w:webHidden/>
          </w:rPr>
          <w:tab/>
        </w:r>
        <w:r>
          <w:rPr>
            <w:webHidden/>
          </w:rPr>
          <w:fldChar w:fldCharType="begin"/>
        </w:r>
        <w:r>
          <w:rPr>
            <w:webHidden/>
          </w:rPr>
          <w:instrText xml:space="preserve"> PAGEREF _Toc500168662 \h </w:instrText>
        </w:r>
        <w:r>
          <w:rPr>
            <w:webHidden/>
          </w:rPr>
        </w:r>
        <w:r>
          <w:rPr>
            <w:webHidden/>
          </w:rPr>
          <w:fldChar w:fldCharType="separate"/>
        </w:r>
        <w:r>
          <w:rPr>
            <w:webHidden/>
          </w:rPr>
          <w:t>6</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63" w:history="1">
        <w:r w:rsidRPr="001842A2">
          <w:rPr>
            <w:rStyle w:val="Hyperlink"/>
            <w:highlight w:val="yellow"/>
          </w:rPr>
          <w:t>9.2. Informative References</w:t>
        </w:r>
        <w:r>
          <w:rPr>
            <w:webHidden/>
          </w:rPr>
          <w:tab/>
        </w:r>
        <w:r>
          <w:rPr>
            <w:webHidden/>
          </w:rPr>
          <w:fldChar w:fldCharType="begin"/>
        </w:r>
        <w:r>
          <w:rPr>
            <w:webHidden/>
          </w:rPr>
          <w:instrText xml:space="preserve"> PAGEREF _Toc500168663 \h </w:instrText>
        </w:r>
        <w:r>
          <w:rPr>
            <w:webHidden/>
          </w:rPr>
        </w:r>
        <w:r>
          <w:rPr>
            <w:webHidden/>
          </w:rPr>
          <w:fldChar w:fldCharType="separate"/>
        </w:r>
        <w:r>
          <w:rPr>
            <w:webHidden/>
          </w:rPr>
          <w:t>6</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64" w:history="1">
        <w:r w:rsidRPr="001842A2">
          <w:rPr>
            <w:rStyle w:val="Hyperlink"/>
            <w:highlight w:val="yellow"/>
          </w:rPr>
          <w:t>10. Acknowledgments</w:t>
        </w:r>
        <w:r>
          <w:rPr>
            <w:webHidden/>
          </w:rPr>
          <w:tab/>
        </w:r>
        <w:r>
          <w:rPr>
            <w:webHidden/>
          </w:rPr>
          <w:fldChar w:fldCharType="begin"/>
        </w:r>
        <w:r>
          <w:rPr>
            <w:webHidden/>
          </w:rPr>
          <w:instrText xml:space="preserve"> PAGEREF _Toc500168664 \h </w:instrText>
        </w:r>
        <w:r>
          <w:rPr>
            <w:webHidden/>
          </w:rPr>
        </w:r>
        <w:r>
          <w:rPr>
            <w:webHidden/>
          </w:rPr>
          <w:fldChar w:fldCharType="separate"/>
        </w:r>
        <w:r>
          <w:rPr>
            <w:webHidden/>
          </w:rPr>
          <w:t>6</w:t>
        </w:r>
        <w:r>
          <w:rPr>
            <w:webHidden/>
          </w:rPr>
          <w:fldChar w:fldCharType="end"/>
        </w:r>
      </w:hyperlink>
    </w:p>
    <w:p w:rsidR="00045659" w:rsidRDefault="00045659">
      <w:pPr>
        <w:pStyle w:val="TOC1"/>
        <w:rPr>
          <w:rFonts w:asciiTheme="minorHAnsi" w:eastAsiaTheme="minorEastAsia" w:hAnsiTheme="minorHAnsi" w:cstheme="minorBidi"/>
          <w:sz w:val="22"/>
          <w:szCs w:val="22"/>
          <w:lang w:eastAsia="zh-CN"/>
        </w:rPr>
      </w:pPr>
      <w:hyperlink w:anchor="_Toc500168665" w:history="1">
        <w:r w:rsidRPr="001842A2">
          <w:rPr>
            <w:rStyle w:val="Hyperlink"/>
            <w:highlight w:val="yellow"/>
          </w:rPr>
          <w:t>Appendix A. &lt;First Appendix&gt;</w:t>
        </w:r>
        <w:r>
          <w:rPr>
            <w:webHidden/>
          </w:rPr>
          <w:tab/>
        </w:r>
        <w:r>
          <w:rPr>
            <w:webHidden/>
          </w:rPr>
          <w:fldChar w:fldCharType="begin"/>
        </w:r>
        <w:r>
          <w:rPr>
            <w:webHidden/>
          </w:rPr>
          <w:instrText xml:space="preserve"> PAGEREF _Toc500168665 \h </w:instrText>
        </w:r>
        <w:r>
          <w:rPr>
            <w:webHidden/>
          </w:rPr>
        </w:r>
        <w:r>
          <w:rPr>
            <w:webHidden/>
          </w:rPr>
          <w:fldChar w:fldCharType="separate"/>
        </w:r>
        <w:r>
          <w:rPr>
            <w:webHidden/>
          </w:rPr>
          <w:t>7</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66" w:history="1">
        <w:r w:rsidRPr="001842A2">
          <w:rPr>
            <w:rStyle w:val="Hyperlink"/>
            <w:highlight w:val="yellow"/>
          </w:rPr>
          <w:t>A.1. &lt;First Header level&gt;</w:t>
        </w:r>
        <w:r>
          <w:rPr>
            <w:webHidden/>
          </w:rPr>
          <w:tab/>
        </w:r>
        <w:r>
          <w:rPr>
            <w:webHidden/>
          </w:rPr>
          <w:fldChar w:fldCharType="begin"/>
        </w:r>
        <w:r>
          <w:rPr>
            <w:webHidden/>
          </w:rPr>
          <w:instrText xml:space="preserve"> PAGEREF _Toc500168666 \h </w:instrText>
        </w:r>
        <w:r>
          <w:rPr>
            <w:webHidden/>
          </w:rPr>
        </w:r>
        <w:r>
          <w:rPr>
            <w:webHidden/>
          </w:rPr>
          <w:fldChar w:fldCharType="separate"/>
        </w:r>
        <w:r>
          <w:rPr>
            <w:webHidden/>
          </w:rPr>
          <w:t>7</w:t>
        </w:r>
        <w:r>
          <w:rPr>
            <w:webHidden/>
          </w:rPr>
          <w:fldChar w:fldCharType="end"/>
        </w:r>
      </w:hyperlink>
    </w:p>
    <w:p w:rsidR="00045659" w:rsidRDefault="00045659">
      <w:pPr>
        <w:pStyle w:val="TOC2"/>
        <w:rPr>
          <w:rFonts w:asciiTheme="minorHAnsi" w:eastAsiaTheme="minorEastAsia" w:hAnsiTheme="minorHAnsi" w:cstheme="minorBidi"/>
          <w:sz w:val="22"/>
          <w:szCs w:val="22"/>
          <w:lang w:eastAsia="zh-CN"/>
        </w:rPr>
      </w:pPr>
      <w:hyperlink w:anchor="_Toc500168667" w:history="1">
        <w:r w:rsidRPr="001842A2">
          <w:rPr>
            <w:rStyle w:val="Hyperlink"/>
            <w:highlight w:val="yellow"/>
          </w:rPr>
          <w:t>A.2. &lt;Second Header level 1&gt;</w:t>
        </w:r>
        <w:r>
          <w:rPr>
            <w:webHidden/>
          </w:rPr>
          <w:tab/>
        </w:r>
        <w:r>
          <w:rPr>
            <w:webHidden/>
          </w:rPr>
          <w:fldChar w:fldCharType="begin"/>
        </w:r>
        <w:r>
          <w:rPr>
            <w:webHidden/>
          </w:rPr>
          <w:instrText xml:space="preserve"> PAGEREF _Toc500168667 \h </w:instrText>
        </w:r>
        <w:r>
          <w:rPr>
            <w:webHidden/>
          </w:rPr>
        </w:r>
        <w:r>
          <w:rPr>
            <w:webHidden/>
          </w:rPr>
          <w:fldChar w:fldCharType="separate"/>
        </w:r>
        <w:r>
          <w:rPr>
            <w:webHidden/>
          </w:rPr>
          <w:t>7</w:t>
        </w:r>
        <w:r>
          <w:rPr>
            <w:webHidden/>
          </w:rPr>
          <w:fldChar w:fldCharType="end"/>
        </w:r>
      </w:hyperlink>
    </w:p>
    <w:p w:rsidR="00045659" w:rsidRDefault="00045659">
      <w:pPr>
        <w:pStyle w:val="TOC3"/>
        <w:rPr>
          <w:rFonts w:asciiTheme="minorHAnsi" w:eastAsiaTheme="minorEastAsia" w:hAnsiTheme="minorHAnsi" w:cstheme="minorBidi"/>
          <w:sz w:val="22"/>
          <w:szCs w:val="22"/>
          <w:lang w:eastAsia="zh-CN"/>
        </w:rPr>
      </w:pPr>
      <w:hyperlink w:anchor="_Toc500168668" w:history="1">
        <w:r w:rsidRPr="001842A2">
          <w:rPr>
            <w:rStyle w:val="Hyperlink"/>
            <w:highlight w:val="yellow"/>
          </w:rPr>
          <w:t>A.2.1. &lt;H2&gt;</w:t>
        </w:r>
        <w:r>
          <w:rPr>
            <w:webHidden/>
          </w:rPr>
          <w:tab/>
        </w:r>
        <w:r>
          <w:rPr>
            <w:webHidden/>
          </w:rPr>
          <w:fldChar w:fldCharType="begin"/>
        </w:r>
        <w:r>
          <w:rPr>
            <w:webHidden/>
          </w:rPr>
          <w:instrText xml:space="preserve"> PAGEREF _Toc500168668 \h </w:instrText>
        </w:r>
        <w:r>
          <w:rPr>
            <w:webHidden/>
          </w:rPr>
        </w:r>
        <w:r>
          <w:rPr>
            <w:webHidden/>
          </w:rPr>
          <w:fldChar w:fldCharType="separate"/>
        </w:r>
        <w:r>
          <w:rPr>
            <w:webHidden/>
          </w:rPr>
          <w:t>8</w:t>
        </w:r>
        <w:r>
          <w:rPr>
            <w:webHidden/>
          </w:rPr>
          <w:fldChar w:fldCharType="end"/>
        </w:r>
      </w:hyperlink>
    </w:p>
    <w:p w:rsidR="00045659" w:rsidRDefault="00045659">
      <w:pPr>
        <w:pStyle w:val="TOC4"/>
        <w:rPr>
          <w:rFonts w:asciiTheme="minorHAnsi" w:eastAsiaTheme="minorEastAsia" w:hAnsiTheme="minorHAnsi" w:cstheme="minorBidi"/>
          <w:noProof/>
          <w:sz w:val="22"/>
          <w:szCs w:val="22"/>
          <w:lang w:eastAsia="zh-CN"/>
        </w:rPr>
      </w:pPr>
      <w:hyperlink w:anchor="_Toc500168669" w:history="1">
        <w:r w:rsidRPr="001842A2">
          <w:rPr>
            <w:rStyle w:val="Hyperlink"/>
            <w:noProof/>
            <w:highlight w:val="yellow"/>
          </w:rPr>
          <w:t>A.2.1.1. &lt;H3&gt;</w:t>
        </w:r>
        <w:r>
          <w:rPr>
            <w:noProof/>
            <w:webHidden/>
          </w:rPr>
          <w:tab/>
        </w:r>
        <w:r>
          <w:rPr>
            <w:noProof/>
            <w:webHidden/>
          </w:rPr>
          <w:fldChar w:fldCharType="begin"/>
        </w:r>
        <w:r>
          <w:rPr>
            <w:noProof/>
            <w:webHidden/>
          </w:rPr>
          <w:instrText xml:space="preserve"> PAGEREF _Toc500168669 \h </w:instrText>
        </w:r>
        <w:r>
          <w:rPr>
            <w:noProof/>
            <w:webHidden/>
          </w:rPr>
        </w:r>
        <w:r>
          <w:rPr>
            <w:noProof/>
            <w:webHidden/>
          </w:rPr>
          <w:fldChar w:fldCharType="separate"/>
        </w:r>
        <w:r>
          <w:rPr>
            <w:noProof/>
            <w:webHidden/>
          </w:rPr>
          <w:t>8</w:t>
        </w:r>
        <w:r>
          <w:rPr>
            <w:noProof/>
            <w:webHidden/>
          </w:rPr>
          <w:fldChar w:fldCharType="end"/>
        </w:r>
      </w:hyperlink>
    </w:p>
    <w:p w:rsidR="00045659" w:rsidRDefault="00045659">
      <w:pPr>
        <w:pStyle w:val="TOC5"/>
        <w:rPr>
          <w:rFonts w:asciiTheme="minorHAnsi" w:eastAsiaTheme="minorEastAsia" w:hAnsiTheme="minorHAnsi" w:cstheme="minorBidi"/>
          <w:noProof/>
          <w:sz w:val="22"/>
          <w:szCs w:val="22"/>
          <w:lang w:eastAsia="zh-CN"/>
        </w:rPr>
      </w:pPr>
      <w:hyperlink w:anchor="_Toc500168670" w:history="1">
        <w:r w:rsidRPr="001842A2">
          <w:rPr>
            <w:rStyle w:val="Hyperlink"/>
            <w:noProof/>
            <w:highlight w:val="yellow"/>
          </w:rPr>
          <w:t>A.2.1.1.1. &lt;H4&gt;</w:t>
        </w:r>
        <w:r>
          <w:rPr>
            <w:noProof/>
            <w:webHidden/>
          </w:rPr>
          <w:tab/>
        </w:r>
        <w:r>
          <w:rPr>
            <w:noProof/>
            <w:webHidden/>
          </w:rPr>
          <w:fldChar w:fldCharType="begin"/>
        </w:r>
        <w:r>
          <w:rPr>
            <w:noProof/>
            <w:webHidden/>
          </w:rPr>
          <w:instrText xml:space="preserve"> PAGEREF _Toc500168670 \h </w:instrText>
        </w:r>
        <w:r>
          <w:rPr>
            <w:noProof/>
            <w:webHidden/>
          </w:rPr>
        </w:r>
        <w:r>
          <w:rPr>
            <w:noProof/>
            <w:webHidden/>
          </w:rPr>
          <w:fldChar w:fldCharType="separate"/>
        </w:r>
        <w:r>
          <w:rPr>
            <w:noProof/>
            <w:webHidden/>
          </w:rPr>
          <w:t>8</w:t>
        </w:r>
        <w:r>
          <w:rPr>
            <w:noProof/>
            <w:webHidden/>
          </w:rPr>
          <w:fldChar w:fldCharType="end"/>
        </w:r>
      </w:hyperlink>
    </w:p>
    <w:p w:rsidR="00045659" w:rsidRDefault="00045659">
      <w:pPr>
        <w:pStyle w:val="TOC6"/>
        <w:rPr>
          <w:rFonts w:asciiTheme="minorHAnsi" w:eastAsiaTheme="minorEastAsia" w:hAnsiTheme="minorHAnsi" w:cstheme="minorBidi"/>
          <w:noProof/>
          <w:sz w:val="22"/>
          <w:szCs w:val="22"/>
          <w:lang w:eastAsia="zh-CN"/>
        </w:rPr>
      </w:pPr>
      <w:hyperlink w:anchor="_Toc500168671" w:history="1">
        <w:r w:rsidRPr="001842A2">
          <w:rPr>
            <w:rStyle w:val="Hyperlink"/>
            <w:noProof/>
            <w:highlight w:val="yellow"/>
          </w:rPr>
          <w:t>A.2.1.1.1.1. &lt;H5&gt;</w:t>
        </w:r>
        <w:r>
          <w:rPr>
            <w:noProof/>
            <w:webHidden/>
          </w:rPr>
          <w:tab/>
        </w:r>
        <w:r>
          <w:rPr>
            <w:noProof/>
            <w:webHidden/>
          </w:rPr>
          <w:fldChar w:fldCharType="begin"/>
        </w:r>
        <w:r>
          <w:rPr>
            <w:noProof/>
            <w:webHidden/>
          </w:rPr>
          <w:instrText xml:space="preserve"> PAGEREF _Toc500168671 \h </w:instrText>
        </w:r>
        <w:r>
          <w:rPr>
            <w:noProof/>
            <w:webHidden/>
          </w:rPr>
        </w:r>
        <w:r>
          <w:rPr>
            <w:noProof/>
            <w:webHidden/>
          </w:rPr>
          <w:fldChar w:fldCharType="separate"/>
        </w:r>
        <w:r>
          <w:rPr>
            <w:noProof/>
            <w:webHidden/>
          </w:rPr>
          <w:t>8</w:t>
        </w:r>
        <w:r>
          <w:rPr>
            <w:noProof/>
            <w:webHidden/>
          </w:rPr>
          <w:fldChar w:fldCharType="end"/>
        </w:r>
      </w:hyperlink>
    </w:p>
    <w:p w:rsidR="00696527" w:rsidRDefault="00CD3BC9" w:rsidP="002E5DA5">
      <w:pPr>
        <w:pStyle w:val="TOC1"/>
      </w:pPr>
      <w:r w:rsidRPr="003362AE">
        <w:fldChar w:fldCharType="end"/>
      </w:r>
    </w:p>
    <w:p w:rsidR="006F6F19" w:rsidRDefault="008E670E" w:rsidP="00237595">
      <w:pPr>
        <w:pStyle w:val="Heading1"/>
      </w:pPr>
      <w:bookmarkStart w:id="0" w:name="_Toc500168636"/>
      <w:r w:rsidRPr="00045659">
        <w:t>Introduction</w:t>
      </w:r>
      <w:bookmarkEnd w:id="0"/>
    </w:p>
    <w:p w:rsidR="00CB119E" w:rsidRPr="00D87A26" w:rsidRDefault="00CB119E" w:rsidP="00CB119E">
      <w:pPr>
        <w:rPr>
          <w:i/>
          <w:iCs/>
        </w:rPr>
      </w:pPr>
      <w:r w:rsidRPr="007C4CAB">
        <w:rPr>
          <w:i/>
          <w:highlight w:val="green"/>
        </w:rPr>
        <w:t>[</w:t>
      </w:r>
      <w:r w:rsidRPr="007C4CAB">
        <w:rPr>
          <w:b/>
          <w:i/>
          <w:highlight w:val="green"/>
        </w:rPr>
        <w:t>Editor’s Note:]</w:t>
      </w:r>
      <w:r w:rsidRPr="007C4CAB">
        <w:rPr>
          <w:i/>
          <w:highlight w:val="green"/>
        </w:rPr>
        <w:t xml:space="preserve"> </w:t>
      </w:r>
      <w:r w:rsidRPr="007C4CAB">
        <w:rPr>
          <w:i/>
          <w:iCs/>
          <w:highlight w:val="green"/>
        </w:rPr>
        <w:t xml:space="preserve">Merged from sections 1 </w:t>
      </w:r>
      <w:r w:rsidR="007C4CAB" w:rsidRPr="007C4CAB">
        <w:rPr>
          <w:i/>
          <w:iCs/>
          <w:highlight w:val="green"/>
        </w:rPr>
        <w:t>of draft-ietf-ccamp-transport-nbi-use-cases-01, draft-tnbidt-ccamp-transport-nbi-analysis-uc1-01 and draft-tnbidt-ccamp-transport-nbi-analysis-uc3-00</w:t>
      </w:r>
    </w:p>
    <w:p w:rsidR="00045659" w:rsidRDefault="00045659" w:rsidP="00045659">
      <w:r>
        <w:t xml:space="preserve">Transport of packet services are critical for a wide-range of applications </w:t>
      </w:r>
      <w:r w:rsidRPr="00E82A5C">
        <w:t>and services, including:</w:t>
      </w:r>
      <w:r>
        <w:t xml:space="preserve"> data center and LAN </w:t>
      </w:r>
      <w:proofErr w:type="gramStart"/>
      <w:r>
        <w:t>interconnects,</w:t>
      </w:r>
      <w:proofErr w:type="gramEnd"/>
      <w:r>
        <w:t xml:space="preserve">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 domain scenarios.</w:t>
      </w:r>
    </w:p>
    <w:p w:rsidR="00F4197B" w:rsidRDefault="00F4197B" w:rsidP="00F4197B">
      <w:pPr>
        <w:pStyle w:val="Heading2"/>
      </w:pPr>
      <w:bookmarkStart w:id="1" w:name="_Toc496630295"/>
      <w:r>
        <w:lastRenderedPageBreak/>
        <w:t>Scope of this document</w:t>
      </w:r>
      <w:bookmarkEnd w:id="1"/>
    </w:p>
    <w:p w:rsidR="00F4197B" w:rsidRDefault="00F4197B" w:rsidP="00F4197B">
      <w:r>
        <w:t xml:space="preserve">This document assumes </w:t>
      </w:r>
      <w:proofErr w:type="gramStart"/>
      <w:r>
        <w:t>a reference</w:t>
      </w:r>
      <w:proofErr w:type="gramEnd"/>
      <w:r>
        <w:t xml:space="preserve"> architecture, including interfaces, based on the Abstraction and Control of Traffic-Engineered Networks (ACTN), defined in [ACTN-Frame]</w:t>
      </w:r>
    </w:p>
    <w:p w:rsidR="00F4197B" w:rsidRDefault="00F4197B" w:rsidP="00F4197B">
      <w:r w:rsidRPr="00935D66">
        <w:t>The focus of this document is on the MPI (interface between the Multi Domain Service Coordinator (MDSC) and a Physical Network Controller (PNC), controlling a transport network domain).</w:t>
      </w:r>
    </w:p>
    <w:p w:rsidR="00F4197B" w:rsidRDefault="00F4197B" w:rsidP="00F4197B">
      <w:r>
        <w:t xml:space="preserve">The relationship between the current IETF YANG models and the type of ACTN interfaces can be found in [ACTN-YANG]. Therefore it </w:t>
      </w:r>
      <w:r w:rsidRPr="00C57086">
        <w:t xml:space="preserve">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F4197B" w:rsidRDefault="00F4197B" w:rsidP="00F4197B">
      <w:r w:rsidRPr="00F4197B">
        <w:rPr>
          <w:highlight w:val="yellow"/>
        </w:rPr>
        <w:t>The analysis of how to use the attributes in the I2RS Topology YANG model, defined in [I2RS-TOPO], is for further study.</w:t>
      </w:r>
    </w:p>
    <w:p w:rsidR="00F4197B" w:rsidRDefault="00F4197B" w:rsidP="00F4197B">
      <w:r w:rsidRPr="00935D66">
        <w:t xml:space="preserve">Considerations about the CMI (interface between the Customer Network Controller (CNC) and the MDSC) are </w:t>
      </w:r>
      <w:r w:rsidRPr="00905241">
        <w:t>outside the scope of this document</w:t>
      </w:r>
      <w:r w:rsidRPr="00935D66">
        <w:t>.</w:t>
      </w:r>
    </w:p>
    <w:p w:rsidR="00F4197B" w:rsidRDefault="00F4197B" w:rsidP="00F4197B">
      <w:r w:rsidRPr="0086686A">
        <w:t>The ONF Technical Recommendations for Functional Requirements for the transport API in [ONF TR-527]</w:t>
      </w:r>
      <w:bookmarkStart w:id="2" w:name="_Hlk492386031"/>
      <w:r w:rsidRPr="0086686A">
        <w:t xml:space="preserve"> and the ONF transport API multi-</w:t>
      </w:r>
      <w:r w:rsidR="00C330BF" w:rsidRPr="0086686A">
        <w:t>domain</w:t>
      </w:r>
      <w:r w:rsidRPr="0086686A">
        <w:t xml:space="preserve"> examples </w:t>
      </w:r>
      <w:bookmarkEnd w:id="2"/>
      <w:r w:rsidRPr="0086686A">
        <w:t xml:space="preserve">in [ONF </w:t>
      </w:r>
      <w:proofErr w:type="spellStart"/>
      <w:r w:rsidRPr="0086686A">
        <w:t>GitHub</w:t>
      </w:r>
      <w:proofErr w:type="spellEnd"/>
      <w:r w:rsidRPr="0086686A">
        <w:t xml:space="preserve">] have been considered as an input for </w:t>
      </w:r>
      <w:r w:rsidR="0086686A">
        <w:t>defining the reference scenarios analyzed in this document</w:t>
      </w:r>
      <w:r w:rsidRPr="0086686A">
        <w:t>.</w:t>
      </w:r>
    </w:p>
    <w:p w:rsidR="00F4197B" w:rsidRDefault="00F4197B" w:rsidP="00F4197B">
      <w:pPr>
        <w:pStyle w:val="Heading2"/>
      </w:pPr>
      <w:bookmarkStart w:id="3" w:name="_Toc497144530"/>
      <w:bookmarkStart w:id="4" w:name="_Ref500430671"/>
      <w:r>
        <w:t>Assumptions</w:t>
      </w:r>
      <w:bookmarkEnd w:id="3"/>
      <w:bookmarkEnd w:id="4"/>
    </w:p>
    <w:p w:rsidR="00F4197B" w:rsidRDefault="00F4197B" w:rsidP="00F4197B">
      <w:r>
        <w:t>This document is making the following assumptions, still to be validated with TEAS WG:</w:t>
      </w:r>
    </w:p>
    <w:p w:rsidR="00F4197B" w:rsidRDefault="00F4197B" w:rsidP="00F4197B">
      <w:pPr>
        <w:pStyle w:val="RFCListNumbered"/>
      </w:pPr>
      <w:bookmarkStart w:id="5"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5"/>
    </w:p>
    <w:p w:rsidR="00F4197B" w:rsidRDefault="00F4197B" w:rsidP="00F4197B">
      <w:pPr>
        <w:pStyle w:val="RFCListNumbered"/>
      </w:pPr>
      <w:bookmarkStart w:id="6" w:name="_Ref486345524"/>
      <w:r>
        <w:lastRenderedPageBreak/>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6"/>
      <w:r>
        <w:t xml:space="preserve"> The TE Topology YANG model in [TE-TOPO] is being updated to report the label set information.</w:t>
      </w:r>
    </w:p>
    <w:p w:rsidR="00F4197B" w:rsidRDefault="00F4197B" w:rsidP="00F4197B">
      <w:r>
        <w:t>This document is also making the following assumptions, still to be validated with CCAMP WG:</w:t>
      </w:r>
    </w:p>
    <w:p w:rsidR="00F4197B" w:rsidRPr="00EA6DBC" w:rsidRDefault="00F4197B" w:rsidP="00EA6DBC">
      <w:pPr>
        <w:rPr>
          <w:i/>
          <w:vertAlign w:val="superscript"/>
        </w:rPr>
      </w:pPr>
      <w:r w:rsidRPr="00EA6DBC">
        <w:rPr>
          <w:i/>
          <w:highlight w:val="yellow"/>
        </w:rPr>
        <w:t>[</w:t>
      </w:r>
      <w:r w:rsidRPr="00EA6DBC">
        <w:rPr>
          <w:b/>
          <w:i/>
          <w:highlight w:val="yellow"/>
        </w:rPr>
        <w:t>Editors’ note:</w:t>
      </w:r>
      <w:r w:rsidRPr="00EA6DBC">
        <w:rPr>
          <w:i/>
          <w:highlight w:val="yellow"/>
        </w:rPr>
        <w:t>] Add some references to the client topology and service model</w:t>
      </w:r>
      <w:r w:rsidR="00EA6DBC">
        <w:rPr>
          <w:i/>
          <w:highlight w:val="yellow"/>
        </w:rPr>
        <w:t xml:space="preserve">s and to the on-going analysis of </w:t>
      </w:r>
      <w:proofErr w:type="spellStart"/>
      <w:r w:rsidR="00EA6DBC">
        <w:rPr>
          <w:i/>
          <w:highlight w:val="yellow"/>
        </w:rPr>
        <w:t>OpenConfig</w:t>
      </w:r>
      <w:proofErr w:type="spellEnd"/>
      <w:r w:rsidR="00EA6DBC">
        <w:rPr>
          <w:i/>
          <w:highlight w:val="yellow"/>
        </w:rPr>
        <w:t xml:space="preserve"> model</w:t>
      </w:r>
      <w:r w:rsidRPr="00EA6DBC">
        <w:rPr>
          <w:i/>
          <w:highlight w:val="yellow"/>
        </w:rPr>
        <w:t>s</w:t>
      </w:r>
    </w:p>
    <w:p w:rsidR="00F4197B" w:rsidRPr="00EA6DBC" w:rsidRDefault="00F4197B" w:rsidP="00F4197B">
      <w:pPr>
        <w:pStyle w:val="Heading2"/>
        <w:rPr>
          <w:highlight w:val="yellow"/>
        </w:rPr>
      </w:pPr>
      <w:bookmarkStart w:id="7" w:name="_Toc497142328"/>
      <w:r w:rsidRPr="00EA6DBC">
        <w:rPr>
          <w:highlight w:val="yellow"/>
        </w:rPr>
        <w:t>Feedbacks provided to the IETF Working Groups</w:t>
      </w:r>
      <w:bookmarkEnd w:id="7"/>
    </w:p>
    <w:p w:rsidR="00EA6DBC" w:rsidRPr="00EA6DBC" w:rsidRDefault="00EA6DBC" w:rsidP="00EA6DBC">
      <w:pPr>
        <w:rPr>
          <w:highlight w:val="yellow"/>
        </w:rPr>
      </w:pPr>
      <w:r w:rsidRPr="00EA6DBC">
        <w:rPr>
          <w:highlight w:val="yellow"/>
        </w:rPr>
        <w:t>The analysis done in this version of this document has triggered the following feedbacks to CCAMP and/or TEAS WG:</w:t>
      </w:r>
    </w:p>
    <w:p w:rsidR="00F4197B" w:rsidRPr="00EA6DBC" w:rsidRDefault="00F4197B" w:rsidP="00EA6DBC">
      <w:pPr>
        <w:pStyle w:val="RFCListBullet"/>
        <w:rPr>
          <w:highlight w:val="yellow"/>
        </w:rPr>
      </w:pPr>
      <w:r w:rsidRPr="00EA6DBC">
        <w:rPr>
          <w:highlight w:val="yellow"/>
        </w:rPr>
        <w:t>To be added (if any)</w:t>
      </w:r>
    </w:p>
    <w:p w:rsidR="003362AE" w:rsidRDefault="003362AE" w:rsidP="00237595">
      <w:pPr>
        <w:pStyle w:val="Heading1"/>
      </w:pPr>
      <w:bookmarkStart w:id="8" w:name="_Toc500168637"/>
      <w:r w:rsidRPr="003362AE">
        <w:t>Terminology</w:t>
      </w:r>
      <w:bookmarkEnd w:id="8"/>
    </w:p>
    <w:p w:rsidR="007C4CAB" w:rsidRPr="00D87A26" w:rsidRDefault="007C4CAB" w:rsidP="007C4CAB">
      <w:pPr>
        <w:rPr>
          <w:i/>
          <w:iCs/>
        </w:rPr>
      </w:pPr>
      <w:r w:rsidRPr="007C4CAB">
        <w:rPr>
          <w:i/>
          <w:highlight w:val="green"/>
        </w:rPr>
        <w:t>[</w:t>
      </w:r>
      <w:r w:rsidRPr="007C4CAB">
        <w:rPr>
          <w:b/>
          <w:i/>
          <w:highlight w:val="green"/>
        </w:rPr>
        <w:t>Editor’s Note:]</w:t>
      </w:r>
      <w:r w:rsidRPr="007C4CAB">
        <w:rPr>
          <w:i/>
          <w:highlight w:val="green"/>
        </w:rPr>
        <w:t xml:space="preserve"> </w:t>
      </w:r>
      <w:r>
        <w:rPr>
          <w:i/>
          <w:iCs/>
          <w:highlight w:val="green"/>
        </w:rPr>
        <w:t>Copied</w:t>
      </w:r>
      <w:r w:rsidRPr="007C4CAB">
        <w:rPr>
          <w:i/>
          <w:iCs/>
          <w:highlight w:val="green"/>
        </w:rPr>
        <w:t xml:space="preserve"> from section </w:t>
      </w:r>
      <w:r>
        <w:rPr>
          <w:i/>
          <w:iCs/>
          <w:highlight w:val="green"/>
        </w:rPr>
        <w:t>2</w:t>
      </w:r>
      <w:r w:rsidRPr="007C4CAB">
        <w:rPr>
          <w:i/>
          <w:iCs/>
          <w:highlight w:val="green"/>
        </w:rPr>
        <w:t xml:space="preserve"> of draft-ietf-ccamp-transport-nbi-use-cases-01</w:t>
      </w:r>
    </w:p>
    <w:p w:rsidR="003362AE" w:rsidRDefault="003362AE" w:rsidP="003362AE">
      <w:r>
        <w:t>E-LINE: Ethernet Line</w:t>
      </w:r>
    </w:p>
    <w:p w:rsidR="003362AE" w:rsidRDefault="003362AE" w:rsidP="003362AE">
      <w:r>
        <w:t>EPL: Ethernet Private Line</w:t>
      </w:r>
    </w:p>
    <w:p w:rsidR="003362AE" w:rsidRDefault="003362AE" w:rsidP="003362AE">
      <w:r>
        <w:t>EVPL: Ethernet Virtual Private Line</w:t>
      </w:r>
    </w:p>
    <w:p w:rsidR="003362AE" w:rsidRDefault="003362AE" w:rsidP="003362AE">
      <w:r>
        <w:t xml:space="preserve">OTH: Optical Network Hierarchy  </w:t>
      </w:r>
    </w:p>
    <w:p w:rsidR="003362AE" w:rsidRPr="004D7AEC" w:rsidRDefault="003362AE" w:rsidP="003362AE">
      <w:r>
        <w:t xml:space="preserve">OTN: Optical Transport Network </w:t>
      </w:r>
    </w:p>
    <w:p w:rsidR="00C330BF" w:rsidRDefault="00C17E38" w:rsidP="00C330BF">
      <w:pPr>
        <w:pStyle w:val="Heading1"/>
      </w:pPr>
      <w:bookmarkStart w:id="9" w:name="_Toc500168638"/>
      <w:r w:rsidRPr="00C330BF">
        <w:t>Conventions used in this document</w:t>
      </w:r>
      <w:bookmarkStart w:id="10" w:name="_Toc500168639"/>
      <w:bookmarkStart w:id="11" w:name="_Ref500169258"/>
      <w:bookmarkEnd w:id="9"/>
    </w:p>
    <w:p w:rsidR="00C330BF" w:rsidRDefault="00C330BF" w:rsidP="00C330BF">
      <w:pPr>
        <w:pStyle w:val="Heading2"/>
      </w:pPr>
      <w:bookmarkStart w:id="12" w:name="_Toc496630298"/>
      <w:r>
        <w:t>Topology and traffic flow processing</w:t>
      </w:r>
      <w:bookmarkEnd w:id="12"/>
    </w:p>
    <w:p w:rsidR="007C4CAB" w:rsidRPr="00D87A26" w:rsidRDefault="007C4CAB" w:rsidP="007C4CAB">
      <w:pPr>
        <w:rPr>
          <w:i/>
          <w:iCs/>
        </w:rPr>
      </w:pPr>
      <w:r w:rsidRPr="007C4CAB">
        <w:rPr>
          <w:i/>
          <w:highlight w:val="green"/>
        </w:rPr>
        <w:t>[</w:t>
      </w:r>
      <w:r w:rsidRPr="007C4CAB">
        <w:rPr>
          <w:b/>
          <w:i/>
          <w:highlight w:val="green"/>
        </w:rPr>
        <w:t>Editor’s Note:]</w:t>
      </w:r>
      <w:r w:rsidRPr="007C4CAB">
        <w:rPr>
          <w:i/>
          <w:highlight w:val="green"/>
        </w:rPr>
        <w:t xml:space="preserve"> </w:t>
      </w:r>
      <w:r>
        <w:rPr>
          <w:i/>
          <w:iCs/>
          <w:highlight w:val="green"/>
        </w:rPr>
        <w:t>Copied</w:t>
      </w:r>
      <w:r w:rsidRPr="007C4CAB">
        <w:rPr>
          <w:i/>
          <w:iCs/>
          <w:highlight w:val="green"/>
        </w:rPr>
        <w:t xml:space="preserve"> from section </w:t>
      </w:r>
      <w:r>
        <w:rPr>
          <w:i/>
          <w:iCs/>
          <w:highlight w:val="green"/>
        </w:rPr>
        <w:t>3.1</w:t>
      </w:r>
      <w:r w:rsidRPr="007C4CAB">
        <w:rPr>
          <w:i/>
          <w:iCs/>
          <w:highlight w:val="green"/>
        </w:rPr>
        <w:t xml:space="preserve"> of draft-ietf-ccamp-transport-nbi-use-cases-01</w:t>
      </w:r>
    </w:p>
    <w:p w:rsidR="00C330BF" w:rsidRDefault="00C330BF" w:rsidP="00C330BF">
      <w:r>
        <w:t>The traffic flow between different nodes is specified as an ordered list of nodes, separated with commas, indicating within the brackets the processing within each node:</w:t>
      </w:r>
    </w:p>
    <w:p w:rsidR="00C330BF" w:rsidRDefault="00C330BF" w:rsidP="00C330BF">
      <w:pPr>
        <w:ind w:left="864"/>
      </w:pPr>
      <w:r>
        <w:t>&lt;</w:t>
      </w:r>
      <w:proofErr w:type="gramStart"/>
      <w:r>
        <w:t>node</w:t>
      </w:r>
      <w:proofErr w:type="gramEnd"/>
      <w:r>
        <w:t>&gt; (&lt;processing&gt;){, &lt;node&gt; (&lt;processing&gt;)}</w:t>
      </w:r>
    </w:p>
    <w:p w:rsidR="00C330BF" w:rsidRDefault="00C330BF" w:rsidP="00C330BF">
      <w:r>
        <w:lastRenderedPageBreak/>
        <w:t>The order represents the order of traffic flow being forwarded through the network.</w:t>
      </w:r>
    </w:p>
    <w:p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rsidR="00C330BF" w:rsidRDefault="00C330BF" w:rsidP="00C330BF">
      <w:r>
        <w:t>For example, the following traffic flow:</w:t>
      </w:r>
    </w:p>
    <w:p w:rsidR="00C330BF" w:rsidRDefault="00C330BF" w:rsidP="00C330BF">
      <w:pPr>
        <w:ind w:left="864"/>
      </w:pPr>
      <w:r>
        <w:t xml:space="preserve">C-R1 ([PKT] -&gt; ODU2), S3 ([ODU2]), S5 ([ODU2]), S6 ([ODU2]), </w:t>
      </w:r>
      <w:r>
        <w:br/>
        <w:t>C-R3 (ODU2 -&gt; [PKT])</w:t>
      </w:r>
    </w:p>
    <w:p w:rsidR="00C330BF" w:rsidRDefault="00C330BF" w:rsidP="00C330BF">
      <w:r>
        <w:t xml:space="preserve">Node C-R1 is switching at the packet (PKT) layer and mapping packets into </w:t>
      </w:r>
      <w:proofErr w:type="gramStart"/>
      <w:r>
        <w:t>a</w:t>
      </w:r>
      <w:proofErr w:type="gramEnd"/>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rsidR="00C330BF" w:rsidRDefault="00C330BF" w:rsidP="00C330BF">
      <w:r>
        <w:t>The paths of working and protection transport entities are specified as an ordered list of nodes, separated with commas:</w:t>
      </w:r>
    </w:p>
    <w:p w:rsidR="00C330BF" w:rsidRDefault="00C330BF" w:rsidP="00C330BF">
      <w:pPr>
        <w:ind w:left="864"/>
      </w:pPr>
      <w:r>
        <w:t>&lt;</w:t>
      </w:r>
      <w:proofErr w:type="gramStart"/>
      <w:r>
        <w:t>node</w:t>
      </w:r>
      <w:proofErr w:type="gramEnd"/>
      <w:r>
        <w:t>&gt; {, &lt;node&gt;}</w:t>
      </w:r>
    </w:p>
    <w:p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rsidR="00C330BF" w:rsidRPr="00C330BF" w:rsidRDefault="00C330BF" w:rsidP="00C330BF">
      <w:pPr>
        <w:pStyle w:val="Heading2"/>
      </w:pPr>
      <w:r w:rsidRPr="00C330BF">
        <w:t>JSON code</w:t>
      </w:r>
    </w:p>
    <w:p w:rsidR="007C4CAB" w:rsidRPr="00D87A26" w:rsidRDefault="007C4CAB" w:rsidP="007C4CAB">
      <w:pPr>
        <w:rPr>
          <w:i/>
          <w:iCs/>
        </w:rPr>
      </w:pPr>
      <w:r w:rsidRPr="007C4CAB">
        <w:rPr>
          <w:i/>
          <w:highlight w:val="green"/>
        </w:rPr>
        <w:t>[</w:t>
      </w:r>
      <w:r w:rsidRPr="007C4CAB">
        <w:rPr>
          <w:b/>
          <w:i/>
          <w:highlight w:val="green"/>
        </w:rPr>
        <w:t>Editor’s Note:]</w:t>
      </w:r>
      <w:r w:rsidRPr="007C4CAB">
        <w:rPr>
          <w:i/>
          <w:highlight w:val="green"/>
        </w:rPr>
        <w:t xml:space="preserve"> </w:t>
      </w:r>
      <w:r w:rsidRPr="007C4CAB">
        <w:rPr>
          <w:i/>
          <w:iCs/>
          <w:highlight w:val="green"/>
        </w:rPr>
        <w:t xml:space="preserve">Merged from sections </w:t>
      </w:r>
      <w:r>
        <w:rPr>
          <w:i/>
          <w:iCs/>
          <w:highlight w:val="green"/>
        </w:rPr>
        <w:t>2</w:t>
      </w:r>
      <w:r w:rsidRPr="007C4CAB">
        <w:rPr>
          <w:i/>
          <w:iCs/>
          <w:highlight w:val="green"/>
        </w:rPr>
        <w:t xml:space="preserve"> of draft-tnbidt-ccamp-transport-nbi-analysis-uc1-01 and draft-tnbidt-ccamp-transport-nbi-analysis-uc3-00</w:t>
      </w:r>
    </w:p>
    <w:p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rsidR="00C330BF" w:rsidRDefault="00C330BF" w:rsidP="00C330BF">
      <w:r>
        <w:t xml:space="preserve">The examples are provided using JSON because JSON code is </w:t>
      </w:r>
      <w:r w:rsidRPr="002D6B5F">
        <w:t>eas</w:t>
      </w:r>
      <w:r>
        <w:t>ier</w:t>
      </w:r>
      <w:r w:rsidRPr="002D6B5F">
        <w:t xml:space="preserve"> for humans to read and write</w:t>
      </w:r>
      <w:r>
        <w:t>.</w:t>
      </w:r>
    </w:p>
    <w:p w:rsidR="00C330BF" w:rsidRDefault="00C330BF" w:rsidP="00C330BF">
      <w:r>
        <w:t xml:space="preserve">Different objects need to have an identifier. The convention used to create mnemonic identifiers is to use the object name (e.g., S3 for node S3), followed by its type (e.g., NODE), separated by an "-", </w:t>
      </w:r>
      <w:r>
        <w:lastRenderedPageBreak/>
        <w:t>followed by "-ID". For example the mnemonic identifier for node S3 would be S3-NODE-ID.</w:t>
      </w:r>
    </w:p>
    <w:p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C330BF" w:rsidRDefault="00C330BF" w:rsidP="00C330BF">
      <w:r>
        <w:t xml:space="preserve">   </w:t>
      </w:r>
      <w:r w:rsidRPr="00C14A54">
        <w:t>"// comment": "ODU Abstract Topology @ MPI",</w:t>
      </w:r>
    </w:p>
    <w:p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t>Appendix A</w:t>
      </w:r>
      <w:r>
        <w:rPr>
          <w:highlight w:val="yellow"/>
        </w:rPr>
        <w:fldChar w:fldCharType="end"/>
      </w:r>
      <w:r>
        <w:t>, which would not consider the comments.</w:t>
      </w:r>
    </w:p>
    <w:p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rsidR="00C330BF" w:rsidRDefault="00C330BF" w:rsidP="00C330BF">
      <w:r>
        <w:t xml:space="preserve">   </w:t>
      </w:r>
      <w:r w:rsidRPr="0087196F">
        <w:t xml:space="preserve">"// </w:t>
      </w:r>
      <w:proofErr w:type="spellStart"/>
      <w:r w:rsidRPr="0087196F">
        <w:t>te</w:t>
      </w:r>
      <w:proofErr w:type="spellEnd"/>
      <w:r w:rsidRPr="0087196F">
        <w:t>-node-id": "S3-NODE-ID",</w:t>
      </w:r>
    </w:p>
    <w:p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rsidR="006F6F19" w:rsidRPr="00C330BF" w:rsidRDefault="003362AE" w:rsidP="00237595">
      <w:pPr>
        <w:pStyle w:val="Heading1"/>
      </w:pPr>
      <w:bookmarkStart w:id="13" w:name="_Ref500417417"/>
      <w:r w:rsidRPr="00C330BF">
        <w:t>Scenarios Description</w:t>
      </w:r>
      <w:bookmarkEnd w:id="10"/>
      <w:bookmarkEnd w:id="11"/>
      <w:bookmarkEnd w:id="13"/>
    </w:p>
    <w:p w:rsidR="006F6F19" w:rsidRDefault="003362AE" w:rsidP="00B01DFE">
      <w:pPr>
        <w:pStyle w:val="Heading2"/>
      </w:pPr>
      <w:bookmarkStart w:id="14" w:name="_Toc500168640"/>
      <w:r w:rsidRPr="00C330BF">
        <w:t>Reference Network</w:t>
      </w:r>
      <w:bookmarkEnd w:id="14"/>
    </w:p>
    <w:p w:rsidR="00CB119E" w:rsidRPr="00D87A26" w:rsidRDefault="00CB119E" w:rsidP="00CB119E">
      <w:pPr>
        <w:rPr>
          <w:i/>
          <w:iCs/>
        </w:rPr>
      </w:pPr>
      <w:r w:rsidRPr="007C4CAB">
        <w:rPr>
          <w:i/>
          <w:highlight w:val="green"/>
        </w:rPr>
        <w:t>[</w:t>
      </w:r>
      <w:r w:rsidRPr="007C4CAB">
        <w:rPr>
          <w:b/>
          <w:i/>
          <w:highlight w:val="green"/>
        </w:rPr>
        <w:t>Editor’s Note:]</w:t>
      </w:r>
      <w:r w:rsidRPr="007C4CAB">
        <w:rPr>
          <w:i/>
          <w:highlight w:val="green"/>
        </w:rPr>
        <w:t xml:space="preserve"> </w:t>
      </w:r>
      <w:r w:rsidRPr="007C4CAB">
        <w:rPr>
          <w:i/>
          <w:iCs/>
          <w:highlight w:val="green"/>
        </w:rPr>
        <w:t xml:space="preserve">Merged from sections </w:t>
      </w:r>
      <w:r w:rsidR="007C4CAB" w:rsidRPr="007C4CAB">
        <w:rPr>
          <w:i/>
          <w:iCs/>
          <w:highlight w:val="green"/>
        </w:rPr>
        <w:t>6.1 and 4.1</w:t>
      </w:r>
      <w:r w:rsidRPr="007C4CAB">
        <w:rPr>
          <w:i/>
          <w:iCs/>
          <w:highlight w:val="green"/>
        </w:rPr>
        <w:t xml:space="preserve"> of draft-ietf-ccamp-transport-nbi-use-cases-01</w:t>
      </w:r>
    </w:p>
    <w:p w:rsidR="00C330BF" w:rsidRDefault="00BF35F6" w:rsidP="00C330BF">
      <w:r>
        <w:t xml:space="preserve">The physical topology of the reference network is shown in </w:t>
      </w:r>
      <w:fldSimple w:instr=" REF _Ref488931691 \r \h  \* MERGEFORMAT ">
        <w:r>
          <w:t>Figure 1</w:t>
        </w:r>
      </w:fldSimple>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rsidR="00BF35F6" w:rsidRPr="00AE0542" w:rsidRDefault="00BF35F6" w:rsidP="00BF35F6">
      <w:pPr>
        <w:pStyle w:val="RFCFigure"/>
        <w:rPr>
          <w:lang w:val="en-AU"/>
        </w:rPr>
      </w:pPr>
      <w:r w:rsidRPr="00AE0542">
        <w:rPr>
          <w:lang w:val="en-AU"/>
        </w:rPr>
        <w:lastRenderedPageBreak/>
        <w:t xml:space="preserve">             ........................</w:t>
      </w:r>
    </w:p>
    <w:p w:rsidR="00BF35F6" w:rsidRPr="00AE0542" w:rsidRDefault="00BF35F6" w:rsidP="00BF35F6">
      <w:pPr>
        <w:pStyle w:val="RFCFigure"/>
        <w:rPr>
          <w:lang w:val="en-AU"/>
        </w:rPr>
      </w:pPr>
      <w:r w:rsidRPr="00AE0542">
        <w:rPr>
          <w:lang w:val="en-AU"/>
        </w:rPr>
        <w:t>..........   :                      :</w:t>
      </w:r>
    </w:p>
    <w:p w:rsidR="00BF35F6" w:rsidRPr="00AE0542" w:rsidRDefault="00BF35F6" w:rsidP="00BF35F6">
      <w:pPr>
        <w:pStyle w:val="RFCFigure"/>
        <w:rPr>
          <w:lang w:val="en-AU"/>
        </w:rPr>
      </w:pPr>
      <w:proofErr w:type="gramStart"/>
      <w:r w:rsidRPr="00AE0542">
        <w:rPr>
          <w:lang w:val="en-AU"/>
        </w:rPr>
        <w:t>:        :   :</w:t>
      </w:r>
      <w:proofErr w:type="gramEnd"/>
      <w:r w:rsidRPr="00AE0542">
        <w:rPr>
          <w:lang w:val="en-AU"/>
        </w:rPr>
        <w:t xml:space="preserve">   Network domain 1   :   .............</w:t>
      </w:r>
    </w:p>
    <w:p w:rsidR="00BF35F6" w:rsidRPr="00AE0542" w:rsidRDefault="00BF35F6" w:rsidP="00BF35F6">
      <w:pPr>
        <w:pStyle w:val="RFCFigure"/>
        <w:rPr>
          <w:lang w:val="en-AU"/>
        </w:rPr>
      </w:pPr>
      <w:proofErr w:type="gramStart"/>
      <w:r w:rsidRPr="00AE0542">
        <w:rPr>
          <w:lang w:val="en-AU"/>
        </w:rPr>
        <w:t>:Customer</w:t>
      </w:r>
      <w:proofErr w:type="gramEnd"/>
      <w:r w:rsidRPr="00AE0542">
        <w:rPr>
          <w:lang w:val="en-AU"/>
        </w:rPr>
        <w:t>:   :                      :   :           :</w:t>
      </w:r>
    </w:p>
    <w:p w:rsidR="00BF35F6" w:rsidRPr="00AE0542" w:rsidRDefault="00BF35F6" w:rsidP="00BF35F6">
      <w:pPr>
        <w:pStyle w:val="RFCFigure"/>
        <w:rPr>
          <w:lang w:val="en-AU"/>
        </w:rPr>
      </w:pPr>
      <w:proofErr w:type="gramStart"/>
      <w:r w:rsidRPr="00AE0542">
        <w:rPr>
          <w:lang w:val="en-AU"/>
        </w:rPr>
        <w:t>:domain</w:t>
      </w:r>
      <w:proofErr w:type="gramEnd"/>
      <w:r w:rsidRPr="00AE0542">
        <w:rPr>
          <w:lang w:val="en-AU"/>
        </w:rPr>
        <w:t xml:space="preserve"> 1:   :     S1 -------+      :   :  Network  :</w:t>
      </w:r>
    </w:p>
    <w:p w:rsidR="00BF35F6" w:rsidRPr="00AE0542" w:rsidRDefault="00BF35F6" w:rsidP="00BF35F6">
      <w:pPr>
        <w:pStyle w:val="RFCFigure"/>
        <w:rPr>
          <w:lang w:val="en-AU"/>
        </w:rPr>
      </w:pPr>
      <w:proofErr w:type="gramStart"/>
      <w:r w:rsidRPr="00AE0542">
        <w:rPr>
          <w:lang w:val="en-AU"/>
        </w:rPr>
        <w:t>:        :   :</w:t>
      </w:r>
      <w:proofErr w:type="gramEnd"/>
      <w:r w:rsidRPr="00AE0542">
        <w:rPr>
          <w:lang w:val="en-AU"/>
        </w:rPr>
        <w:t xml:space="preserve">    /           \     :   :  domain 3 :   ..........</w:t>
      </w:r>
    </w:p>
    <w:p w:rsidR="00BF35F6" w:rsidRPr="00AE0542" w:rsidRDefault="00BF35F6" w:rsidP="00BF35F6">
      <w:pPr>
        <w:pStyle w:val="RFCFigure"/>
        <w:rPr>
          <w:lang w:val="en-AU"/>
        </w:rPr>
      </w:pPr>
      <w:r w:rsidRPr="00AE0542">
        <w:rPr>
          <w:lang w:val="en-AU"/>
        </w:rPr>
        <w:t xml:space="preserve">:  C-R1 ------- S3 ----- S4    </w:t>
      </w:r>
      <w:proofErr w:type="gramStart"/>
      <w:r w:rsidRPr="00AE0542">
        <w:rPr>
          <w:lang w:val="en-AU"/>
        </w:rPr>
        <w:t xml:space="preserve">\    :   :           :   :       </w:t>
      </w:r>
      <w:proofErr w:type="gramEnd"/>
      <w:r w:rsidRPr="00AE0542">
        <w:rPr>
          <w:lang w:val="en-AU"/>
        </w:rPr>
        <w:t xml:space="preserve"> :</w:t>
      </w:r>
    </w:p>
    <w:p w:rsidR="00BF35F6" w:rsidRPr="00AE0542" w:rsidRDefault="00BF35F6" w:rsidP="00BF35F6">
      <w:pPr>
        <w:pStyle w:val="RFCFigure"/>
        <w:rPr>
          <w:lang w:val="en-AU"/>
        </w:rPr>
      </w:pPr>
      <w:proofErr w:type="gramStart"/>
      <w:r w:rsidRPr="00AE0542">
        <w:rPr>
          <w:lang w:val="en-AU"/>
        </w:rPr>
        <w:t>:        :   :</w:t>
      </w:r>
      <w:proofErr w:type="gramEnd"/>
      <w:r w:rsidRPr="00AE0542">
        <w:rPr>
          <w:lang w:val="en-AU"/>
        </w:rPr>
        <w:t xml:space="preserve">    \        \    S2 --------+        :   :Customer:</w:t>
      </w:r>
    </w:p>
    <w:p w:rsidR="00BF35F6" w:rsidRPr="00AE0542" w:rsidRDefault="00BF35F6" w:rsidP="00BF35F6">
      <w:pPr>
        <w:pStyle w:val="RFCFigure"/>
        <w:rPr>
          <w:lang w:val="en-AU"/>
        </w:rPr>
      </w:pPr>
      <w:proofErr w:type="gramStart"/>
      <w:r w:rsidRPr="00AE0542">
        <w:rPr>
          <w:lang w:val="en-AU"/>
        </w:rPr>
        <w:t>:        :   :</w:t>
      </w:r>
      <w:proofErr w:type="gramEnd"/>
      <w:r w:rsidRPr="00AE0542">
        <w:rPr>
          <w:lang w:val="en-AU"/>
        </w:rPr>
        <w:t xml:space="preserve">     \        \    |  :   :   \       :   :domain 3:</w:t>
      </w:r>
    </w:p>
    <w:p w:rsidR="00BF35F6" w:rsidRPr="00AE0542" w:rsidRDefault="00BF35F6" w:rsidP="00BF35F6">
      <w:pPr>
        <w:pStyle w:val="RFCFigure"/>
        <w:rPr>
          <w:lang w:val="en-AU"/>
        </w:rPr>
      </w:pPr>
      <w:proofErr w:type="gramStart"/>
      <w:r w:rsidRPr="00AE0542">
        <w:rPr>
          <w:lang w:val="en-AU"/>
        </w:rPr>
        <w:t>:        :   :</w:t>
      </w:r>
      <w:proofErr w:type="gramEnd"/>
      <w:r w:rsidRPr="00AE0542">
        <w:rPr>
          <w:lang w:val="en-AU"/>
        </w:rPr>
        <w:t xml:space="preserve">      S5       \   |  :   :    \      :   :        :</w:t>
      </w:r>
    </w:p>
    <w:p w:rsidR="00BF35F6" w:rsidRPr="00AE0542" w:rsidRDefault="00BF35F6" w:rsidP="00BF35F6">
      <w:pPr>
        <w:pStyle w:val="RFCFigure"/>
        <w:rPr>
          <w:lang w:val="en-AU"/>
        </w:rPr>
      </w:pPr>
      <w:r w:rsidRPr="00AE0542">
        <w:rPr>
          <w:lang w:val="en-AU"/>
        </w:rPr>
        <w:t xml:space="preserve">:  C-R2 ------+    </w:t>
      </w:r>
      <w:proofErr w:type="gramStart"/>
      <w:r w:rsidRPr="00AE0542">
        <w:rPr>
          <w:lang w:val="en-AU"/>
        </w:rPr>
        <w:t>/  \</w:t>
      </w:r>
      <w:proofErr w:type="gramEnd"/>
      <w:r w:rsidRPr="00AE0542">
        <w:rPr>
          <w:lang w:val="en-AU"/>
        </w:rPr>
        <w:t xml:space="preserve">       \  |  :   :    S31 --------- C-R7  :</w:t>
      </w:r>
    </w:p>
    <w:p w:rsidR="00BF35F6" w:rsidRPr="00AE0542" w:rsidRDefault="00BF35F6" w:rsidP="00BF35F6">
      <w:pPr>
        <w:pStyle w:val="RFCFigure"/>
        <w:rPr>
          <w:lang w:val="en-AU"/>
        </w:rPr>
      </w:pPr>
      <w:r w:rsidRPr="00AE0542">
        <w:rPr>
          <w:lang w:val="en-AU"/>
        </w:rPr>
        <w:t>:        :   : \  /    \       \ |  :   :   /   \   :   :        :</w:t>
      </w:r>
    </w:p>
    <w:p w:rsidR="00BF35F6" w:rsidRPr="00AE0542" w:rsidRDefault="00BF35F6" w:rsidP="00BF35F6">
      <w:pPr>
        <w:pStyle w:val="RFCFigure"/>
        <w:rPr>
          <w:lang w:val="en-AU"/>
        </w:rPr>
      </w:pPr>
      <w:proofErr w:type="gramStart"/>
      <w:r w:rsidRPr="00AE0542">
        <w:rPr>
          <w:lang w:val="en-AU"/>
        </w:rPr>
        <w:t>:        :   :</w:t>
      </w:r>
      <w:proofErr w:type="gramEnd"/>
      <w:r w:rsidRPr="00AE0542">
        <w:rPr>
          <w:lang w:val="en-AU"/>
        </w:rPr>
        <w:t xml:space="preserve">  S6 ---- S7 ---- S8 ------ S32   S33 ------ C-R8  :</w:t>
      </w:r>
    </w:p>
    <w:p w:rsidR="00BF35F6" w:rsidRPr="00AE0542" w:rsidRDefault="00BF35F6" w:rsidP="00BF35F6">
      <w:pPr>
        <w:pStyle w:val="RFCFigure"/>
        <w:rPr>
          <w:lang w:val="en-AU"/>
        </w:rPr>
      </w:pPr>
      <w:r w:rsidRPr="00AE0542">
        <w:rPr>
          <w:lang w:val="en-AU"/>
        </w:rPr>
        <w:t>:        :</w:t>
      </w:r>
      <w:r>
        <w:rPr>
          <w:lang w:val="en-AU"/>
        </w:rPr>
        <w:t xml:space="preserve">   </w:t>
      </w:r>
      <w:r w:rsidRPr="00AE0542">
        <w:rPr>
          <w:lang w:val="en-AU"/>
        </w:rPr>
        <w:t>: /        |       |   :   : / \   /   :   :........:</w:t>
      </w:r>
    </w:p>
    <w:p w:rsidR="00BF35F6" w:rsidRPr="00AE0542" w:rsidRDefault="00BF35F6" w:rsidP="00BF35F6">
      <w:pPr>
        <w:pStyle w:val="RFCFigure"/>
        <w:rPr>
          <w:lang w:val="en-AU"/>
        </w:rPr>
      </w:pPr>
      <w:r w:rsidRPr="00AE0542">
        <w:rPr>
          <w:lang w:val="en-AU"/>
        </w:rPr>
        <w:t xml:space="preserve">:  C-R3 ------+         |       </w:t>
      </w:r>
      <w:proofErr w:type="gramStart"/>
      <w:r w:rsidRPr="00AE0542">
        <w:rPr>
          <w:lang w:val="en-AU"/>
        </w:rPr>
        <w:t xml:space="preserve">|   :  </w:t>
      </w:r>
      <w:proofErr w:type="gramEnd"/>
      <w:r w:rsidRPr="00AE0542">
        <w:rPr>
          <w:lang w:val="en-AU"/>
        </w:rPr>
        <w:t xml:space="preserve"> :/   S34    :</w:t>
      </w:r>
    </w:p>
    <w:p w:rsidR="00BF35F6" w:rsidRPr="00AE0542" w:rsidRDefault="00BF35F6" w:rsidP="00BF35F6">
      <w:pPr>
        <w:pStyle w:val="RFCFigure"/>
        <w:rPr>
          <w:lang w:val="en-AU"/>
        </w:rPr>
      </w:pPr>
      <w:r w:rsidRPr="00AE0542">
        <w:rPr>
          <w:lang w:val="en-AU"/>
        </w:rPr>
        <w:t>:        :   :..........|.......|...:   /    /      :</w:t>
      </w:r>
    </w:p>
    <w:p w:rsidR="00BF35F6" w:rsidRPr="00AE0542" w:rsidRDefault="00BF35F6" w:rsidP="00BF35F6">
      <w:pPr>
        <w:pStyle w:val="RFCFigure"/>
        <w:rPr>
          <w:lang w:val="en-AU"/>
        </w:rPr>
      </w:pPr>
      <w:r w:rsidRPr="00AE0542">
        <w:rPr>
          <w:lang w:val="en-AU"/>
        </w:rPr>
        <w:t>:........:              |       |      /:.../.......:</w:t>
      </w:r>
    </w:p>
    <w:p w:rsidR="00BF35F6" w:rsidRPr="00AE0542" w:rsidRDefault="00BF35F6" w:rsidP="00BF35F6">
      <w:pPr>
        <w:pStyle w:val="RFCFigure"/>
        <w:rPr>
          <w:lang w:val="en-AU"/>
        </w:rPr>
      </w:pPr>
      <w:r w:rsidRPr="00AE0542">
        <w:rPr>
          <w:lang w:val="en-AU"/>
        </w:rPr>
        <w:t xml:space="preserve">                     </w:t>
      </w:r>
      <w:r>
        <w:rPr>
          <w:lang w:val="en-AU"/>
        </w:rPr>
        <w:t xml:space="preserve">   </w:t>
      </w:r>
      <w:r w:rsidRPr="00AE0542">
        <w:rPr>
          <w:lang w:val="en-AU"/>
        </w:rPr>
        <w:t>|       |     /    /</w:t>
      </w:r>
    </w:p>
    <w:p w:rsidR="00BF35F6" w:rsidRPr="00AE0542" w:rsidRDefault="00BF35F6" w:rsidP="00BF35F6">
      <w:pPr>
        <w:pStyle w:val="RFCFigure"/>
        <w:rPr>
          <w:lang w:val="en-AU"/>
        </w:rPr>
      </w:pPr>
      <w:r w:rsidRPr="00AE0542">
        <w:rPr>
          <w:lang w:val="en-AU"/>
        </w:rPr>
        <w:t xml:space="preserve">             ...........|.......|..../..../...</w:t>
      </w:r>
    </w:p>
    <w:p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p>
    <w:p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rsidR="00BF35F6" w:rsidRPr="00AE0542" w:rsidRDefault="00BF35F6" w:rsidP="00BF35F6">
      <w:pPr>
        <w:pStyle w:val="RFCFigure"/>
        <w:rPr>
          <w:lang w:val="en-AU"/>
        </w:rPr>
      </w:pPr>
      <w:r w:rsidRPr="00AE0542">
        <w:rPr>
          <w:lang w:val="en-AU"/>
        </w:rPr>
        <w:t xml:space="preserve">             :         S11 ---- S12   /      :    </w:t>
      </w:r>
      <w:proofErr w:type="gramStart"/>
      <w:r w:rsidRPr="00AE0542">
        <w:rPr>
          <w:lang w:val="en-AU"/>
        </w:rPr>
        <w:t>:domain</w:t>
      </w:r>
      <w:proofErr w:type="gramEnd"/>
      <w:r w:rsidRPr="00AE0542">
        <w:rPr>
          <w:lang w:val="en-AU"/>
        </w:rPr>
        <w:t xml:space="preserve"> 2:</w:t>
      </w:r>
    </w:p>
    <w:p w:rsidR="00BF35F6" w:rsidRPr="00AE0542" w:rsidRDefault="00BF35F6" w:rsidP="00BF35F6">
      <w:pPr>
        <w:pStyle w:val="RFCFigure"/>
        <w:rPr>
          <w:lang w:val="en-AU"/>
        </w:rPr>
      </w:pPr>
      <w:r w:rsidRPr="00AE0542">
        <w:rPr>
          <w:lang w:val="en-AU"/>
        </w:rPr>
        <w:t xml:space="preserve">             :        /          | \ /       :    :        :</w:t>
      </w:r>
    </w:p>
    <w:p w:rsidR="00BF35F6" w:rsidRPr="00AE0542" w:rsidRDefault="00BF35F6" w:rsidP="00BF35F6">
      <w:pPr>
        <w:pStyle w:val="RFCFigure"/>
        <w:rPr>
          <w:lang w:val="en-AU"/>
        </w:rPr>
      </w:pPr>
      <w:r w:rsidRPr="00AE0542">
        <w:rPr>
          <w:lang w:val="en-AU"/>
        </w:rPr>
        <w:t xml:space="preserve">             :     S13     S14   | S15 ------------- C-</w:t>
      </w:r>
      <w:proofErr w:type="gramStart"/>
      <w:r w:rsidRPr="00AE0542">
        <w:rPr>
          <w:lang w:val="en-AU"/>
        </w:rPr>
        <w:t>R4  :</w:t>
      </w:r>
      <w:proofErr w:type="gramEnd"/>
    </w:p>
    <w:p w:rsidR="00BF35F6" w:rsidRPr="00AE0542" w:rsidRDefault="00BF35F6" w:rsidP="00BF35F6">
      <w:pPr>
        <w:pStyle w:val="RFCFigure"/>
        <w:rPr>
          <w:lang w:val="en-AU"/>
        </w:rPr>
      </w:pPr>
      <w:r w:rsidRPr="00AE0542">
        <w:rPr>
          <w:lang w:val="en-AU"/>
        </w:rPr>
        <w:t xml:space="preserve">             :     |  \   /   \  |    \      :    :        :</w:t>
      </w:r>
    </w:p>
    <w:p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       </w:t>
      </w:r>
      <w:proofErr w:type="gramEnd"/>
      <w:r w:rsidRPr="00AE0542">
        <w:rPr>
          <w:lang w:val="en-AU"/>
        </w:rPr>
        <w:t xml:space="preserve"> :</w:t>
      </w:r>
    </w:p>
    <w:p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rsidR="00BF35F6" w:rsidRPr="00AE0542" w:rsidRDefault="00BF35F6" w:rsidP="00BF35F6">
      <w:pPr>
        <w:pStyle w:val="RFCFigure"/>
        <w:rPr>
          <w:lang w:val="en-AU"/>
        </w:rPr>
      </w:pPr>
      <w:r w:rsidRPr="00AE0542">
        <w:rPr>
          <w:lang w:val="en-AU"/>
        </w:rPr>
        <w:t xml:space="preserve">             :     | /             \   /     :    :        :</w:t>
      </w:r>
    </w:p>
    <w:p w:rsidR="00BF35F6" w:rsidRPr="00AE0542" w:rsidRDefault="00BF35F6" w:rsidP="00BF35F6">
      <w:pPr>
        <w:pStyle w:val="RFCFigure"/>
        <w:rPr>
          <w:lang w:val="en-AU"/>
        </w:rPr>
      </w:pPr>
      <w:r w:rsidRPr="00AE0542">
        <w:rPr>
          <w:lang w:val="en-AU"/>
        </w:rPr>
        <w:t xml:space="preserve">             :    S19 ---- S20 ---- S21 ------------ C-</w:t>
      </w:r>
      <w:proofErr w:type="gramStart"/>
      <w:r w:rsidRPr="00AE0542">
        <w:rPr>
          <w:lang w:val="en-AU"/>
        </w:rPr>
        <w:t>R6  :</w:t>
      </w:r>
      <w:proofErr w:type="gramEnd"/>
    </w:p>
    <w:p w:rsidR="00BF35F6" w:rsidRPr="00AE0542" w:rsidRDefault="00BF35F6" w:rsidP="00BF35F6">
      <w:pPr>
        <w:pStyle w:val="RFCFigure"/>
        <w:rPr>
          <w:lang w:val="en-AU"/>
        </w:rPr>
      </w:pPr>
      <w:r w:rsidRPr="00AE0542">
        <w:rPr>
          <w:lang w:val="en-AU"/>
        </w:rPr>
        <w:t xml:space="preserve">             :                               :    :        :</w:t>
      </w:r>
    </w:p>
    <w:p w:rsidR="00BF35F6" w:rsidRDefault="00BF35F6" w:rsidP="00BF35F6">
      <w:pPr>
        <w:pStyle w:val="RFCFigure"/>
        <w:rPr>
          <w:lang w:val="en-AU"/>
        </w:rPr>
      </w:pPr>
      <w:r w:rsidRPr="00AE0542">
        <w:rPr>
          <w:lang w:val="en-AU"/>
        </w:rPr>
        <w:t xml:space="preserve">             :...............................:    :........:</w:t>
      </w:r>
    </w:p>
    <w:p w:rsidR="00BF35F6" w:rsidRDefault="00BF35F6" w:rsidP="00BF35F6">
      <w:pPr>
        <w:pStyle w:val="RFCFigure"/>
        <w:rPr>
          <w:lang w:val="en-AU"/>
        </w:rPr>
      </w:pPr>
    </w:p>
    <w:p w:rsidR="00BF35F6" w:rsidRPr="005A65EA" w:rsidRDefault="00BF35F6" w:rsidP="00BF35F6">
      <w:pPr>
        <w:pStyle w:val="Caption"/>
        <w:tabs>
          <w:tab w:val="clear" w:pos="0"/>
        </w:tabs>
        <w:ind w:left="1152" w:hanging="360"/>
        <w:rPr>
          <w:lang w:val="en-AU"/>
        </w:rPr>
      </w:pPr>
      <w:bookmarkStart w:id="15" w:name="_Ref492484562"/>
      <w:bookmarkStart w:id="16" w:name="_Ref488931691"/>
      <w:r w:rsidRPr="00F67F6C">
        <w:t>Reference network</w:t>
      </w:r>
      <w:bookmarkEnd w:id="15"/>
    </w:p>
    <w:bookmarkEnd w:id="16"/>
    <w:p w:rsidR="00BF35F6" w:rsidRPr="003362AE" w:rsidRDefault="00BF35F6" w:rsidP="00BF35F6">
      <w:pPr>
        <w:rPr>
          <w:i/>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I do not think we need to split the customer network into three domains. To be further discussed.</w:t>
      </w:r>
    </w:p>
    <w:p w:rsidR="00BF35F6" w:rsidRDefault="00BF35F6" w:rsidP="00BF35F6">
      <w:r>
        <w:t>The transport domain control plane architecture</w:t>
      </w:r>
      <w:r w:rsidR="00602C6C">
        <w:t>, shown</w:t>
      </w:r>
      <w:r>
        <w:t xml:space="preserve"> in </w:t>
      </w:r>
      <w:r>
        <w:fldChar w:fldCharType="begin"/>
      </w:r>
      <w:r>
        <w:instrText xml:space="preserve"> REF _Ref492484585 \r \h </w:instrText>
      </w:r>
      <w:r>
        <w:fldChar w:fldCharType="separate"/>
      </w:r>
      <w:r>
        <w:t>Figure 2</w:t>
      </w:r>
      <w:r>
        <w:fldChar w:fldCharType="end"/>
      </w:r>
      <w:r w:rsidR="00602C6C">
        <w:t>,</w:t>
      </w:r>
      <w:r>
        <w:t xml:space="preserve"> follows the ACTN architecture and framework document [ACTN-Frame], and functional components: </w:t>
      </w:r>
    </w:p>
    <w:p w:rsidR="00602C6C" w:rsidRPr="00AE0542" w:rsidRDefault="00602C6C" w:rsidP="00602C6C">
      <w:pPr>
        <w:pStyle w:val="RFCFigure"/>
        <w:rPr>
          <w:lang w:val="en-AU"/>
        </w:rPr>
      </w:pPr>
      <w:r w:rsidRPr="00AE0542">
        <w:rPr>
          <w:lang w:val="en-AU"/>
        </w:rPr>
        <w:lastRenderedPageBreak/>
        <w:t xml:space="preserve">                        --------------</w:t>
      </w:r>
    </w:p>
    <w:p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Pr>
          <w:lang w:val="en-AU"/>
        </w:rPr>
        <w:t xml:space="preserve">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w:t>
      </w:r>
      <w:r w:rsidR="00D87A26">
        <w:rPr>
          <w:lang w:val="en-AU"/>
        </w:rPr>
        <w:t xml:space="preserve"> CMI</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w:t>
      </w:r>
    </w:p>
    <w:p w:rsidR="00602C6C" w:rsidRPr="00AE0542" w:rsidRDefault="00602C6C" w:rsidP="00602C6C">
      <w:pPr>
        <w:pStyle w:val="RFCFigure"/>
        <w:rPr>
          <w:lang w:val="en-AU"/>
        </w:rPr>
      </w:pPr>
      <w:r w:rsidRPr="00AE0542">
        <w:rPr>
          <w:lang w:val="en-AU"/>
        </w:rPr>
        <w:t xml:space="preserve">                      |      MDSC      |</w:t>
      </w:r>
    </w:p>
    <w:p w:rsidR="00602C6C" w:rsidRPr="00AE0542" w:rsidRDefault="00602C6C" w:rsidP="00602C6C">
      <w:pPr>
        <w:pStyle w:val="RFCFigure"/>
        <w:rPr>
          <w:lang w:val="en-AU"/>
        </w:rPr>
      </w:pPr>
      <w:r w:rsidRPr="00AE0542">
        <w:rPr>
          <w:lang w:val="en-AU"/>
        </w:rPr>
        <w:t xml:space="preserve">                      |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w:t>
      </w:r>
      <w:r w:rsidR="00D87A26">
        <w:rPr>
          <w:lang w:val="en-AU"/>
        </w:rPr>
        <w:t xml:space="preserve"> MPIs</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PNC2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PNC1   |      -----          \</w:t>
      </w:r>
    </w:p>
    <w:p w:rsidR="00602C6C" w:rsidRPr="00AE0542" w:rsidRDefault="00602C6C" w:rsidP="00602C6C">
      <w:pPr>
        <w:pStyle w:val="RFCFigure"/>
        <w:rPr>
          <w:lang w:val="en-AU"/>
        </w:rPr>
      </w:pPr>
      <w:r w:rsidRPr="00AE0542">
        <w:rPr>
          <w:lang w:val="en-AU"/>
        </w:rPr>
        <w:t xml:space="preserve">          ----------     (       )      ----------</w:t>
      </w:r>
    </w:p>
    <w:p w:rsidR="00602C6C" w:rsidRPr="00AE0542" w:rsidRDefault="00602C6C" w:rsidP="00602C6C">
      <w:pPr>
        <w:pStyle w:val="RFCFigure"/>
        <w:rPr>
          <w:lang w:val="en-AU"/>
        </w:rPr>
      </w:pPr>
      <w:r w:rsidRPr="00AE0542">
        <w:rPr>
          <w:lang w:val="en-AU"/>
        </w:rPr>
        <w:t xml:space="preserve">              |         (         )    |   PNC3   |</w:t>
      </w:r>
    </w:p>
    <w:p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rsidR="00602C6C" w:rsidRPr="00AE0542" w:rsidRDefault="00602C6C" w:rsidP="00602C6C">
      <w:pPr>
        <w:pStyle w:val="RFCFigure"/>
        <w:rPr>
          <w:lang w:val="en-AU"/>
        </w:rPr>
      </w:pPr>
      <w:r w:rsidRPr="00AE0542">
        <w:rPr>
          <w:lang w:val="en-AU"/>
        </w:rPr>
        <w:t xml:space="preserve">         (         )    (         )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w:t>
      </w:r>
    </w:p>
    <w:p w:rsidR="00602C6C" w:rsidRDefault="00602C6C" w:rsidP="00602C6C">
      <w:pPr>
        <w:pStyle w:val="RFCFigure"/>
        <w:rPr>
          <w:lang w:val="en-AU"/>
        </w:rPr>
      </w:pPr>
      <w:r w:rsidRPr="00AE0542">
        <w:rPr>
          <w:lang w:val="en-AU"/>
        </w:rPr>
        <w:t xml:space="preserve">                                          -----</w:t>
      </w:r>
    </w:p>
    <w:p w:rsidR="00602C6C" w:rsidRDefault="00602C6C" w:rsidP="00602C6C">
      <w:pPr>
        <w:pStyle w:val="RFCFigure"/>
        <w:rPr>
          <w:lang w:val="en-AU"/>
        </w:rPr>
      </w:pPr>
    </w:p>
    <w:p w:rsidR="00602C6C" w:rsidRPr="00BF35F6" w:rsidRDefault="00602C6C" w:rsidP="00602C6C">
      <w:pPr>
        <w:pStyle w:val="Caption"/>
        <w:rPr>
          <w:lang w:val="en-AU"/>
        </w:rPr>
      </w:pPr>
      <w:bookmarkStart w:id="17" w:name="_Ref492484585"/>
      <w:r w:rsidRPr="00F52EE9">
        <w:t>Controlling Hierarchy</w:t>
      </w:r>
      <w:bookmarkEnd w:id="17"/>
    </w:p>
    <w:p w:rsidR="00BF35F6" w:rsidRDefault="00BF35F6" w:rsidP="00BF35F6">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9B2D2A" w:rsidRDefault="009B2D2A" w:rsidP="009B2D2A">
      <w:r>
        <w:t xml:space="preserve">In this document we address the case where the CNC controls the customer IP network and requests, at the CMI, transport connectivity </w:t>
      </w:r>
      <w:r>
        <w:lastRenderedPageBreak/>
        <w:t>among IP routers to an MDSC which coordinates, via three MPIs, the control of a multi-domain transport network through three PNCs.</w:t>
      </w:r>
    </w:p>
    <w:p w:rsidR="009B2D2A" w:rsidRDefault="009B2D2A" w:rsidP="009B2D2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r>
        <w:t xml:space="preserve">interface between the CNC and the IP routers is </w:t>
      </w:r>
      <w:r w:rsidRPr="00EC53D3">
        <w:t>out of its scope</w:t>
      </w:r>
      <w:r>
        <w:t>. It is assumed that the CMI allows the CNC providing all the information that is needed by the MDSC to properly configure the transport connectivity requested by the customer but the detailed analysis of the CMI is outside the scope of this document</w:t>
      </w:r>
      <w:r w:rsidRPr="00EC53D3">
        <w:t>.</w:t>
      </w:r>
    </w:p>
    <w:p w:rsidR="009D0BF8" w:rsidRPr="009B2D2A" w:rsidRDefault="003362AE" w:rsidP="005010FF">
      <w:pPr>
        <w:pStyle w:val="Heading3"/>
      </w:pPr>
      <w:bookmarkStart w:id="18" w:name="_Toc500168641"/>
      <w:r w:rsidRPr="009B2D2A">
        <w:t>Single-Domain Scenario</w:t>
      </w:r>
      <w:bookmarkEnd w:id="18"/>
    </w:p>
    <w:p w:rsid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Describe the single-domain as a simplified case of the multi-domain: section 4.1 of draft-ietf-ccamp-transport-nbi-use-cases-01</w:t>
      </w:r>
    </w:p>
    <w:p w:rsidR="009B2D2A" w:rsidRDefault="009B2D2A" w:rsidP="003362AE">
      <w:r w:rsidRPr="009B2D2A">
        <w:t>In case the CNC requests transport connectivity between IP routers attached to the same transport domain</w:t>
      </w:r>
      <w:r>
        <w:t xml:space="preserve"> (e.g., between C-R1 and C-R3)</w:t>
      </w:r>
      <w:r w:rsidRPr="009B2D2A">
        <w:t xml:space="preserve">, the MDSC can pass the </w:t>
      </w:r>
      <w:r>
        <w:t>service request to the PNC (e.g., PNC1) and let the PNC takes decisions about how to implement the service.</w:t>
      </w:r>
    </w:p>
    <w:p w:rsidR="003362AE" w:rsidRPr="00D87A26" w:rsidRDefault="003362AE" w:rsidP="003362AE">
      <w:pPr>
        <w:pStyle w:val="Heading2"/>
      </w:pPr>
      <w:bookmarkStart w:id="19" w:name="_Toc500168642"/>
      <w:bookmarkStart w:id="20" w:name="_Ref500419268"/>
      <w:bookmarkStart w:id="21" w:name="_Ref500428446"/>
      <w:r w:rsidRPr="00D87A26">
        <w:t>Topology Abstractions</w:t>
      </w:r>
      <w:bookmarkEnd w:id="19"/>
      <w:bookmarkEnd w:id="20"/>
      <w:bookmarkEnd w:id="21"/>
    </w:p>
    <w:p w:rsidR="003362AE" w:rsidRPr="00D87A26" w:rsidRDefault="003362AE" w:rsidP="003362AE">
      <w:pPr>
        <w:rPr>
          <w:i/>
          <w:iCs/>
        </w:rPr>
      </w:pPr>
      <w:r w:rsidRPr="00D87A26">
        <w:rPr>
          <w:i/>
          <w:highlight w:val="green"/>
        </w:rPr>
        <w:t>[</w:t>
      </w:r>
      <w:r w:rsidRPr="00D87A26">
        <w:rPr>
          <w:b/>
          <w:i/>
          <w:highlight w:val="green"/>
        </w:rPr>
        <w:t>Editor’s Note:]</w:t>
      </w:r>
      <w:r w:rsidRPr="00D87A26">
        <w:rPr>
          <w:i/>
          <w:highlight w:val="green"/>
        </w:rPr>
        <w:t xml:space="preserve"> </w:t>
      </w:r>
      <w:r w:rsidR="00D87A26">
        <w:rPr>
          <w:i/>
          <w:iCs/>
          <w:highlight w:val="green"/>
        </w:rPr>
        <w:t>Merged from s</w:t>
      </w:r>
      <w:r w:rsidRPr="00D87A26">
        <w:rPr>
          <w:i/>
          <w:iCs/>
          <w:highlight w:val="green"/>
        </w:rPr>
        <w:t>ections 4.2 and 6.2 of draft-ietf-ccamp-transport-nbi-use-cases-01</w:t>
      </w:r>
    </w:p>
    <w:p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BF35F6" w:rsidRDefault="00BF35F6" w:rsidP="00BF35F6">
      <w:r>
        <w:t>[TE-</w:t>
      </w:r>
      <w:proofErr w:type="spellStart"/>
      <w:r>
        <w:t>Topo</w:t>
      </w:r>
      <w:proofErr w:type="spellEnd"/>
      <w:r>
        <w:t xml:space="preserve">] describes a YANG base model for TE topology without any technology specific parameters. Moreover, it defines how to abstract for TE-network topologies.  </w:t>
      </w:r>
    </w:p>
    <w:p w:rsidR="00BF35F6" w:rsidRDefault="00BF35F6" w:rsidP="00BF35F6">
      <w:r>
        <w:t xml:space="preserve">[ACTN-Frame] provides the context of topology abstraction in the ACTN architecture and discusses a few alternatives for the abstraction methods for both packet and optical networks. This is an </w:t>
      </w:r>
      <w:r>
        <w:lastRenderedPageBreak/>
        <w:t>important consideration since the choice of the abstraction method impacts protocol design and the information it carries.  According to [ACTN-Frame], there are three types of topology:</w:t>
      </w:r>
    </w:p>
    <w:p w:rsidR="00BF35F6" w:rsidRDefault="00BF35F6" w:rsidP="00BF35F6">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BF35F6" w:rsidRDefault="00BF35F6" w:rsidP="00BF35F6">
      <w:pPr>
        <w:pStyle w:val="RFCListBullet"/>
      </w:pPr>
      <w:r>
        <w:t>Black topology: The entire domain network is abstracted as a single virtual node with the access/egress links without disclosing any node internal connectivity information;</w:t>
      </w:r>
    </w:p>
    <w:p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rsidR="00D87A26" w:rsidRDefault="00D87A26" w:rsidP="00D87A26">
      <w:r>
        <w:t>Each PNC should provide the MDSC a topology abstraction of the domain’s network topology.</w:t>
      </w:r>
    </w:p>
    <w:p w:rsidR="00D87A26" w:rsidRDefault="00D87A26" w:rsidP="00D87A26">
      <w:r>
        <w:t>Each PNC provides topology abstraction of its own domain topology independently from each other and therefore it is possible that different PNCs provide different types of topology abstractions.</w:t>
      </w:r>
    </w:p>
    <w:p w:rsidR="00D87A26" w:rsidRDefault="00D87A26" w:rsidP="00D87A26">
      <w:r>
        <w:t>As an example, we can assume that:</w:t>
      </w:r>
    </w:p>
    <w:p w:rsidR="00D87A26" w:rsidRDefault="00D87A26" w:rsidP="00D87A26">
      <w:pPr>
        <w:pStyle w:val="RFCListBullet"/>
      </w:pPr>
      <w:r>
        <w:t xml:space="preserve">PNC1 provides a white topology abstraction (likewise use case 1 described in section </w:t>
      </w:r>
      <w:r>
        <w:fldChar w:fldCharType="begin"/>
      </w:r>
      <w:r>
        <w:instrText xml:space="preserve"> REF _Ref489014810 \r \h \t</w:instrText>
      </w:r>
      <w:r>
        <w:fldChar w:fldCharType="separate"/>
      </w:r>
      <w:r>
        <w:t>4.2</w:t>
      </w:r>
      <w:r>
        <w:fldChar w:fldCharType="end"/>
      </w:r>
      <w:r>
        <w:t>)</w:t>
      </w:r>
    </w:p>
    <w:p w:rsidR="00D87A26" w:rsidRDefault="00D87A26" w:rsidP="00D87A26">
      <w:pPr>
        <w:pStyle w:val="RFCListBullet"/>
      </w:pPr>
      <w:r>
        <w:t>PNC2 provides a type A grey topology abstraction</w:t>
      </w:r>
    </w:p>
    <w:p w:rsidR="00D87A26" w:rsidRPr="00F36A9C" w:rsidRDefault="00D87A26" w:rsidP="00D87A26">
      <w:pPr>
        <w:pStyle w:val="RFCListBullet"/>
      </w:pPr>
      <w:r>
        <w:t>PNC3 provides a type B grey topology abstraction, with two abstract nodes (AN31 and AN32). They abstract respectively nodes S31+S33 and nodes S32+S34. At the MPI, only the abstract nodes should be reported: the mapping between the abstract nodes (AN31 and AN32) and the physical nodes (S31, S32, S33 and S34) should be done internally by the PNC</w:t>
      </w:r>
      <w:r w:rsidRPr="00AD0B22">
        <w:t>.</w:t>
      </w:r>
    </w:p>
    <w:p w:rsidR="00D87A26" w:rsidRDefault="00D87A26" w:rsidP="00D87A26">
      <w:r>
        <w:lastRenderedPageBreak/>
        <w:t xml:space="preserve">The MDSC should be capable to glue together these different abstract topologies to build its own view of the multi-domain network topology. This might require proper administrative </w:t>
      </w:r>
      <w:r w:rsidRPr="005A65EA">
        <w:t xml:space="preserve">configuration or other mechanisms </w:t>
      </w:r>
      <w:r>
        <w:t>(</w:t>
      </w:r>
      <w:r w:rsidRPr="005A65EA">
        <w:t xml:space="preserve">to be </w:t>
      </w:r>
      <w:proofErr w:type="gramStart"/>
      <w:r w:rsidRPr="005A65EA">
        <w:t>defined</w:t>
      </w:r>
      <w:r>
        <w:t>/</w:t>
      </w:r>
      <w:proofErr w:type="spellStart"/>
      <w:r>
        <w:t>analysed</w:t>
      </w:r>
      <w:proofErr w:type="spellEnd"/>
      <w:proofErr w:type="gramEnd"/>
      <w:r>
        <w:t>)</w:t>
      </w:r>
      <w:r w:rsidRPr="005A65EA">
        <w:t>.</w:t>
      </w:r>
    </w:p>
    <w:p w:rsidR="00BF35F6" w:rsidRPr="00DA1B42" w:rsidRDefault="00BF35F6" w:rsidP="00BF35F6">
      <w:pPr>
        <w:rPr>
          <w:highlight w:val="yellow"/>
        </w:rPr>
      </w:pPr>
      <w:r>
        <w:t>Topology abstraction for the CMI is for further study (to be addressed in future revisions of this document).</w:t>
      </w:r>
    </w:p>
    <w:p w:rsidR="003362AE" w:rsidRPr="00D87A26" w:rsidRDefault="003362AE" w:rsidP="003362AE">
      <w:pPr>
        <w:pStyle w:val="Heading2"/>
      </w:pPr>
      <w:bookmarkStart w:id="22" w:name="_Toc500168643"/>
      <w:bookmarkStart w:id="23" w:name="_Ref500415983"/>
      <w:bookmarkStart w:id="24" w:name="_Ref500416429"/>
      <w:bookmarkStart w:id="25" w:name="_Ref500419007"/>
      <w:bookmarkStart w:id="26" w:name="_Ref500429287"/>
      <w:r w:rsidRPr="00D87A26">
        <w:t>Service Configuration</w:t>
      </w:r>
      <w:bookmarkEnd w:id="22"/>
      <w:bookmarkEnd w:id="23"/>
      <w:bookmarkEnd w:id="24"/>
      <w:bookmarkEnd w:id="25"/>
      <w:bookmarkEnd w:id="26"/>
    </w:p>
    <w:p w:rsidR="003362AE" w:rsidRPr="009F3B7C" w:rsidRDefault="003362AE" w:rsidP="003362AE">
      <w:pPr>
        <w:rPr>
          <w:i/>
          <w:iCs/>
          <w:highlight w:val="green"/>
        </w:rPr>
      </w:pPr>
      <w:r w:rsidRPr="009F3B7C">
        <w:rPr>
          <w:i/>
          <w:highlight w:val="green"/>
        </w:rPr>
        <w:t>[</w:t>
      </w:r>
      <w:r w:rsidRPr="009F3B7C">
        <w:rPr>
          <w:b/>
          <w:i/>
          <w:highlight w:val="green"/>
        </w:rPr>
        <w:t>Editor’s Note:]</w:t>
      </w:r>
      <w:r w:rsidRPr="009F3B7C">
        <w:rPr>
          <w:i/>
          <w:highlight w:val="green"/>
        </w:rPr>
        <w:t xml:space="preserve"> </w:t>
      </w:r>
      <w:r w:rsidR="009F3B7C" w:rsidRPr="009F3B7C">
        <w:rPr>
          <w:i/>
          <w:iCs/>
          <w:highlight w:val="green"/>
        </w:rPr>
        <w:t>Merged</w:t>
      </w:r>
      <w:r w:rsidR="007C4CAB" w:rsidRPr="009F3B7C">
        <w:rPr>
          <w:i/>
          <w:iCs/>
          <w:highlight w:val="green"/>
        </w:rPr>
        <w:t xml:space="preserve"> from s</w:t>
      </w:r>
      <w:r w:rsidRPr="009F3B7C">
        <w:rPr>
          <w:i/>
          <w:iCs/>
          <w:highlight w:val="green"/>
        </w:rPr>
        <w:t>ections 4.3 and 6.3 of draft-ietf-ccamp-transport-nbi-use-cases-01</w:t>
      </w:r>
    </w:p>
    <w:p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rsidR="0086686A" w:rsidRDefault="0086686A" w:rsidP="0086686A">
      <w:r>
        <w:t>The type of services could depend of the type of physical links (e.g. OTN link, ETH link or SDH link) between the routers and transport network.</w:t>
      </w:r>
    </w:p>
    <w:p w:rsidR="0086686A" w:rsidRPr="00DA1B42" w:rsidRDefault="0086686A" w:rsidP="0086686A">
      <w:pPr>
        <w:rPr>
          <w:highlight w:val="yellow"/>
        </w:rPr>
      </w:pPr>
      <w:r>
        <w:t>The control of different adaptations   inside IP routers, C-</w:t>
      </w:r>
      <w:proofErr w:type="spellStart"/>
      <w:r>
        <w:t>Ri</w:t>
      </w:r>
      <w:proofErr w:type="spellEnd"/>
      <w:r>
        <w:t xml:space="preserve"> (PKT -&gt; </w:t>
      </w:r>
      <w:proofErr w:type="spellStart"/>
      <w:r>
        <w:t>foo</w:t>
      </w:r>
      <w:proofErr w:type="spellEnd"/>
      <w:r>
        <w:t>) and C-</w:t>
      </w:r>
      <w:proofErr w:type="spellStart"/>
      <w:r>
        <w:t>Rj</w:t>
      </w:r>
      <w:proofErr w:type="spellEnd"/>
      <w:r>
        <w:t xml:space="preserve"> (</w:t>
      </w:r>
      <w:proofErr w:type="spellStart"/>
      <w:r>
        <w:t>foo</w:t>
      </w:r>
      <w:proofErr w:type="spellEnd"/>
      <w:r>
        <w:t xml:space="preserve"> -&gt; PKT), are assumed to be performed by means that are not under the control of, and not visible to, the </w:t>
      </w:r>
      <w:r w:rsidRPr="0086686A">
        <w:t>MDSC nor to the PNCs</w:t>
      </w:r>
      <w:r>
        <w:t>. Therefore, these mechanisms are outside the scope of this document.</w:t>
      </w:r>
    </w:p>
    <w:p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rsidR="00D87A26" w:rsidRDefault="00D87A26" w:rsidP="00D87A26">
      <w:pPr>
        <w:pStyle w:val="Heading3"/>
      </w:pPr>
      <w:bookmarkStart w:id="27" w:name="_Ref500411426"/>
      <w:r>
        <w:t>ODU Transit</w:t>
      </w:r>
      <w:bookmarkEnd w:id="27"/>
    </w:p>
    <w:p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he physical/optical interconnection</w:t>
      </w:r>
      <w:r>
        <w:t>s</w:t>
      </w:r>
      <w:r w:rsidR="00854E72">
        <w:t xml:space="preserve"> below the ODU layer </w:t>
      </w:r>
      <w:r>
        <w:t xml:space="preserve">are </w:t>
      </w:r>
      <w:r w:rsidR="00854E72">
        <w:t>supposed to be pre-configured and not exposed at the MPI to the MDSC.</w:t>
      </w:r>
    </w:p>
    <w:p w:rsidR="00D87A26" w:rsidRDefault="00D87A26" w:rsidP="00D87A26">
      <w:r>
        <w:t>In order to setup a 10Gb IP link between C-R1 and C-R5, an ODU2 end-to-end data plane connection needs be created between C-R1 and C-R5, crossing transport nodes S3, S1, S2, S31, S33, S34, S15 and S18 which belong to different PNC domains.</w:t>
      </w:r>
    </w:p>
    <w:p w:rsidR="00D87A26" w:rsidRDefault="00D87A26" w:rsidP="00D87A26">
      <w:r>
        <w:t>The traffic flow between C-R1 and C-R5 can be summarized as:</w:t>
      </w:r>
    </w:p>
    <w:p w:rsidR="00D87A26" w:rsidRDefault="00D87A26" w:rsidP="00D87A26">
      <w:pPr>
        <w:ind w:left="864"/>
      </w:pPr>
      <w:r>
        <w:lastRenderedPageBreak/>
        <w:t>C-R1 ([PKT] -&gt; ODU2), S3 ([ODU2]), S1 ([ODU2]), S2 ([ODU2])</w:t>
      </w:r>
      <w:proofErr w:type="gramStart"/>
      <w:r>
        <w:t>,</w:t>
      </w:r>
      <w:proofErr w:type="gramEnd"/>
      <w:r>
        <w:br/>
        <w:t>S31 ([ODU2]), S33 ([ODU2]), S34 ([ODU2]),</w:t>
      </w:r>
      <w:r>
        <w:br/>
        <w:t>S15 ([ODU2]), S18 ([ODU2]), C-R5 (ODU2 -&gt; [PKT])</w:t>
      </w:r>
    </w:p>
    <w:p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 xml:space="preserve">the setup of a </w:t>
      </w:r>
      <w:proofErr w:type="gramStart"/>
      <w:r w:rsidR="00854E72" w:rsidRPr="00D95E8B">
        <w:t>10Gb</w:t>
      </w:r>
      <w:proofErr w:type="gramEnd"/>
      <w:r w:rsidR="00854E72" w:rsidRPr="00D95E8B">
        <w:t xml:space="preserve">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rsidR="00854E72" w:rsidRPr="00D95E8B" w:rsidRDefault="00854E72" w:rsidP="00854E72">
      <w:pPr>
        <w:ind w:left="864"/>
      </w:pPr>
      <w:r w:rsidRPr="00D95E8B">
        <w:t xml:space="preserve">C-R1 ([PKT] -&gt; ODU2), S3 ([ODU2]), S5 ([ODU2]), S6 ([ODU2]), </w:t>
      </w:r>
      <w:r w:rsidRPr="00D95E8B">
        <w:br/>
        <w:t>C-R3 (ODU2 -&gt; [PKT])</w:t>
      </w:r>
    </w:p>
    <w:p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rsidR="00852397" w:rsidRDefault="00852397" w:rsidP="00852397">
      <w:r>
        <w:t>It is assumed that the information provided at the CMI is sufficient for the MDSC to understand that this is a single-domain service request.</w:t>
      </w:r>
    </w:p>
    <w:p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rsidR="00D87A26" w:rsidRDefault="00D87A26" w:rsidP="00D87A26">
      <w:pPr>
        <w:pStyle w:val="Heading3"/>
      </w:pPr>
      <w:bookmarkStart w:id="28" w:name="_Ref500347772"/>
      <w:r>
        <w:t>EPL over ODU</w:t>
      </w:r>
      <w:bookmarkEnd w:id="28"/>
    </w:p>
    <w:p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rsidR="00D87A26" w:rsidRDefault="00D87A26" w:rsidP="00D87A26">
      <w:r>
        <w:t>In order to setup a 10Gb IP link between C-R1 and C-R5, an EPL service needs to be created between C-R1 and C-R5, supported by an ODU2 end-to-end data plane connection between transport nodes S3 and S18, crossing transport nodes S1, S2, S31, S33, S34 and S15 which belong to different PNC domains.</w:t>
      </w:r>
    </w:p>
    <w:p w:rsidR="00D87A26" w:rsidRDefault="00D87A26" w:rsidP="00D87A26">
      <w:r>
        <w:t>The traffic flow between C-R1 and C-R5 can be summarized as:</w:t>
      </w:r>
    </w:p>
    <w:p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rsidR="00A72213" w:rsidRDefault="00A72213" w:rsidP="00A72213">
      <w:r>
        <w:t xml:space="preserve">It is assumed that the CNC </w:t>
      </w:r>
      <w:r w:rsidR="00D95E8B">
        <w:t>requests</w:t>
      </w:r>
      <w:r>
        <w:t xml:space="preserve">, via the CMI, the setup of an EPL service, providing all the information that the MDSC needs to </w:t>
      </w:r>
      <w:r>
        <w:lastRenderedPageBreak/>
        <w:t>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rsidR="00852397" w:rsidRPr="00D95E8B" w:rsidRDefault="00852397" w:rsidP="00852397">
      <w:r w:rsidRPr="00D95E8B">
        <w:t xml:space="preserve">In case the CNC needs the setup of a </w:t>
      </w:r>
      <w:proofErr w:type="gramStart"/>
      <w:r w:rsidRPr="00D95E8B">
        <w:t>10Gb</w:t>
      </w:r>
      <w:proofErr w:type="gramEnd"/>
      <w:r w:rsidRPr="00D95E8B">
        <w:t xml:space="preserve"> IP link between C-R1 and C-R3 (single-domain service request), </w:t>
      </w:r>
      <w:r>
        <w:t xml:space="preserve">the </w:t>
      </w:r>
      <w:r w:rsidRPr="00D95E8B">
        <w:t>traffic flow between C-R1 and C-R3 can be summarized as:</w:t>
      </w:r>
    </w:p>
    <w:p w:rsidR="00253155" w:rsidRDefault="00253155" w:rsidP="00253155">
      <w:pPr>
        <w:ind w:left="864"/>
      </w:pPr>
      <w:r>
        <w:t xml:space="preserve">C-R1 ([PKT] -&gt; ETH), S3 (ETH -&gt; [ODU2]), S5 ([ODU2]), </w:t>
      </w:r>
      <w:r>
        <w:br/>
        <w:t>S6 ([ODU2] -&gt; ETH), C-R3 (ETH-&gt; [PKT])</w:t>
      </w:r>
    </w:p>
    <w:p w:rsidR="00852397" w:rsidRDefault="00852397" w:rsidP="008710E4">
      <w:r>
        <w:t xml:space="preserve">As described in section </w:t>
      </w:r>
      <w:r>
        <w:fldChar w:fldCharType="begin"/>
      </w:r>
      <w:r>
        <w:instrText xml:space="preserve"> REF _Ref500411426 \r \h \t </w:instrText>
      </w:r>
      <w:r>
        <w:fldChar w:fldCharType="separate"/>
      </w:r>
      <w:r>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rsidR="00D87A26" w:rsidRPr="0009151B" w:rsidRDefault="00D87A26" w:rsidP="00D87A26">
      <w:pPr>
        <w:pStyle w:val="Heading3"/>
      </w:pPr>
      <w:bookmarkStart w:id="29" w:name="_Ref500432768"/>
      <w:r w:rsidRPr="0009151B">
        <w:t>Other OTN Clients Services</w:t>
      </w:r>
      <w:bookmarkEnd w:id="29"/>
    </w:p>
    <w:p w:rsidR="004D0C44" w:rsidRDefault="00594C3D" w:rsidP="0009151B">
      <w:r>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w:t>
      </w:r>
      <w:proofErr w:type="spellStart"/>
      <w:r>
        <w:t>InfiniBand</w:t>
      </w:r>
      <w:proofErr w:type="spellEnd"/>
      <w:r>
        <w:t>, etc.</w:t>
      </w:r>
      <w:r w:rsidR="0009151B">
        <w:t>).</w:t>
      </w:r>
    </w:p>
    <w:p w:rsidR="004D0C44" w:rsidRDefault="004D0C44" w:rsidP="004D0C44">
      <w:r>
        <w:t>The physical links interconnecting the IP routers and the transport network can be any of these types.</w:t>
      </w:r>
    </w:p>
    <w:p w:rsidR="00D87A26" w:rsidRDefault="00D87A26" w:rsidP="00D87A26">
      <w:r>
        <w:t>In order to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rsidR="00D87A26" w:rsidRDefault="00D87A26" w:rsidP="00D87A26">
      <w:r>
        <w:t>The traffic flow between C-R1 and C-R5 can be summarized as:</w:t>
      </w:r>
    </w:p>
    <w:p w:rsidR="00D87A26" w:rsidRDefault="00D87A26" w:rsidP="00D87A26">
      <w:pPr>
        <w:ind w:left="864"/>
      </w:pPr>
      <w:r>
        <w:t>C-R1 ([PKT] -&gt; STM-64), S3 (STM-64 -&gt; [ODU2]), S1 ([ODU2])</w:t>
      </w:r>
      <w:proofErr w:type="gramStart"/>
      <w:r>
        <w:t>,</w:t>
      </w:r>
      <w:proofErr w:type="gramEnd"/>
      <w:r>
        <w:br/>
        <w:t>S2 ([ODU2]), S31 ([ODU2]), S33 ([ODU2]), S34 ([ODU2]),</w:t>
      </w:r>
      <w:r>
        <w:br/>
        <w:t>S15 ([ODU2]), S18 ([ODU2] -&gt; STM-64), C-R5 (STM-64 -&gt; [PKT])</w:t>
      </w:r>
    </w:p>
    <w:p w:rsidR="00594C3D" w:rsidRDefault="00594C3D" w:rsidP="00594C3D">
      <w:r>
        <w:lastRenderedPageBreak/>
        <w:t xml:space="preserve">As described in section </w:t>
      </w:r>
      <w:r>
        <w:fldChar w:fldCharType="begin"/>
      </w:r>
      <w:r>
        <w:instrText xml:space="preserve"> REF _Ref500347772 \r \h \t </w:instrText>
      </w:r>
      <w:r>
        <w:fldChar w:fldCharType="separate"/>
      </w:r>
      <w:r>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rsidR="00253155" w:rsidRDefault="00253155" w:rsidP="00253155">
      <w:r>
        <w:t>In the single-domain case (</w:t>
      </w:r>
      <w:proofErr w:type="gramStart"/>
      <w:r>
        <w:t>10Gb</w:t>
      </w:r>
      <w:proofErr w:type="gramEnd"/>
      <w:r>
        <w:t xml:space="preserve"> IP link between C-R1 and C-R3), the traffic flow between C-R1 and C-R3 can be summarized as:</w:t>
      </w:r>
    </w:p>
    <w:p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rsidR="008C65BF" w:rsidRDefault="008C65BF" w:rsidP="008C65BF">
      <w:r>
        <w:t xml:space="preserve">As described in section </w:t>
      </w:r>
      <w:r>
        <w:fldChar w:fldCharType="begin"/>
      </w:r>
      <w:r>
        <w:instrText xml:space="preserve"> REF _Ref500411426 \r \h \t </w:instrText>
      </w:r>
      <w:r>
        <w:fldChar w:fldCharType="separate"/>
      </w:r>
      <w:r>
        <w:t>4.3.1</w:t>
      </w:r>
      <w:r>
        <w:fldChar w:fldCharType="end"/>
      </w:r>
      <w:r>
        <w:t>, the CNC requests the setup of an STM-64 Private Line service in the same way as before and the information provided at the CMI is sufficient for the MDSC to understand that this is a single-domain service request.</w:t>
      </w:r>
    </w:p>
    <w:p w:rsidR="0009151B" w:rsidRDefault="0009151B" w:rsidP="0009151B">
      <w:r>
        <w:t xml:space="preserve">As described in section </w:t>
      </w:r>
      <w:r>
        <w:fldChar w:fldCharType="begin"/>
      </w:r>
      <w:r>
        <w:instrText xml:space="preserve"> REF _Ref500347772 \r \h \t </w:instrText>
      </w:r>
      <w:r>
        <w:fldChar w:fldCharType="separate"/>
      </w:r>
      <w:r>
        <w:t>4.3.2</w:t>
      </w:r>
      <w:r>
        <w:fldChar w:fldCharType="end"/>
      </w:r>
      <w:r>
        <w:t>, the MDSC could just request PNC1 to setup a single-domain STM-64 Private Line service between nodes S3 and S6.</w:t>
      </w:r>
    </w:p>
    <w:p w:rsidR="00D87A26" w:rsidRPr="004D0C44" w:rsidRDefault="00D87A26" w:rsidP="00D87A26">
      <w:pPr>
        <w:pStyle w:val="Heading3"/>
      </w:pPr>
      <w:bookmarkStart w:id="30" w:name="_Ref500412190"/>
      <w:r w:rsidRPr="004D0C44">
        <w:t>EVPL over ODU</w:t>
      </w:r>
      <w:bookmarkEnd w:id="30"/>
    </w:p>
    <w:p w:rsidR="004D0C44" w:rsidRDefault="004D0C44" w:rsidP="004D0C44">
      <w:r>
        <w:t>When the physical links interconnecting the IP routers and the transport network are Ethernet links, it is also possible that different Ethernet services (</w:t>
      </w:r>
      <w:proofErr w:type="spellStart"/>
      <w:r>
        <w:t>e.g</w:t>
      </w:r>
      <w:proofErr w:type="spellEnd"/>
      <w:r>
        <w:t>, EVPL) can share the same physical link using different VLANs.</w:t>
      </w:r>
    </w:p>
    <w:p w:rsidR="00D87A26" w:rsidRDefault="00D87A26" w:rsidP="00D87A26">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rsidR="004D0C44" w:rsidRDefault="004D0C44" w:rsidP="004D0C44">
      <w:r>
        <w:t>Since the two EVPL services are sharing the same Ethernet physical link between C-R1 and S3, different VLAN IDs are associated with different EVPL services: for example VLAN IDs 10 and 20 respectively.</w:t>
      </w:r>
    </w:p>
    <w:p w:rsidR="00213A0A" w:rsidRDefault="00213A0A" w:rsidP="00213A0A">
      <w:r>
        <w:t>The traffic flow between C-R1 and C-R5 can be summarized as:</w:t>
      </w:r>
    </w:p>
    <w:p w:rsidR="00213A0A" w:rsidRDefault="00213A0A" w:rsidP="00213A0A">
      <w:pPr>
        <w:ind w:left="864"/>
      </w:pPr>
      <w:r>
        <w:t>C-R1 ([PKT] -&gt; VLAN), S3 (VLAN -&gt; [ODU0]), S1 ([ODU0])</w:t>
      </w:r>
      <w:proofErr w:type="gramStart"/>
      <w:r>
        <w:t>,</w:t>
      </w:r>
      <w:proofErr w:type="gramEnd"/>
      <w:r>
        <w:br/>
        <w:t>S2 ([ODU0]), S31 ([ODU0]), S33 ([ODU0]), S34 ([ODU0]),</w:t>
      </w:r>
      <w:r>
        <w:br/>
        <w:t>S15 ([ODU0]), S18 ([ODU0] -&gt; VLAN), C-R5 (VLAN -&gt; [PKT])</w:t>
      </w:r>
    </w:p>
    <w:p w:rsidR="008C65BF" w:rsidRDefault="008C65BF" w:rsidP="008C65BF">
      <w:r>
        <w:t>The traffic flow between C-R1 and C-R3 can be summarized as:</w:t>
      </w:r>
    </w:p>
    <w:p w:rsidR="008C65BF" w:rsidRDefault="008C65BF" w:rsidP="008C65BF">
      <w:pPr>
        <w:ind w:left="864"/>
      </w:pPr>
      <w:r>
        <w:lastRenderedPageBreak/>
        <w:t xml:space="preserve">C-R1 ([PKT] -&gt; VLAN), S3 (VLAN -&gt; [ODU0]), S5 ([ODU0]), </w:t>
      </w:r>
      <w:r>
        <w:br/>
        <w:t>S6 ([ODU0] -&gt; VLAN), C-R3 (VLAN -&gt; [PKT])</w:t>
      </w:r>
    </w:p>
    <w:p w:rsidR="00213A0A" w:rsidRDefault="00213A0A" w:rsidP="00213A0A">
      <w:r>
        <w:t xml:space="preserve">As described in section </w:t>
      </w:r>
      <w:r>
        <w:fldChar w:fldCharType="begin"/>
      </w:r>
      <w:r>
        <w:instrText xml:space="preserve"> REF _Ref500347772 \r \h \t </w:instrText>
      </w:r>
      <w:r>
        <w:fldChar w:fldCharType="separate"/>
      </w:r>
      <w:r>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rsidR="00D87A26" w:rsidRPr="009F3B7C" w:rsidRDefault="00D87A26" w:rsidP="00D87A26">
      <w:pPr>
        <w:pStyle w:val="Heading3"/>
      </w:pPr>
      <w:bookmarkStart w:id="31" w:name="_Toc490666712"/>
      <w:bookmarkStart w:id="32" w:name="_Toc496630324"/>
      <w:r w:rsidRPr="009F3B7C">
        <w:t xml:space="preserve">EVPLAN and </w:t>
      </w:r>
      <w:proofErr w:type="spellStart"/>
      <w:r w:rsidRPr="009F3B7C">
        <w:t>EVPTree</w:t>
      </w:r>
      <w:proofErr w:type="spellEnd"/>
      <w:r w:rsidRPr="009F3B7C">
        <w:t xml:space="preserve"> Services</w:t>
      </w:r>
      <w:bookmarkEnd w:id="31"/>
      <w:bookmarkEnd w:id="32"/>
    </w:p>
    <w:p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t>4</w:t>
      </w:r>
      <w:r>
        <w:t>.</w:t>
      </w:r>
      <w:r>
        <w:t>3.4</w:t>
      </w:r>
      <w:r>
        <w:fldChar w:fldCharType="end"/>
      </w:r>
      <w:r>
        <w:t>), a different VLAN ID (e.g., 30) can be associated with this EVPLAN/</w:t>
      </w:r>
      <w:proofErr w:type="spellStart"/>
      <w:r>
        <w:t>EVPTree</w:t>
      </w:r>
      <w:proofErr w:type="spellEnd"/>
      <w:r>
        <w:t xml:space="preserve"> service.</w:t>
      </w:r>
    </w:p>
    <w:p w:rsidR="00D87A26" w:rsidRDefault="00D87A26" w:rsidP="00D87A26">
      <w:r>
        <w:t xml:space="preserve">In order to setup an IP subnet between C-R1, C-R2, C-R3 and </w:t>
      </w:r>
      <w:r w:rsidRPr="00953AD7">
        <w:t>C-R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w:t>
      </w:r>
      <w:proofErr w:type="spellStart"/>
      <w:r w:rsidR="00B45CF2">
        <w:t>ODUflex</w:t>
      </w:r>
      <w:proofErr w:type="spellEnd"/>
      <w:r w:rsidR="00B45CF2">
        <w:t xml:space="preserve"> terminating on node S3</w:t>
      </w:r>
      <w:r>
        <w:t>.</w:t>
      </w:r>
    </w:p>
    <w:p w:rsidR="00B45CF2" w:rsidRDefault="00B45CF2" w:rsidP="00B45CF2">
      <w:r>
        <w:lastRenderedPageBreak/>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rsidR="00B45CF2" w:rsidRDefault="00B45CF2" w:rsidP="00B45CF2">
      <w:r>
        <w:t>The traffic flows between C-R1 and C-R3, between C-R3 and C-R5 and between C-R1 and C-R5 can be summarized as:</w:t>
      </w:r>
    </w:p>
    <w:p w:rsidR="00B45CF2" w:rsidRDefault="00B45CF2" w:rsidP="00B45CF2">
      <w:pPr>
        <w:ind w:left="864"/>
      </w:pPr>
      <w:r>
        <w:t xml:space="preserve">C-R1 ([PKT] -&gt; VLAN), </w:t>
      </w:r>
      <w:r w:rsidRPr="00AD0B22">
        <w:rPr>
          <w:highlight w:val="yellow"/>
        </w:rPr>
        <w:t>S3 (VLAN -&gt; [MC]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C-R3 (VLAN -&gt; [PKT])</w:t>
      </w:r>
    </w:p>
    <w:p w:rsidR="00B45CF2" w:rsidRDefault="00B45CF2" w:rsidP="00B45CF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proofErr w:type="gramStart"/>
      <w:r w:rsidRPr="00111169">
        <w:rPr>
          <w:highlight w:val="yellow"/>
        </w:rPr>
        <w:t>,</w:t>
      </w:r>
      <w:proofErr w:type="gramEnd"/>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rsidR="00D87A26" w:rsidRDefault="00D87A26" w:rsidP="00D87A26">
      <w:pPr>
        <w:ind w:left="864"/>
      </w:pPr>
      <w:r>
        <w:t xml:space="preserve">C-R1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rsidR="006176D6" w:rsidRDefault="006176D6" w:rsidP="006176D6">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description of the CMI assumptions (as in previous scenarios)</w:t>
      </w:r>
    </w:p>
    <w:p w:rsidR="006176D6" w:rsidRDefault="006176D6" w:rsidP="006176D6">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description of the single-domain service example (attaching a new C-Rx router to S7)</w:t>
      </w:r>
    </w:p>
    <w:p w:rsidR="003362AE" w:rsidRPr="00D87A26" w:rsidRDefault="003362AE" w:rsidP="003362AE">
      <w:pPr>
        <w:pStyle w:val="Heading2"/>
      </w:pPr>
      <w:bookmarkStart w:id="33" w:name="_Toc500168644"/>
      <w:bookmarkStart w:id="34" w:name="_Ref500419020"/>
      <w:r w:rsidRPr="00D87A26">
        <w:t>Multi-function Access Links</w:t>
      </w:r>
      <w:bookmarkEnd w:id="33"/>
      <w:bookmarkEnd w:id="34"/>
    </w:p>
    <w:p w:rsidR="003362AE" w:rsidRPr="009F3B7C" w:rsidRDefault="003362AE" w:rsidP="003362AE">
      <w:pPr>
        <w:rPr>
          <w:i/>
          <w:iCs/>
          <w:highlight w:val="green"/>
        </w:rPr>
      </w:pPr>
      <w:r w:rsidRPr="009F3B7C">
        <w:rPr>
          <w:i/>
          <w:highlight w:val="green"/>
        </w:rPr>
        <w:t>[</w:t>
      </w:r>
      <w:r w:rsidRPr="009F3B7C">
        <w:rPr>
          <w:b/>
          <w:i/>
          <w:highlight w:val="green"/>
        </w:rPr>
        <w:t>Editor’s Note:]</w:t>
      </w:r>
      <w:r w:rsidRPr="009F3B7C">
        <w:rPr>
          <w:i/>
          <w:highlight w:val="green"/>
        </w:rPr>
        <w:t xml:space="preserve"> </w:t>
      </w:r>
      <w:r w:rsidR="00C47452" w:rsidRPr="009F3B7C">
        <w:rPr>
          <w:i/>
          <w:iCs/>
          <w:highlight w:val="green"/>
        </w:rPr>
        <w:t>Merge</w:t>
      </w:r>
      <w:r w:rsidR="009F3B7C" w:rsidRPr="009F3B7C">
        <w:rPr>
          <w:i/>
          <w:iCs/>
          <w:highlight w:val="green"/>
        </w:rPr>
        <w:t>d</w:t>
      </w:r>
      <w:r w:rsidR="00C47452" w:rsidRPr="009F3B7C">
        <w:rPr>
          <w:i/>
          <w:iCs/>
          <w:highlight w:val="green"/>
        </w:rPr>
        <w:t xml:space="preserve"> from s</w:t>
      </w:r>
      <w:r w:rsidRPr="009F3B7C">
        <w:rPr>
          <w:i/>
          <w:iCs/>
          <w:highlight w:val="green"/>
        </w:rPr>
        <w:t>ections 4.4 and 6.4 of draft-ietf-ccamp-transport-nbi-use-cases-01</w:t>
      </w:r>
    </w:p>
    <w:p w:rsidR="009F3B7C" w:rsidRDefault="009F3B7C" w:rsidP="009F3B7C">
      <w:r>
        <w:t>Some physical links interconnecting the IP routers and the transport network can be configured in different modes, e.g., as OTU2 or STM-64 or 10GE.</w:t>
      </w:r>
    </w:p>
    <w:p w:rsidR="009F3B7C" w:rsidRDefault="009F3B7C" w:rsidP="009F3B7C">
      <w:r>
        <w:t xml:space="preserve">This configuration can be done a-priori by means outside the scope of this document. In this case, these links will appear at the MPI either as an ODU Link or as </w:t>
      </w:r>
      <w:proofErr w:type="gramStart"/>
      <w:r>
        <w:t>an</w:t>
      </w:r>
      <w:proofErr w:type="gramEnd"/>
      <w:r>
        <w:t xml:space="preserve"> STM-64 Link or as a 10GE Link (depending on the a-priori configuration) and will be controlled at the MPI as discussed in section </w:t>
      </w:r>
      <w:r>
        <w:fldChar w:fldCharType="begin"/>
      </w:r>
      <w:r>
        <w:instrText xml:space="preserve"> REF _Ref500415983 \r \h \t </w:instrText>
      </w:r>
      <w:r>
        <w:fldChar w:fldCharType="separate"/>
      </w:r>
      <w:r>
        <w:t>4.3</w:t>
      </w:r>
      <w:r>
        <w:fldChar w:fldCharType="end"/>
      </w:r>
      <w:r>
        <w:t>.</w:t>
      </w:r>
    </w:p>
    <w:p w:rsidR="009F3B7C" w:rsidRDefault="009F3B7C" w:rsidP="009F3B7C">
      <w:r>
        <w:t>It is also possible not to configure these links a-priori and give the control to the MPI to decide, based on the service configuration, how to configure it.</w:t>
      </w:r>
    </w:p>
    <w:p w:rsidR="00D87A26" w:rsidRDefault="00D87A26" w:rsidP="00D87A26">
      <w:r>
        <w:lastRenderedPageBreak/>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D87A26" w:rsidRDefault="00D87A26" w:rsidP="00D87A26">
      <w:r>
        <w:t>The traffic flow between C-R1 and C-R7 can be summarized as:</w:t>
      </w:r>
    </w:p>
    <w:p w:rsidR="00D87A26" w:rsidRDefault="00D87A26" w:rsidP="00D87A26">
      <w:pPr>
        <w:ind w:left="864"/>
      </w:pPr>
      <w:r>
        <w:t xml:space="preserve">C-R1 ([PKT] -&gt; STM-64), S3 (STM-64 -&gt; [ODU2]), S1 ([ODU2]), </w:t>
      </w:r>
      <w:r>
        <w:br/>
        <w:t>S2 ([ODU2]), S31 ([ODU2] -&gt; STM-64), C-R3 (STM-64 -&gt; [PKT])</w:t>
      </w:r>
    </w:p>
    <w:p w:rsidR="00D87A26" w:rsidRDefault="00D87A26" w:rsidP="00D87A26">
      <w:r>
        <w:t>The traffic flow between C-R1 and C-R5 can be summarized as:</w:t>
      </w:r>
    </w:p>
    <w:p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rsidR="009F3B7C" w:rsidRDefault="009F3B7C" w:rsidP="009F3B7C">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description of the CMI assumptions (as in previous scenarios)</w:t>
      </w:r>
    </w:p>
    <w:p w:rsidR="003362AE" w:rsidRPr="00D87A26" w:rsidRDefault="003362AE" w:rsidP="003362AE">
      <w:pPr>
        <w:pStyle w:val="Heading2"/>
      </w:pPr>
      <w:bookmarkStart w:id="35" w:name="_Toc500168645"/>
      <w:r w:rsidRPr="00D87A26">
        <w:t>Protection Configuration</w:t>
      </w:r>
      <w:bookmarkEnd w:id="35"/>
    </w:p>
    <w:p w:rsidR="003362AE" w:rsidRPr="009F3B7C" w:rsidRDefault="003362AE" w:rsidP="003362AE">
      <w:pPr>
        <w:rPr>
          <w:i/>
          <w:iCs/>
        </w:rPr>
      </w:pPr>
      <w:r w:rsidRPr="008E44B8">
        <w:rPr>
          <w:i/>
          <w:highlight w:val="green"/>
        </w:rPr>
        <w:t>[</w:t>
      </w:r>
      <w:r w:rsidRPr="008E44B8">
        <w:rPr>
          <w:b/>
          <w:i/>
          <w:highlight w:val="green"/>
        </w:rPr>
        <w:t>Editor’s Note:]</w:t>
      </w:r>
      <w:r w:rsidRPr="008E44B8">
        <w:rPr>
          <w:i/>
          <w:highlight w:val="green"/>
        </w:rPr>
        <w:t xml:space="preserve"> </w:t>
      </w:r>
      <w:r w:rsidR="008E44B8" w:rsidRPr="008E44B8">
        <w:rPr>
          <w:i/>
          <w:iCs/>
          <w:highlight w:val="green"/>
        </w:rPr>
        <w:t>Merged</w:t>
      </w:r>
      <w:r w:rsidR="00C47452" w:rsidRPr="008E44B8">
        <w:rPr>
          <w:i/>
          <w:iCs/>
          <w:highlight w:val="green"/>
        </w:rPr>
        <w:t xml:space="preserve"> from sections </w:t>
      </w:r>
      <w:r w:rsidRPr="008E44B8">
        <w:rPr>
          <w:i/>
          <w:iCs/>
          <w:highlight w:val="green"/>
        </w:rPr>
        <w:t>4.5 and 6.5 of draft-ietf-ccamp-transport-nbi-use-cases-01</w:t>
      </w:r>
    </w:p>
    <w:p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rsidR="004710F8" w:rsidRDefault="008E44B8" w:rsidP="004710F8">
      <w:r>
        <w:t>This section describes only services which are protected with linear protection</w:t>
      </w:r>
      <w:r w:rsidR="004710F8">
        <w:t>. Other scenarios (e.g., restoration) are outside the scope of this document.</w:t>
      </w:r>
    </w:p>
    <w:p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4710F8">
        <w:t>4.3</w:t>
      </w:r>
      <w:r w:rsidR="004710F8">
        <w:fldChar w:fldCharType="end"/>
      </w:r>
      <w:r>
        <w:t>.</w:t>
      </w:r>
    </w:p>
    <w:p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 xml:space="preserve">layer, also </w:t>
      </w:r>
      <w:r>
        <w:lastRenderedPageBreak/>
        <w:t>protection switching within the transport network domain can only be provided at the OTN ODU layer.</w:t>
      </w:r>
    </w:p>
    <w:p w:rsidR="00D87A26" w:rsidRPr="00D87A26" w:rsidRDefault="00D87A26" w:rsidP="00D87A26">
      <w:pPr>
        <w:pStyle w:val="Heading3"/>
      </w:pPr>
      <w:r w:rsidRPr="00D87A26">
        <w:t>Linear Protection (end-to-end)</w:t>
      </w:r>
    </w:p>
    <w:p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8E44B8">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rsidR="008E44B8" w:rsidRDefault="008E44B8" w:rsidP="00D87A26">
      <w:r>
        <w:t>It is assumed that the OTN linear protection is configured to with 1+1 unidirectional protection switching type, as defined in [ITU-T G.808.1-2014] and [</w:t>
      </w:r>
      <w:r w:rsidRPr="00C50CF6">
        <w:t>ITU-T G.873.1</w:t>
      </w:r>
      <w:r>
        <w:t>-2014</w:t>
      </w:r>
      <w:r w:rsidRPr="00C50CF6">
        <w:t>]</w:t>
      </w:r>
      <w:r>
        <w:t>, as well as in [</w:t>
      </w:r>
      <w:r w:rsidRPr="00C50CF6">
        <w:t>RFC</w:t>
      </w:r>
      <w:r>
        <w:t>4427].</w:t>
      </w:r>
    </w:p>
    <w:p w:rsidR="008E44B8" w:rsidRDefault="008E44B8" w:rsidP="008E44B8">
      <w:r>
        <w:t xml:space="preserve">In these scenarios, a </w:t>
      </w:r>
      <w:r w:rsidRPr="00C50CF6">
        <w:t>working transport entity</w:t>
      </w:r>
      <w:r>
        <w:t xml:space="preserve"> and a </w:t>
      </w:r>
      <w:r w:rsidRPr="00C50CF6">
        <w:t>protection transport entity</w:t>
      </w:r>
      <w:r>
        <w:t>, as defined in [ITU-T G.808.1-2014], (or a working LSP and a protection LSP, as defined in [RFC4427]) should be configured in the data plane.</w:t>
      </w:r>
    </w:p>
    <w:p w:rsidR="00D87A26" w:rsidRDefault="008E44B8" w:rsidP="00D87A26">
      <w:r>
        <w:t>Two cases can be considered:</w:t>
      </w:r>
    </w:p>
    <w:p w:rsidR="00D87A26" w:rsidRDefault="00D87A26" w:rsidP="008E44B8">
      <w:pPr>
        <w:pStyle w:val="RFCListBullet"/>
      </w:pPr>
      <w:r>
        <w:t>In one case, the working and protection transport entities pass through the same PNC domains:</w:t>
      </w:r>
    </w:p>
    <w:p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rsidR="00D87A26" w:rsidRDefault="00D87A26" w:rsidP="008E44B8">
      <w:pPr>
        <w:pStyle w:val="RFCListBullet"/>
      </w:pPr>
      <w:r>
        <w:t>In another case, the working and protection transport entities can pass through different PNC domains:</w:t>
      </w:r>
    </w:p>
    <w:p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8E44B8" w:rsidRDefault="008E44B8" w:rsidP="008E44B8">
      <w:r w:rsidRPr="008E44B8">
        <w:t>The PNCs should be capable to report to the MDSC which is the active transport entity, as defined in [ITU-T G.808.1-2014], in the data plane.</w:t>
      </w:r>
    </w:p>
    <w:p w:rsidR="008E44B8" w:rsidRDefault="008E44B8" w:rsidP="008E44B8">
      <w:r>
        <w:lastRenderedPageBreak/>
        <w:t>Given the fast dynamic of protection switching operations in the data plane (50ms recovery time)</w:t>
      </w:r>
      <w:proofErr w:type="gramStart"/>
      <w:r>
        <w:t>,</w:t>
      </w:r>
      <w:proofErr w:type="gramEnd"/>
      <w:r>
        <w:t xml:space="preserve"> this reporting is not expected to be in real-time.</w:t>
      </w:r>
    </w:p>
    <w:p w:rsidR="008E44B8" w:rsidRDefault="008E44B8" w:rsidP="008E44B8">
      <w:r>
        <w:t>It is also worth noting that with unidirectional protection switching, e.g., 1+1 unidirectional protection switching, the active transport entity may be different in the two directions.</w:t>
      </w:r>
    </w:p>
    <w:p w:rsidR="00D87A26" w:rsidRPr="00D87A26" w:rsidRDefault="00D87A26" w:rsidP="00D87A26">
      <w:pPr>
        <w:pStyle w:val="Heading3"/>
      </w:pPr>
      <w:r w:rsidRPr="00D87A26">
        <w:t>Segmented Protection</w:t>
      </w:r>
    </w:p>
    <w:p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8E44B8">
        <w:t>4.3</w:t>
      </w:r>
      <w:r w:rsidR="008E44B8">
        <w:fldChar w:fldCharType="end"/>
      </w:r>
      <w:r>
        <w:t xml:space="preserve"> from failures within the OTN multi-domain transport network, the MDSC should be capable to request each PNC to configure OTN intra-domain protection when requesting the setup of the ODU2 data plane connection segment.</w:t>
      </w:r>
    </w:p>
    <w:p w:rsidR="00D87A26" w:rsidRDefault="00D87A26" w:rsidP="00D87A26">
      <w:r>
        <w:t>If PNC1 provides linear protection, the working and protection transport entities could be:</w:t>
      </w:r>
    </w:p>
    <w:p w:rsidR="00D87A26" w:rsidRDefault="00D87A26" w:rsidP="00D87A26">
      <w:pPr>
        <w:ind w:left="864"/>
      </w:pPr>
      <w:r>
        <w:t>Working transport entity:</w:t>
      </w:r>
      <w:r>
        <w:tab/>
      </w:r>
      <w:r>
        <w:tab/>
        <w:t>S3, S1, S2</w:t>
      </w:r>
    </w:p>
    <w:p w:rsidR="00D87A26" w:rsidRDefault="00D87A26" w:rsidP="00D87A26">
      <w:pPr>
        <w:ind w:left="864"/>
      </w:pPr>
      <w:r>
        <w:t>Protection transport entity:</w:t>
      </w:r>
      <w:r>
        <w:tab/>
        <w:t>S3, S4, S8, S2</w:t>
      </w:r>
    </w:p>
    <w:p w:rsidR="00D87A26" w:rsidRDefault="00D87A26" w:rsidP="00D87A26">
      <w:r>
        <w:t>If PNC2 provides linear protection, the working and protection transport entities could be:</w:t>
      </w:r>
    </w:p>
    <w:p w:rsidR="00D87A26" w:rsidRDefault="00D87A26" w:rsidP="00D87A26">
      <w:pPr>
        <w:ind w:left="864"/>
      </w:pPr>
      <w:r>
        <w:t>Working transport entity:</w:t>
      </w:r>
      <w:r>
        <w:tab/>
      </w:r>
      <w:r>
        <w:tab/>
        <w:t>S15, S18</w:t>
      </w:r>
    </w:p>
    <w:p w:rsidR="00D87A26" w:rsidRDefault="00D87A26" w:rsidP="00D87A26">
      <w:pPr>
        <w:ind w:left="864"/>
      </w:pPr>
      <w:r>
        <w:t>Protection transport entity:</w:t>
      </w:r>
      <w:r>
        <w:tab/>
        <w:t>S15, S12, S17, S18</w:t>
      </w:r>
    </w:p>
    <w:p w:rsidR="00D87A26" w:rsidRDefault="00D87A26" w:rsidP="00D87A26">
      <w:r>
        <w:t>If PNC3 provides linear protection, the working and protection transport entities could be:</w:t>
      </w:r>
    </w:p>
    <w:p w:rsidR="00D87A26" w:rsidRDefault="00D87A26" w:rsidP="00D87A26">
      <w:pPr>
        <w:ind w:left="864"/>
      </w:pPr>
      <w:r>
        <w:t>Working transport entity:</w:t>
      </w:r>
      <w:r>
        <w:tab/>
      </w:r>
      <w:r>
        <w:tab/>
        <w:t>S31, S33, S34</w:t>
      </w:r>
    </w:p>
    <w:p w:rsidR="00D87A26" w:rsidRDefault="00D87A26" w:rsidP="00D87A26">
      <w:pPr>
        <w:ind w:left="864"/>
      </w:pPr>
      <w:r>
        <w:t>Protection transport entity:</w:t>
      </w:r>
      <w:r>
        <w:tab/>
        <w:t>S31, S32, S34</w:t>
      </w:r>
    </w:p>
    <w:p w:rsidR="006F6F19" w:rsidRPr="003362AE" w:rsidRDefault="003362AE" w:rsidP="00237595">
      <w:pPr>
        <w:pStyle w:val="Heading1"/>
      </w:pPr>
      <w:bookmarkStart w:id="36" w:name="_Toc500168646"/>
      <w:r>
        <w:t>YANG Model Analysis</w:t>
      </w:r>
      <w:bookmarkEnd w:id="36"/>
    </w:p>
    <w:p w:rsidR="009A072A" w:rsidRPr="00A07622" w:rsidRDefault="009A072A" w:rsidP="009A072A">
      <w:pPr>
        <w:rPr>
          <w:i/>
          <w:iCs/>
          <w:highlight w:val="green"/>
        </w:rPr>
      </w:pPr>
      <w:r w:rsidRPr="00A07622">
        <w:rPr>
          <w:i/>
          <w:highlight w:val="green"/>
        </w:rPr>
        <w:t>[</w:t>
      </w:r>
      <w:r w:rsidRPr="00A07622">
        <w:rPr>
          <w:b/>
          <w:i/>
          <w:highlight w:val="green"/>
        </w:rPr>
        <w:t>Editor’s Note:]</w:t>
      </w:r>
      <w:r w:rsidRPr="00A07622">
        <w:rPr>
          <w:i/>
          <w:highlight w:val="green"/>
        </w:rPr>
        <w:t xml:space="preserve"> </w:t>
      </w:r>
      <w:r w:rsidR="00A07622" w:rsidRPr="00A07622">
        <w:rPr>
          <w:i/>
          <w:iCs/>
          <w:highlight w:val="green"/>
        </w:rPr>
        <w:t>Merged</w:t>
      </w:r>
      <w:r w:rsidRPr="00A07622">
        <w:rPr>
          <w:i/>
          <w:iCs/>
          <w:highlight w:val="green"/>
        </w:rPr>
        <w:t xml:space="preserve"> from sections 3 of draft-tnbidt-ccamp-transport-nbi-analysis-uc1-01 and draft-tnbidt-ccamp-transport-nbi-analysis-uc3-00</w:t>
      </w:r>
    </w:p>
    <w:p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t>4</w:t>
      </w:r>
      <w:r>
        <w:fldChar w:fldCharType="end"/>
      </w:r>
      <w:r>
        <w:t>.</w:t>
      </w:r>
    </w:p>
    <w:p w:rsidR="009A072A" w:rsidRDefault="009A072A" w:rsidP="009A072A">
      <w:r>
        <w:lastRenderedPageBreak/>
        <w:t xml:space="preserve">Section </w:t>
      </w:r>
      <w:r w:rsidR="007F6BD4">
        <w:fldChar w:fldCharType="begin"/>
      </w:r>
      <w:r w:rsidR="007F6BD4">
        <w:instrText xml:space="preserve"> REF _Ref500418942 \r \h \t </w:instrText>
      </w:r>
      <w:r w:rsidR="007F6BD4">
        <w:fldChar w:fldCharType="separate"/>
      </w:r>
      <w:r w:rsidR="007F6BD4">
        <w:t>5.1</w:t>
      </w:r>
      <w:r w:rsidR="007F6BD4">
        <w:fldChar w:fldCharType="end"/>
      </w:r>
      <w:r>
        <w:t xml:space="preserve"> describes the different topology abstractions provided to the MDSC by each PNC</w:t>
      </w:r>
      <w:r w:rsidRPr="005E4EEA">
        <w:t xml:space="preserve"> </w:t>
      </w:r>
      <w:r>
        <w:t>via its own MPI.</w:t>
      </w:r>
    </w:p>
    <w:p w:rsidR="007F6BD4" w:rsidRDefault="007F6BD4" w:rsidP="007F6BD4">
      <w:r>
        <w:t xml:space="preserve">Section </w:t>
      </w:r>
      <w:r>
        <w:fldChar w:fldCharType="begin"/>
      </w:r>
      <w:r>
        <w:instrText xml:space="preserve"> REF _Ref500418984 \r \h \t </w:instrText>
      </w:r>
      <w:r>
        <w:fldChar w:fldCharType="separate"/>
      </w:r>
      <w:r>
        <w:t>5.2</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t>4.3</w:t>
      </w:r>
      <w:r>
        <w:fldChar w:fldCharType="end"/>
      </w:r>
      <w:r>
        <w:t>.</w:t>
      </w:r>
    </w:p>
    <w:p w:rsidR="007F6BD4" w:rsidRDefault="007F6BD4" w:rsidP="007F6BD4">
      <w:r>
        <w:t xml:space="preserve">Section </w:t>
      </w:r>
      <w:r>
        <w:fldChar w:fldCharType="begin"/>
      </w:r>
      <w:r>
        <w:instrText xml:space="preserve"> REF _Ref500419166 \r \h \t </w:instrText>
      </w:r>
      <w:r>
        <w:fldChar w:fldCharType="separate"/>
      </w:r>
      <w:r>
        <w:t>5.3</w:t>
      </w:r>
      <w:r>
        <w:fldChar w:fldCharType="end"/>
      </w:r>
      <w:r>
        <w:t xml:space="preserve"> describes how the protection scenarios can be deployed, including end-to-end protection and segment protection, for both intra-domain and inter-domain scenario. </w:t>
      </w:r>
    </w:p>
    <w:p w:rsidR="003362AE" w:rsidRPr="00A07622" w:rsidRDefault="003362AE" w:rsidP="003362AE">
      <w:pPr>
        <w:pStyle w:val="Heading2"/>
      </w:pPr>
      <w:bookmarkStart w:id="37" w:name="_Toc500168647"/>
      <w:bookmarkStart w:id="38" w:name="_Ref500417451"/>
      <w:bookmarkStart w:id="39" w:name="_Ref500418942"/>
      <w:bookmarkStart w:id="40" w:name="_Ref500430602"/>
      <w:r w:rsidRPr="00A07622">
        <w:t>YANG Models for Topology Abstraction</w:t>
      </w:r>
      <w:bookmarkEnd w:id="37"/>
      <w:bookmarkEnd w:id="38"/>
      <w:bookmarkEnd w:id="39"/>
      <w:bookmarkEnd w:id="40"/>
    </w:p>
    <w:p w:rsidR="00A07622" w:rsidRPr="00A07622" w:rsidRDefault="00A07622" w:rsidP="00A07622">
      <w:pPr>
        <w:rPr>
          <w:i/>
          <w:iCs/>
          <w:highlight w:val="green"/>
        </w:rPr>
      </w:pPr>
      <w:bookmarkStart w:id="41" w:name="_Toc500168648"/>
      <w:bookmarkStart w:id="42" w:name="_Ref500418984"/>
      <w:r w:rsidRPr="00A07622">
        <w:rPr>
          <w:i/>
          <w:highlight w:val="green"/>
        </w:rPr>
        <w:t>[</w:t>
      </w:r>
      <w:r w:rsidRPr="00A07622">
        <w:rPr>
          <w:b/>
          <w:i/>
          <w:highlight w:val="green"/>
        </w:rPr>
        <w:t>Editor’s Note:]</w:t>
      </w:r>
      <w:r w:rsidRPr="00A07622">
        <w:rPr>
          <w:i/>
          <w:highlight w:val="green"/>
        </w:rPr>
        <w:t xml:space="preserve"> </w:t>
      </w:r>
      <w:r w:rsidRPr="00A07622">
        <w:rPr>
          <w:i/>
          <w:iCs/>
          <w:highlight w:val="green"/>
        </w:rPr>
        <w:t>Merged from sections 3</w:t>
      </w:r>
      <w:r>
        <w:rPr>
          <w:i/>
          <w:iCs/>
          <w:highlight w:val="green"/>
        </w:rPr>
        <w:t>.1</w:t>
      </w:r>
      <w:r w:rsidRPr="00A07622">
        <w:rPr>
          <w:i/>
          <w:iCs/>
          <w:highlight w:val="green"/>
        </w:rPr>
        <w:t xml:space="preserve"> of draft-tnbidt-ccamp-transport-nbi-analysis-uc1-01 and draft-tnbidt-ccamp-transport-nbi-analysis-uc3-00</w:t>
      </w:r>
    </w:p>
    <w:p w:rsidR="007F6BD4" w:rsidRDefault="007F6BD4" w:rsidP="007F6BD4">
      <w:r>
        <w:t xml:space="preserve">Each PNC reports its respective topology to the MDSC with different abstraction methods, as described in section </w:t>
      </w:r>
      <w:r>
        <w:fldChar w:fldCharType="begin"/>
      </w:r>
      <w:r>
        <w:instrText xml:space="preserve"> REF _Ref500419268 \r \h \t </w:instrText>
      </w:r>
      <w:r>
        <w:fldChar w:fldCharType="separate"/>
      </w:r>
      <w:r>
        <w:t>4.2</w:t>
      </w:r>
      <w:r>
        <w:fldChar w:fldCharType="end"/>
      </w:r>
      <w:r>
        <w:t>.</w:t>
      </w:r>
    </w:p>
    <w:p w:rsidR="007F6BD4" w:rsidRDefault="007F6BD4" w:rsidP="007F6BD4">
      <w:pPr>
        <w:pStyle w:val="Heading3"/>
      </w:pPr>
      <w:bookmarkStart w:id="43" w:name="_Ref500432575"/>
      <w:r>
        <w:t>Domain 1 White Topology Abstraction</w:t>
      </w:r>
      <w:bookmarkEnd w:id="43"/>
    </w:p>
    <w:p w:rsidR="007F6BD4" w:rsidRDefault="00CB49C5" w:rsidP="007F6BD4">
      <w:r>
        <w:t xml:space="preserve">PNC1 provides a "white topology abstraction" at its MPI toward MDSC: it exposes </w:t>
      </w:r>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Pr>
          <w:highlight w:val="yellow"/>
        </w:rPr>
        <w:fldChar w:fldCharType="begin"/>
      </w:r>
      <w:r>
        <w:instrText xml:space="preserve"> REF _Ref484787417 \r \h </w:instrText>
      </w:r>
      <w:r>
        <w:rPr>
          <w:highlight w:val="yellow"/>
        </w:rPr>
      </w:r>
      <w:r>
        <w:rPr>
          <w:highlight w:val="yellow"/>
        </w:rPr>
        <w:fldChar w:fldCharType="separate"/>
      </w:r>
      <w:r>
        <w:t>Figure 3</w:t>
      </w:r>
      <w:r>
        <w:rPr>
          <w:highlight w:val="yellow"/>
        </w:rPr>
        <w:fldChar w:fldCharType="end"/>
      </w:r>
      <w:r w:rsidR="007F6BD4">
        <w:t xml:space="preserve"> below.</w:t>
      </w:r>
    </w:p>
    <w:p w:rsidR="007F6BD4" w:rsidRDefault="007F6BD4" w:rsidP="007F6BD4">
      <w:pPr>
        <w:pStyle w:val="RFCFigure"/>
      </w:pPr>
      <w:r>
        <w:lastRenderedPageBreak/>
        <w:t xml:space="preserve">                ..................................</w:t>
      </w:r>
    </w:p>
    <w:p w:rsidR="007F6BD4" w:rsidRDefault="007F6BD4" w:rsidP="007F6BD4">
      <w:pPr>
        <w:pStyle w:val="RFCFigure"/>
      </w:pPr>
      <w:r>
        <w:t xml:space="preserve">                :                                :</w:t>
      </w:r>
    </w:p>
    <w:p w:rsidR="007F6BD4" w:rsidRDefault="007F6BD4" w:rsidP="007F6BD4">
      <w:pPr>
        <w:pStyle w:val="RFCFigure"/>
      </w:pPr>
      <w:r>
        <w:t xml:space="preserve">                :   ODU Abstract Topology @ </w:t>
      </w:r>
      <w:proofErr w:type="gramStart"/>
      <w:r>
        <w:t>MPI</w:t>
      </w:r>
      <w:r w:rsidR="00CB49C5">
        <w:t>1</w:t>
      </w:r>
      <w:r>
        <w:t xml:space="preserve"> :</w:t>
      </w:r>
      <w:proofErr w:type="gramEnd"/>
    </w:p>
    <w:p w:rsidR="007F6BD4" w:rsidRDefault="007F6BD4" w:rsidP="007F6BD4">
      <w:pPr>
        <w:pStyle w:val="RFCFigure"/>
      </w:pPr>
      <w:r>
        <w:t xml:space="preserve">                :                                :</w:t>
      </w:r>
    </w:p>
    <w:p w:rsidR="007F6BD4" w:rsidRDefault="007F6BD4" w:rsidP="007F6BD4">
      <w:pPr>
        <w:pStyle w:val="RFCFigure"/>
      </w:pPr>
      <w:r>
        <w:t xml:space="preserve">                :        +----+        +----+    :          </w:t>
      </w:r>
    </w:p>
    <w:p w:rsidR="007F6BD4" w:rsidRDefault="007F6BD4" w:rsidP="007F6BD4">
      <w:pPr>
        <w:pStyle w:val="RFCFigure"/>
      </w:pPr>
      <w:r>
        <w:t xml:space="preserve">                :        |    |        |    |    :          </w:t>
      </w:r>
    </w:p>
    <w:p w:rsidR="007F6BD4" w:rsidRDefault="007F6BD4" w:rsidP="007F6BD4">
      <w:pPr>
        <w:pStyle w:val="RFCFigure"/>
      </w:pPr>
      <w:r>
        <w:t xml:space="preserve">                :        | S1 |--------| S2 |- - - - -(C-R4)</w:t>
      </w:r>
    </w:p>
    <w:p w:rsidR="007F6BD4" w:rsidRDefault="007F6BD4" w:rsidP="007F6BD4">
      <w:pPr>
        <w:pStyle w:val="RFCFigure"/>
      </w:pPr>
      <w:r>
        <w:t xml:space="preserve">                :        +----+        +----+    :          </w:t>
      </w:r>
    </w:p>
    <w:p w:rsidR="007F6BD4" w:rsidRDefault="007F6BD4" w:rsidP="007F6BD4">
      <w:pPr>
        <w:pStyle w:val="RFCFigure"/>
      </w:pPr>
      <w:r>
        <w:t xml:space="preserve">                :         /               |      :</w:t>
      </w:r>
    </w:p>
    <w:p w:rsidR="007F6BD4" w:rsidRDefault="007F6BD4" w:rsidP="007F6BD4">
      <w:pPr>
        <w:pStyle w:val="RFCFigure"/>
      </w:pPr>
      <w:r>
        <w:t xml:space="preserve">                :        /                |      :</w:t>
      </w:r>
    </w:p>
    <w:p w:rsidR="007F6BD4" w:rsidRDefault="007F6BD4" w:rsidP="007F6BD4">
      <w:pPr>
        <w:pStyle w:val="RFCFigure"/>
      </w:pPr>
      <w:r>
        <w:t xml:space="preserve">                :    +----+   +----+      |      :</w:t>
      </w:r>
    </w:p>
    <w:p w:rsidR="007F6BD4" w:rsidRDefault="007F6BD4" w:rsidP="007F6BD4">
      <w:pPr>
        <w:pStyle w:val="RFCFigure"/>
      </w:pPr>
      <w:r>
        <w:t xml:space="preserve">                :    |    |   |    |      |      :</w:t>
      </w:r>
    </w:p>
    <w:p w:rsidR="007F6BD4" w:rsidRDefault="007F6BD4" w:rsidP="007F6BD4">
      <w:pPr>
        <w:pStyle w:val="RFCFigure"/>
      </w:pPr>
      <w:r>
        <w:t xml:space="preserve">      (C-R1)- - - - -| S3 |---| S4 |      |      :</w:t>
      </w:r>
    </w:p>
    <w:p w:rsidR="007F6BD4" w:rsidRDefault="007F6BD4" w:rsidP="007F6BD4">
      <w:pPr>
        <w:pStyle w:val="RFCFigure"/>
      </w:pPr>
      <w:r>
        <w:t xml:space="preserve">                </w:t>
      </w:r>
      <w:proofErr w:type="gramStart"/>
      <w:r>
        <w:t>:S3</w:t>
      </w:r>
      <w:proofErr w:type="gramEnd"/>
      <w:r>
        <w:t>-1+----+   +----+      |      :</w:t>
      </w:r>
    </w:p>
    <w:p w:rsidR="007F6BD4" w:rsidRDefault="007F6BD4" w:rsidP="007F6BD4">
      <w:pPr>
        <w:pStyle w:val="RFCFigure"/>
      </w:pPr>
      <w:r>
        <w:t xml:space="preserve">                :        \       \        |      :</w:t>
      </w:r>
    </w:p>
    <w:p w:rsidR="007F6BD4" w:rsidRDefault="007F6BD4" w:rsidP="007F6BD4">
      <w:pPr>
        <w:pStyle w:val="RFCFigure"/>
      </w:pPr>
      <w:r>
        <w:t xml:space="preserve">                :         \       \       |      :</w:t>
      </w:r>
    </w:p>
    <w:p w:rsidR="007F6BD4" w:rsidRDefault="007F6BD4" w:rsidP="007F6BD4">
      <w:pPr>
        <w:pStyle w:val="RFCFigure"/>
      </w:pPr>
      <w:r>
        <w:t xml:space="preserve">                :        +----+    \      |      :</w:t>
      </w:r>
    </w:p>
    <w:p w:rsidR="007F6BD4" w:rsidRDefault="007F6BD4" w:rsidP="007F6BD4">
      <w:pPr>
        <w:pStyle w:val="RFCFigure"/>
      </w:pPr>
      <w:r>
        <w:t xml:space="preserve">                :        |    |     \     |      :</w:t>
      </w:r>
    </w:p>
    <w:p w:rsidR="007F6BD4" w:rsidRDefault="007F6BD4" w:rsidP="007F6BD4">
      <w:pPr>
        <w:pStyle w:val="RFCFigure"/>
      </w:pPr>
      <w:r>
        <w:t xml:space="preserve">                :        | S5 |      \    |      :</w:t>
      </w:r>
    </w:p>
    <w:p w:rsidR="007F6BD4" w:rsidRDefault="007F6BD4" w:rsidP="007F6BD4">
      <w:pPr>
        <w:pStyle w:val="RFCFigure"/>
      </w:pPr>
      <w:r>
        <w:t xml:space="preserve">                :        +----+       \   |      :</w:t>
      </w:r>
    </w:p>
    <w:p w:rsidR="007F6BD4" w:rsidRDefault="007F6BD4" w:rsidP="007F6BD4">
      <w:pPr>
        <w:pStyle w:val="RFCFigure"/>
      </w:pPr>
      <w:r>
        <w:t xml:space="preserve">      (C-R2)- - - - -    /   \         \  |      :</w:t>
      </w:r>
    </w:p>
    <w:p w:rsidR="007F6BD4" w:rsidRDefault="007F6BD4" w:rsidP="007F6BD4">
      <w:pPr>
        <w:pStyle w:val="RFCFigure"/>
      </w:pPr>
      <w:r>
        <w:t xml:space="preserve">                </w:t>
      </w:r>
      <w:proofErr w:type="gramStart"/>
      <w:r>
        <w:t>:S6</w:t>
      </w:r>
      <w:proofErr w:type="gramEnd"/>
      <w:r>
        <w:t>-1 \ /     \         \ |      :</w:t>
      </w:r>
    </w:p>
    <w:p w:rsidR="007F6BD4" w:rsidRDefault="007F6BD4" w:rsidP="007F6BD4">
      <w:pPr>
        <w:pStyle w:val="RFCFigure"/>
      </w:pPr>
      <w:r>
        <w:t xml:space="preserve">                :    +----+   +----+   +----+    :    </w:t>
      </w:r>
    </w:p>
    <w:p w:rsidR="007F6BD4" w:rsidRDefault="007F6BD4" w:rsidP="007F6BD4">
      <w:pPr>
        <w:pStyle w:val="RFCFigure"/>
      </w:pPr>
      <w:r>
        <w:t xml:space="preserve">                :    |    |   |    |   |    |    :    </w:t>
      </w:r>
    </w:p>
    <w:p w:rsidR="007F6BD4" w:rsidRDefault="007F6BD4" w:rsidP="007F6BD4">
      <w:pPr>
        <w:pStyle w:val="RFCFigure"/>
      </w:pPr>
      <w:r>
        <w:t xml:space="preserve">                :    | S6 |---| S7 |---| S8 |- - - - -(C-R5)</w:t>
      </w:r>
    </w:p>
    <w:p w:rsidR="007F6BD4" w:rsidRDefault="007F6BD4" w:rsidP="007F6BD4">
      <w:pPr>
        <w:pStyle w:val="RFCFigure"/>
      </w:pPr>
      <w:r>
        <w:t xml:space="preserve">                :    +----+   +----+   +----+    :    </w:t>
      </w:r>
    </w:p>
    <w:p w:rsidR="007F6BD4" w:rsidRDefault="007F6BD4" w:rsidP="007F6BD4">
      <w:pPr>
        <w:pStyle w:val="RFCFigure"/>
      </w:pPr>
      <w:r>
        <w:t xml:space="preserve">                :     /                          :</w:t>
      </w:r>
    </w:p>
    <w:p w:rsidR="007F6BD4" w:rsidRDefault="007F6BD4" w:rsidP="007F6BD4">
      <w:pPr>
        <w:pStyle w:val="RFCFigure"/>
      </w:pPr>
      <w:r>
        <w:t xml:space="preserve">      (C-R3)- - - - -                            :</w:t>
      </w:r>
    </w:p>
    <w:p w:rsidR="007F6BD4" w:rsidRDefault="007F6BD4" w:rsidP="007F6BD4">
      <w:pPr>
        <w:pStyle w:val="RFCFigure"/>
      </w:pPr>
      <w:r>
        <w:t xml:space="preserve">                </w:t>
      </w:r>
      <w:proofErr w:type="gramStart"/>
      <w:r>
        <w:t>:S6</w:t>
      </w:r>
      <w:proofErr w:type="gramEnd"/>
      <w:r>
        <w:t>-2                            :</w:t>
      </w:r>
    </w:p>
    <w:p w:rsidR="007F6BD4" w:rsidRDefault="007F6BD4" w:rsidP="007F6BD4">
      <w:pPr>
        <w:pStyle w:val="RFCFigure"/>
      </w:pPr>
      <w:r>
        <w:t xml:space="preserve">                :................................:</w:t>
      </w:r>
    </w:p>
    <w:p w:rsidR="007F6BD4" w:rsidRPr="000A0F17" w:rsidRDefault="007F6BD4" w:rsidP="007F6BD4">
      <w:pPr>
        <w:pStyle w:val="RFCFigure"/>
      </w:pPr>
    </w:p>
    <w:p w:rsidR="007F6BD4" w:rsidRPr="005E4EEA" w:rsidRDefault="007F6BD4" w:rsidP="007F6BD4">
      <w:pPr>
        <w:pStyle w:val="Caption"/>
      </w:pPr>
      <w:bookmarkStart w:id="44" w:name="_Ref484787417"/>
      <w:r>
        <w:t>White Topology Abstraction (</w:t>
      </w:r>
      <w:r w:rsidR="00CB49C5">
        <w:t xml:space="preserve">MPI1 </w:t>
      </w:r>
      <w:r>
        <w:t>ODU Topology)</w:t>
      </w:r>
      <w:bookmarkEnd w:id="44"/>
    </w:p>
    <w:p w:rsidR="007F6BD4" w:rsidRDefault="007F6BD4" w:rsidP="007F6BD4">
      <w:r w:rsidRPr="00CB49C5">
        <w:rPr>
          <w:highlight w:val="yellow"/>
        </w:rPr>
        <w:t xml:space="preserve">The ODU Nodes in </w:t>
      </w:r>
      <w:fldSimple w:instr=" REF _Ref484787417 \r \h  \* MERGEFORMAT ">
        <w:r w:rsidR="00CB49C5" w:rsidRPr="00CB49C5">
          <w:rPr>
            <w:highlight w:val="yellow"/>
          </w:rPr>
          <w:t>Figure 3</w:t>
        </w:r>
      </w:fldSimple>
      <w:r w:rsidR="00CB49C5" w:rsidRPr="00CB49C5">
        <w:rPr>
          <w:highlight w:val="yellow"/>
        </w:rPr>
        <w:t xml:space="preserve"> </w:t>
      </w:r>
      <w:r w:rsidRPr="00CB49C5">
        <w:rPr>
          <w:highlight w:val="yellow"/>
        </w:rPr>
        <w:t>are using the same names as the physical nodes to simplify the description of the mapping between the ODU Nodes exposed by the Transport PNCs at the MPI and the physical nodes in the data plane. This does not correspond to the reality of the usage of the topology model, as described in section 4.3 of [TE-TOPO], in which renaming by the client it is necessary.</w:t>
      </w:r>
    </w:p>
    <w:p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EB7C40">
        <w:t>4.</w:t>
      </w:r>
      <w:r w:rsidR="00EB7C40">
        <w:t>2</w:t>
      </w:r>
      <w:r w:rsidR="00EB7C40">
        <w:fldChar w:fldCharType="end"/>
      </w:r>
      <w:r>
        <w:t>, it is assumed that the physical links between the physical nodes are pre-configured up to the OTU4 trail using mechanisms which are outside the scope of this document. The Transport PNC exports to the MDSC via the MPI, one TE Link (called "ODU Link") for each of these physical links.</w:t>
      </w:r>
    </w:p>
    <w:p w:rsidR="007F6BD4" w:rsidRDefault="007F6BD4" w:rsidP="007F6BD4">
      <w:pPr>
        <w:pStyle w:val="Heading3"/>
      </w:pPr>
      <w:r>
        <w:lastRenderedPageBreak/>
        <w:t>Domain 2 Grey (Type A) Topology Abstraction</w:t>
      </w:r>
    </w:p>
    <w:p w:rsidR="007F6BD4" w:rsidRDefault="007F6BD4" w:rsidP="007F6BD4">
      <w:r>
        <w:t>PNC2 provides a "type A grey topology abstraction": only one abstract node (i.e., AN2), with only inter-domain and access links, is reported at the MPI2.</w:t>
      </w:r>
    </w:p>
    <w:p w:rsidR="007F6BD4" w:rsidRDefault="007F6BD4" w:rsidP="007F6BD4">
      <w:pPr>
        <w:pStyle w:val="Heading3"/>
      </w:pPr>
      <w:r>
        <w:t>Domain 3 Grey (Type B) Topology Abstraction</w:t>
      </w:r>
    </w:p>
    <w:p w:rsidR="007F6BD4" w:rsidRDefault="007F6BD4" w:rsidP="007F6BD4">
      <w:r w:rsidRPr="00081799">
        <w:t>PNC</w:t>
      </w:r>
      <w:r>
        <w:t>3 provides a "type B grey topology abstraction": two abstract nodes (i.e., AN31 and AN32), with internal links, inter-domain links and access links, are reported at the MPI3.</w:t>
      </w:r>
    </w:p>
    <w:p w:rsidR="007F6BD4" w:rsidRPr="007F6BD4" w:rsidRDefault="007F6BD4" w:rsidP="007F6BD4">
      <w:pPr>
        <w:pStyle w:val="Heading3"/>
      </w:pPr>
      <w:bookmarkStart w:id="45" w:name="_Ref500429624"/>
      <w:r>
        <w:t>Multi-domain Topology Stitching</w:t>
      </w:r>
      <w:bookmarkEnd w:id="45"/>
    </w:p>
    <w:p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rsidR="007F6BD4" w:rsidRDefault="007F6BD4" w:rsidP="007F6BD4">
      <w:pPr>
        <w:rPr>
          <w:rFonts w:eastAsiaTheme="minorEastAsia"/>
          <w:lang w:eastAsia="zh-CN"/>
        </w:rPr>
      </w:pPr>
      <w:r>
        <w:rPr>
          <w:rFonts w:eastAsiaTheme="minorEastAsia"/>
          <w:lang w:eastAsia="zh-CN"/>
        </w:rPr>
        <w:lastRenderedPageBreak/>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rsidR="007F6BD4" w:rsidRDefault="007F6BD4" w:rsidP="007F6BD4">
      <w:pPr>
        <w:rPr>
          <w:rFonts w:eastAsiaTheme="minorEastAsia"/>
          <w:lang w:eastAsia="zh-CN"/>
        </w:rPr>
      </w:pPr>
      <w:r w:rsidRPr="00046AE7">
        <w:rPr>
          <w:rFonts w:eastAsiaTheme="minorEastAsia"/>
          <w:highlight w:val="yellow"/>
          <w:lang w:eastAsia="zh-CN"/>
        </w:rPr>
        <w:t>This option requires further investigation.</w:t>
      </w:r>
    </w:p>
    <w:p w:rsidR="00EB7C40" w:rsidRDefault="00EB7C40" w:rsidP="00EB7C40">
      <w:pPr>
        <w:pStyle w:val="Heading3"/>
        <w:rPr>
          <w:lang w:eastAsia="zh-CN"/>
        </w:rPr>
      </w:pPr>
      <w:bookmarkStart w:id="46" w:name="_Ref500432532"/>
      <w:r>
        <w:rPr>
          <w:lang w:eastAsia="zh-CN"/>
        </w:rPr>
        <w:t>Access Links</w:t>
      </w:r>
      <w:bookmarkEnd w:id="46"/>
    </w:p>
    <w:p w:rsidR="00EB7C40" w:rsidRDefault="00EB7C40" w:rsidP="00EB7C40">
      <w:r w:rsidRPr="00EB7C40">
        <w:rPr>
          <w:highlight w:val="yellow"/>
        </w:rPr>
        <w:t xml:space="preserve">Access links in </w:t>
      </w:r>
      <w:fldSimple w:instr=" REF _Ref484787417 \r \h  \* MERGEFORMAT ">
        <w:r>
          <w:rPr>
            <w:highlight w:val="yellow"/>
          </w:rPr>
          <w:t>Figure 3</w:t>
        </w:r>
      </w:fldSimple>
      <w:r w:rsidRPr="00EB7C40">
        <w:rPr>
          <w:highlight w:val="yellow"/>
        </w:rPr>
        <w:t xml:space="preserve"> are shown as ODU Links: the modeling of the access links for other access technologies is currently an open issue.</w:t>
      </w:r>
    </w:p>
    <w:p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fldSimple w:instr=" REF _Ref484787417 \r \h  \* MERGEFORMAT ">
        <w:r w:rsidRPr="00EB7C40">
          <w:rPr>
            <w:highlight w:val="yellow"/>
          </w:rPr>
          <w:t xml:space="preserve">Figure </w:t>
        </w:r>
        <w:r w:rsidRPr="00EB7C40">
          <w:rPr>
            <w:highlight w:val="yellow"/>
          </w:rPr>
          <w:t>3</w:t>
        </w:r>
      </w:fldSimple>
      <w:r w:rsidRPr="00EB7C40">
        <w:rPr>
          <w:highlight w:val="yellow"/>
        </w:rPr>
        <w:t>).</w:t>
      </w:r>
    </w:p>
    <w:p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rsidR="00EB7C40" w:rsidRDefault="00EB7C40" w:rsidP="00EB7C40">
      <w:pPr>
        <w:rPr>
          <w:highlight w:val="yellow"/>
        </w:rPr>
      </w:pPr>
      <w:r w:rsidRPr="00D4552E">
        <w:rPr>
          <w:highlight w:val="yellow"/>
        </w:rPr>
        <w:lastRenderedPageBreak/>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fldSimple w:instr=" REF _Ref484787417 \r \h  \* MERGEFORMAT ">
        <w:r w:rsidRPr="00974685">
          <w:rPr>
            <w:highlight w:val="yellow"/>
          </w:rPr>
          <w:t>Figure 1</w:t>
        </w:r>
      </w:fldSimple>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rsidR="003362AE" w:rsidRDefault="003362AE" w:rsidP="003362AE">
      <w:pPr>
        <w:pStyle w:val="Heading2"/>
      </w:pPr>
      <w:r w:rsidRPr="00A07622">
        <w:t>YANG Models for Service Configuration</w:t>
      </w:r>
      <w:bookmarkEnd w:id="41"/>
      <w:bookmarkEnd w:id="42"/>
    </w:p>
    <w:p w:rsidR="00E50BED" w:rsidRPr="00A07622" w:rsidRDefault="00E50BED" w:rsidP="00E50BED">
      <w:pPr>
        <w:rPr>
          <w:i/>
          <w:iCs/>
          <w:highlight w:val="green"/>
        </w:rPr>
      </w:pPr>
      <w:r w:rsidRPr="00A07622">
        <w:rPr>
          <w:i/>
          <w:highlight w:val="green"/>
        </w:rPr>
        <w:t>[</w:t>
      </w:r>
      <w:r w:rsidRPr="00A07622">
        <w:rPr>
          <w:b/>
          <w:i/>
          <w:highlight w:val="green"/>
        </w:rPr>
        <w:t>Editor’s Note:]</w:t>
      </w:r>
      <w:r w:rsidRPr="00A07622">
        <w:rPr>
          <w:i/>
          <w:highlight w:val="green"/>
        </w:rPr>
        <w:t xml:space="preserve"> </w:t>
      </w:r>
      <w:r w:rsidRPr="00A07622">
        <w:rPr>
          <w:i/>
          <w:iCs/>
          <w:highlight w:val="green"/>
        </w:rPr>
        <w:t>Merged from section 3</w:t>
      </w:r>
      <w:r>
        <w:rPr>
          <w:i/>
          <w:iCs/>
          <w:highlight w:val="green"/>
        </w:rPr>
        <w:t>.2</w:t>
      </w:r>
      <w:r w:rsidRPr="00A07622">
        <w:rPr>
          <w:i/>
          <w:iCs/>
          <w:highlight w:val="green"/>
        </w:rPr>
        <w:t xml:space="preserve"> of draft-tnbidt-ccamp-transport-nbi-analysis-uc1-01 and </w:t>
      </w:r>
      <w:r>
        <w:rPr>
          <w:i/>
          <w:iCs/>
          <w:highlight w:val="green"/>
        </w:rPr>
        <w:t xml:space="preserve">sections 3.2 and 3.2.1 of </w:t>
      </w:r>
      <w:r w:rsidRPr="00A07622">
        <w:rPr>
          <w:i/>
          <w:iCs/>
          <w:highlight w:val="green"/>
        </w:rPr>
        <w:t>draft-tnbidt-ccamp-transport-nbi-analysis-uc3-00</w:t>
      </w:r>
    </w:p>
    <w:p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E50BED">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xml:space="preserve">) at the CMI from CNC to MDSC. Analysis of the CMI models is (e.g., </w:t>
      </w:r>
      <w:proofErr w:type="spellStart"/>
      <w:r w:rsidRPr="009C663C">
        <w:rPr>
          <w:rFonts w:eastAsiaTheme="minorEastAsia"/>
          <w:highlight w:val="yellow"/>
          <w:lang w:eastAsia="zh-CN"/>
        </w:rPr>
        <w:t>LxSM</w:t>
      </w:r>
      <w:proofErr w:type="spellEnd"/>
      <w:r w:rsidRPr="009C663C">
        <w:rPr>
          <w:rFonts w:eastAsiaTheme="minorEastAsia"/>
          <w:highlight w:val="yellow"/>
          <w:lang w:eastAsia="zh-CN"/>
        </w:rPr>
        <w:t>, transport-service, VN, TBD</w:t>
      </w:r>
      <w:r>
        <w:rPr>
          <w:rFonts w:eastAsiaTheme="minorEastAsia"/>
          <w:lang w:eastAsia="zh-CN"/>
        </w:rPr>
        <w:t>) is outside the scope of this document.</w:t>
      </w:r>
    </w:p>
    <w:p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a multi-domain ODU connection (or connection segment) and, when</w:t>
      </w:r>
      <w:r w:rsidR="00E50BED">
        <w:rPr>
          <w:rFonts w:eastAsiaTheme="minorEastAsia"/>
          <w:lang w:eastAsia="zh-CN"/>
        </w:rPr>
        <w:t xml:space="preserve"> needed, also the configuration of the adaptation functions in the edge nodes belonging to different domains.</w:t>
      </w:r>
    </w:p>
    <w:p w:rsidR="00E50BED" w:rsidRDefault="00E50BED" w:rsidP="00E50BED">
      <w:pPr>
        <w:pStyle w:val="RFCFigure"/>
        <w:rPr>
          <w:lang w:eastAsia="zh-CN"/>
        </w:rPr>
      </w:pPr>
      <w:r>
        <w:rPr>
          <w:lang w:eastAsia="zh-CN"/>
        </w:rPr>
        <w:lastRenderedPageBreak/>
        <w:t xml:space="preserve">                              |</w:t>
      </w:r>
    </w:p>
    <w:p w:rsidR="00E50BED" w:rsidRDefault="00E50BED" w:rsidP="00E50BED">
      <w:pPr>
        <w:pStyle w:val="RFCFigure"/>
        <w:rPr>
          <w:lang w:eastAsia="zh-CN"/>
        </w:rPr>
      </w:pPr>
      <w:r>
        <w:rPr>
          <w:lang w:eastAsia="zh-CN"/>
        </w:rPr>
        <w:t xml:space="preserve">                              | {1}</w:t>
      </w:r>
    </w:p>
    <w:p w:rsidR="00E50BED" w:rsidRDefault="00E50BED" w:rsidP="00E50BED">
      <w:pPr>
        <w:pStyle w:val="RFCFigure"/>
        <w:rPr>
          <w:lang w:eastAsia="zh-CN"/>
        </w:rPr>
      </w:pPr>
      <w:r>
        <w:rPr>
          <w:lang w:eastAsia="zh-CN"/>
        </w:rPr>
        <w:t xml:space="preserve">                              V</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{2</w:t>
      </w:r>
      <w:proofErr w:type="gramStart"/>
      <w:r>
        <w:rPr>
          <w:lang w:eastAsia="zh-CN"/>
        </w:rPr>
        <w:t>}  |</w:t>
      </w:r>
      <w:proofErr w:type="gramEnd"/>
    </w:p>
    <w:p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rsidR="00E50BED" w:rsidRDefault="00E50BED" w:rsidP="00E50BED">
      <w:pPr>
        <w:pStyle w:val="RFCFigure"/>
        <w:rPr>
          <w:lang w:eastAsia="zh-CN"/>
        </w:rPr>
      </w:pPr>
      <w:r>
        <w:rPr>
          <w:lang w:eastAsia="zh-CN"/>
        </w:rPr>
        <w:t xml:space="preserve">                      |                |</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               V                 |</w:t>
      </w:r>
    </w:p>
    <w:p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rsidR="00E50BED" w:rsidRDefault="00E50BED" w:rsidP="00E50BED">
      <w:pPr>
        <w:pStyle w:val="RFCFigure"/>
        <w:rPr>
          <w:lang w:eastAsia="zh-CN"/>
        </w:rPr>
      </w:pPr>
      <w:r>
        <w:rPr>
          <w:lang w:eastAsia="zh-CN"/>
        </w:rPr>
        <w:t xml:space="preserve">              |          |   PNC2   |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V               | {4.2}           |</w:t>
      </w:r>
    </w:p>
    <w:p w:rsidR="00E50BED" w:rsidRDefault="00E50BED" w:rsidP="00E50BED">
      <w:pPr>
        <w:pStyle w:val="RFCFigure"/>
        <w:rPr>
          <w:lang w:eastAsia="zh-CN"/>
        </w:rPr>
      </w:pPr>
      <w:r>
        <w:rPr>
          <w:lang w:eastAsia="zh-CN"/>
        </w:rPr>
        <w:t xml:space="preserve">          ----------          V                 |</w:t>
      </w:r>
    </w:p>
    <w:p w:rsidR="00E50BED" w:rsidRDefault="00E50BED" w:rsidP="00E50BED">
      <w:pPr>
        <w:pStyle w:val="RFCFigure"/>
        <w:rPr>
          <w:lang w:eastAsia="zh-CN"/>
        </w:rPr>
      </w:pPr>
      <w:r>
        <w:rPr>
          <w:lang w:eastAsia="zh-CN"/>
        </w:rPr>
        <w:t xml:space="preserve">         |   PNC1   |       -----               V</w:t>
      </w:r>
    </w:p>
    <w:p w:rsidR="00E50BED" w:rsidRDefault="00E50BED" w:rsidP="00E50BED">
      <w:pPr>
        <w:pStyle w:val="RFCFigure"/>
        <w:rPr>
          <w:lang w:eastAsia="zh-CN"/>
        </w:rPr>
      </w:pPr>
      <w:r>
        <w:rPr>
          <w:lang w:eastAsia="zh-CN"/>
        </w:rPr>
        <w:t xml:space="preserve">          ----------      (Network)        ----------</w:t>
      </w:r>
    </w:p>
    <w:p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rsidR="00E50BED" w:rsidRDefault="00E50BED" w:rsidP="00E50BED">
      <w:pPr>
        <w:pStyle w:val="RFCFigure"/>
        <w:rPr>
          <w:lang w:eastAsia="zh-CN"/>
        </w:rPr>
      </w:pPr>
      <w:r>
        <w:rPr>
          <w:lang w:eastAsia="zh-CN"/>
        </w:rPr>
        <w:t xml:space="preserve">              | {4.1}   (          _)      ----------</w:t>
      </w:r>
    </w:p>
    <w:p w:rsidR="00E50BED" w:rsidRDefault="00E50BED" w:rsidP="00E50BED">
      <w:pPr>
        <w:pStyle w:val="RFCFigure"/>
        <w:rPr>
          <w:lang w:eastAsia="zh-CN"/>
        </w:rPr>
      </w:pPr>
      <w:r>
        <w:rPr>
          <w:lang w:eastAsia="zh-CN"/>
        </w:rPr>
        <w:t xml:space="preserve">              V          (        )            ^</w:t>
      </w:r>
    </w:p>
    <w:p w:rsidR="00E50BED" w:rsidRDefault="00E50BED" w:rsidP="00E50BED">
      <w:pPr>
        <w:pStyle w:val="RFCFigure"/>
        <w:rPr>
          <w:lang w:eastAsia="zh-CN"/>
        </w:rPr>
      </w:pPr>
      <w:r>
        <w:rPr>
          <w:lang w:eastAsia="zh-CN"/>
        </w:rPr>
        <w:t xml:space="preserve">            -----       C==========D           | {4.3}</w:t>
      </w:r>
    </w:p>
    <w:p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rsidR="00E50BED" w:rsidRDefault="00E50BED" w:rsidP="00E50BED">
      <w:pPr>
        <w:pStyle w:val="RFCFigure"/>
        <w:rPr>
          <w:lang w:eastAsia="zh-CN"/>
        </w:rPr>
      </w:pPr>
      <w:r>
        <w:rPr>
          <w:lang w:eastAsia="zh-CN"/>
        </w:rPr>
        <w:t xml:space="preserve">        (           )/                \    (Network)</w:t>
      </w:r>
    </w:p>
    <w:p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rsidR="00E50BED" w:rsidRDefault="00E50BED" w:rsidP="00E50BED">
      <w:pPr>
        <w:pStyle w:val="RFCFigure"/>
        <w:rPr>
          <w:lang w:eastAsia="zh-CN"/>
        </w:rPr>
      </w:pPr>
      <w:r>
        <w:rPr>
          <w:lang w:eastAsia="zh-CN"/>
        </w:rPr>
        <w:t xml:space="preserve">       / (         )                    \(           )</w:t>
      </w:r>
    </w:p>
    <w:p w:rsidR="00E50BED" w:rsidRDefault="00E50BED" w:rsidP="00E50BED">
      <w:pPr>
        <w:pStyle w:val="RFCFigure"/>
        <w:rPr>
          <w:lang w:eastAsia="zh-CN"/>
        </w:rPr>
      </w:pPr>
      <w:r>
        <w:rPr>
          <w:lang w:eastAsia="zh-CN"/>
        </w:rPr>
        <w:t xml:space="preserve">   AP-1   (       )                      X===========Z</w:t>
      </w:r>
    </w:p>
    <w:p w:rsidR="00E50BED" w:rsidRDefault="00E50BED" w:rsidP="00E50BED">
      <w:pPr>
        <w:pStyle w:val="RFCFigure"/>
        <w:rPr>
          <w:lang w:eastAsia="zh-CN"/>
        </w:rPr>
      </w:pPr>
      <w:r>
        <w:rPr>
          <w:lang w:eastAsia="zh-CN"/>
        </w:rPr>
        <w:t xml:space="preserve">            -----                         (         ) \</w:t>
      </w:r>
    </w:p>
    <w:p w:rsidR="00E50BED" w:rsidRDefault="00E50BED" w:rsidP="00E50BED">
      <w:pPr>
        <w:pStyle w:val="RFCFigure"/>
        <w:rPr>
          <w:lang w:eastAsia="zh-CN"/>
        </w:rPr>
      </w:pPr>
      <w:r>
        <w:rPr>
          <w:lang w:eastAsia="zh-CN"/>
        </w:rPr>
        <w:t xml:space="preserve">                                           (       )   AP-2</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p>
    <w:p w:rsidR="00E50BED" w:rsidRPr="00046AE7" w:rsidRDefault="00E50BED" w:rsidP="00E50BED">
      <w:pPr>
        <w:pStyle w:val="Caption"/>
      </w:pPr>
      <w:bookmarkStart w:id="47" w:name="_Ref496875891"/>
      <w:r w:rsidRPr="00046AE7">
        <w:t xml:space="preserve">Multi-domain </w:t>
      </w:r>
      <w:r w:rsidRPr="00E50BED">
        <w:rPr>
          <w:highlight w:val="yellow"/>
        </w:rPr>
        <w:t>Service</w:t>
      </w:r>
      <w:r w:rsidRPr="00046AE7">
        <w:t xml:space="preserve"> Setup</w:t>
      </w:r>
      <w:bookmarkEnd w:id="47"/>
    </w:p>
    <w:p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t>5.1</w:t>
      </w:r>
      <w:r>
        <w:t>.</w:t>
      </w:r>
      <w:r>
        <w:t>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bookmarkStart w:id="48" w:name="_GoBack"/>
      <w:bookmarkEnd w:id="48"/>
      <w:r>
        <w:t>.</w:t>
      </w:r>
    </w:p>
    <w:p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rsidR="003362AE" w:rsidRPr="00E50BED" w:rsidRDefault="003362AE" w:rsidP="003362AE">
      <w:pPr>
        <w:pStyle w:val="Heading3"/>
      </w:pPr>
      <w:bookmarkStart w:id="49" w:name="_Toc500168650"/>
      <w:bookmarkStart w:id="50" w:name="_Ref500433995"/>
      <w:r w:rsidRPr="00E50BED">
        <w:t>ODU Transit Service</w:t>
      </w:r>
      <w:bookmarkEnd w:id="49"/>
      <w:bookmarkEnd w:id="50"/>
    </w:p>
    <w:p w:rsidR="003362AE" w:rsidRPr="002E6FA7" w:rsidRDefault="003362AE" w:rsidP="003362AE">
      <w:pPr>
        <w:rPr>
          <w:i/>
          <w:iCs/>
          <w:highlight w:val="green"/>
        </w:rPr>
      </w:pPr>
      <w:r w:rsidRPr="002E6FA7">
        <w:rPr>
          <w:i/>
          <w:highlight w:val="green"/>
        </w:rPr>
        <w:t>[</w:t>
      </w:r>
      <w:r w:rsidRPr="002E6FA7">
        <w:rPr>
          <w:b/>
          <w:i/>
          <w:highlight w:val="green"/>
        </w:rPr>
        <w:t>Editor’s Note:]</w:t>
      </w:r>
      <w:r w:rsidRPr="002E6FA7">
        <w:rPr>
          <w:i/>
          <w:highlight w:val="green"/>
        </w:rPr>
        <w:t xml:space="preserve"> </w:t>
      </w:r>
      <w:r w:rsidR="002E6FA7" w:rsidRPr="002E6FA7">
        <w:rPr>
          <w:i/>
          <w:highlight w:val="green"/>
        </w:rPr>
        <w:t xml:space="preserve">Copied from </w:t>
      </w:r>
      <w:r w:rsidR="002E6FA7" w:rsidRPr="002E6FA7">
        <w:rPr>
          <w:i/>
          <w:iCs/>
          <w:highlight w:val="green"/>
        </w:rPr>
        <w:t>section 3.2.1 of draft-tnbidt-ccamp-transport-nbi-analysis-uc1-01</w:t>
      </w:r>
    </w:p>
    <w:p w:rsidR="002E6FA7" w:rsidRPr="003362AE" w:rsidRDefault="002E6FA7" w:rsidP="002E6FA7">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 xml:space="preserve">Update this section to </w:t>
      </w:r>
      <w:r w:rsidR="009A0E4E">
        <w:rPr>
          <w:i/>
          <w:iCs/>
          <w:highlight w:val="yellow"/>
        </w:rPr>
        <w:t>describe</w:t>
      </w:r>
      <w:r>
        <w:rPr>
          <w:i/>
          <w:iCs/>
          <w:highlight w:val="yellow"/>
        </w:rPr>
        <w:t xml:space="preserve"> the multi-domain scenario</w:t>
      </w:r>
    </w:p>
    <w:p w:rsidR="002E6FA7" w:rsidRDefault="002E6FA7" w:rsidP="002E6FA7">
      <w:r w:rsidRPr="009A0E4E">
        <w:rPr>
          <w:highlight w:val="yellow"/>
        </w:rPr>
        <w:t xml:space="preserve">In this </w:t>
      </w:r>
      <w:r w:rsidR="009A0E4E">
        <w:rPr>
          <w:highlight w:val="yellow"/>
        </w:rPr>
        <w:t>scenario</w:t>
      </w:r>
      <w:r w:rsidRPr="009A0E4E">
        <w:rPr>
          <w:highlight w:val="yellow"/>
        </w:rPr>
        <w:t>, the access links are configured as ODU Link</w:t>
      </w:r>
      <w:r w:rsidR="006E28E8">
        <w:rPr>
          <w:highlight w:val="yellow"/>
        </w:rPr>
        <w:t>s</w:t>
      </w:r>
      <w:r w:rsidRPr="009A0E4E">
        <w:rPr>
          <w:highlight w:val="yellow"/>
        </w:rPr>
        <w:t>.</w:t>
      </w:r>
    </w:p>
    <w:p w:rsidR="009A0E4E" w:rsidRPr="003362AE" w:rsidRDefault="009A0E4E" w:rsidP="009A0E4E">
      <w:pPr>
        <w:rPr>
          <w:i/>
          <w:iCs/>
          <w:highlight w:val="yellow"/>
        </w:rPr>
      </w:pPr>
      <w:r w:rsidRPr="003362AE">
        <w:rPr>
          <w:i/>
          <w:highlight w:val="yellow"/>
        </w:rPr>
        <w:lastRenderedPageBreak/>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rsidR="002E6FA7" w:rsidRDefault="002E6FA7" w:rsidP="002E6FA7">
      <w:r>
        <w:t xml:space="preserve">As described in section </w:t>
      </w:r>
      <w:r>
        <w:fldChar w:fldCharType="begin"/>
      </w:r>
      <w:r>
        <w:instrText xml:space="preserve"> REF _Ref500411426 \r \h \t </w:instrText>
      </w:r>
      <w:r>
        <w:fldChar w:fldCharType="separate"/>
      </w:r>
      <w:r>
        <w:t>4.3.1</w:t>
      </w:r>
      <w:r>
        <w:fldChar w:fldCharType="end"/>
      </w:r>
      <w:r>
        <w:t>, the CNC needs to setup an ODU2 end-to-end connection, supporting an IP link, between C-R1 and C-R3 and requests via the CMI to the MDSC the setup of an ODU transit service.</w:t>
      </w:r>
    </w:p>
    <w:p w:rsidR="002E6FA7" w:rsidRDefault="002E6FA7" w:rsidP="002E6FA7">
      <w:r>
        <w:t xml:space="preserve">From the topology information described in section </w:t>
      </w:r>
      <w:r>
        <w:fldChar w:fldCharType="begin"/>
      </w:r>
      <w:r>
        <w:instrText xml:space="preserve"> REF _Ref500430602 \r \h \t </w:instrText>
      </w:r>
      <w:r>
        <w:fldChar w:fldCharType="separate"/>
      </w:r>
      <w:r>
        <w:t>5.1</w:t>
      </w:r>
      <w:r>
        <w:fldChar w:fldCharType="end"/>
      </w:r>
      <w:r>
        <w:t xml:space="preserve"> above, the MDSC understands that C-R1 is attached to the access link terminating on </w:t>
      </w:r>
      <w:r w:rsidRPr="002E6FA7">
        <w:t>S3-1 LTP</w:t>
      </w:r>
      <w:r>
        <w:t xml:space="preserve"> in the ODU Topology exposed by PNC1 and that C-R3 is attached to the access link terminating on </w:t>
      </w:r>
      <w:r w:rsidRPr="002E6FA7">
        <w:rPr>
          <w:highlight w:val="yellow"/>
        </w:rPr>
        <w:t>S6-2 LTP</w:t>
      </w:r>
      <w:r>
        <w:t xml:space="preserve"> in the ODU Topology </w:t>
      </w:r>
      <w:r w:rsidRPr="002E6FA7">
        <w:rPr>
          <w:highlight w:val="yellow"/>
        </w:rPr>
        <w:t>exposed by PNC1</w:t>
      </w:r>
      <w:r>
        <w:t>.</w:t>
      </w:r>
    </w:p>
    <w:p w:rsidR="002E6FA7" w:rsidRDefault="002E6FA7" w:rsidP="002E6FA7">
      <w:r>
        <w:rPr>
          <w:highlight w:val="yellow"/>
        </w:rPr>
        <w:t xml:space="preserve">Based on the assumption </w:t>
      </w:r>
      <w:fldSimple w:instr=" REF _Ref486345367 \r \h  \* MERGEFORMAT ">
        <w:r w:rsidRPr="00974685">
          <w:rPr>
            <w:highlight w:val="yellow"/>
          </w:rPr>
          <w:t>1</w:t>
        </w:r>
      </w:fldSimple>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Pr>
          <w:highlight w:val="yellow"/>
        </w:rPr>
        <w:t>1.2</w:t>
      </w:r>
      <w:r>
        <w:rPr>
          <w:highlight w:val="yellow"/>
        </w:rPr>
        <w:fldChar w:fldCharType="end"/>
      </w:r>
      <w:r>
        <w:rPr>
          <w:highlight w:val="yellow"/>
        </w:rPr>
        <w:t>,</w:t>
      </w:r>
      <w:r w:rsidRPr="00AD373D">
        <w:t xml:space="preserve"> MDSC would then request </w:t>
      </w:r>
      <w:r>
        <w:t xml:space="preserve">the PNC1 </w:t>
      </w:r>
      <w:r w:rsidRPr="00AD373D">
        <w:t>to setup an ODU2 (Transit Segment) Tunnel between S3-1 and S6-2 LTPs:</w:t>
      </w:r>
    </w:p>
    <w:p w:rsidR="002E6FA7" w:rsidRDefault="002E6FA7" w:rsidP="002E6FA7">
      <w:pPr>
        <w:pStyle w:val="RFCListBullet"/>
      </w:pPr>
      <w:r>
        <w:t>Source and Destination TTPs are not specified (since it is a Transit Tunnel)</w:t>
      </w:r>
    </w:p>
    <w:p w:rsidR="002E6FA7" w:rsidRDefault="002E6FA7" w:rsidP="002E6FA7">
      <w:pPr>
        <w:pStyle w:val="RFCListBullet"/>
      </w:pPr>
      <w:r>
        <w:t>Ingress and egress points are indicated in the explicit-route-objects of the primary path:</w:t>
      </w:r>
    </w:p>
    <w:p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w:t>
      </w:r>
      <w:r>
        <w:lastRenderedPageBreak/>
        <w:t xml:space="preserve">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C37170">
        <w:t>4.3.1</w:t>
      </w:r>
      <w:r w:rsidR="00C37170">
        <w:fldChar w:fldCharType="end"/>
      </w:r>
      <w:r>
        <w:t>.</w:t>
      </w:r>
    </w:p>
    <w:p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C37170">
        <w:t>Figure 5</w:t>
      </w:r>
      <w:r w:rsidR="00C37170">
        <w:fldChar w:fldCharType="end"/>
      </w:r>
      <w:r>
        <w:t xml:space="preserve"> below:</w:t>
      </w:r>
    </w:p>
    <w:p w:rsidR="002E6FA7" w:rsidRDefault="002E6FA7" w:rsidP="002E6FA7">
      <w:pPr>
        <w:pStyle w:val="RFCFigure"/>
      </w:pPr>
      <w:r>
        <w:t xml:space="preserve">                ..................................</w:t>
      </w:r>
    </w:p>
    <w:p w:rsidR="002E6FA7" w:rsidRDefault="002E6FA7" w:rsidP="002E6FA7">
      <w:pPr>
        <w:pStyle w:val="RFCFigure"/>
      </w:pPr>
      <w:r>
        <w:t xml:space="preserve">                :                                :</w:t>
      </w:r>
    </w:p>
    <w:p w:rsidR="002E6FA7" w:rsidRDefault="002E6FA7" w:rsidP="002E6FA7">
      <w:pPr>
        <w:pStyle w:val="RFCFigure"/>
      </w:pPr>
      <w:r>
        <w:t xml:space="preserve">                :   ODU Abstract Topology @ </w:t>
      </w:r>
      <w:proofErr w:type="gramStart"/>
      <w:r>
        <w:t>MPI  :</w:t>
      </w:r>
      <w:proofErr w:type="gramEnd"/>
    </w:p>
    <w:p w:rsidR="002E6FA7" w:rsidRDefault="002E6FA7" w:rsidP="002E6FA7">
      <w:pPr>
        <w:pStyle w:val="RFCFigure"/>
      </w:pPr>
      <w:r>
        <w:t xml:space="preserve">                :                                :</w:t>
      </w:r>
    </w:p>
    <w:p w:rsidR="002E6FA7" w:rsidRDefault="002E6FA7" w:rsidP="002E6FA7">
      <w:pPr>
        <w:pStyle w:val="RFCFigure"/>
      </w:pPr>
      <w:r>
        <w:t xml:space="preserve">                :        +----+        +----+    :    </w:t>
      </w:r>
    </w:p>
    <w:p w:rsidR="002E6FA7" w:rsidRDefault="002E6FA7" w:rsidP="002E6FA7">
      <w:pPr>
        <w:pStyle w:val="RFCFigure"/>
      </w:pPr>
      <w:r>
        <w:t xml:space="preserve">                :        |    |        |    |    :    </w:t>
      </w:r>
    </w:p>
    <w:p w:rsidR="002E6FA7" w:rsidRDefault="002E6FA7" w:rsidP="002E6FA7">
      <w:pPr>
        <w:pStyle w:val="RFCFigure"/>
      </w:pPr>
      <w:r>
        <w:t xml:space="preserve">                :        | S1 |--------| S2 |- - - - -(C-R4)</w:t>
      </w:r>
    </w:p>
    <w:p w:rsidR="002E6FA7" w:rsidRDefault="002E6FA7" w:rsidP="002E6FA7">
      <w:pPr>
        <w:pStyle w:val="RFCFigure"/>
      </w:pPr>
      <w:r>
        <w:t xml:space="preserve">                :        +----+        +----+    :    </w:t>
      </w:r>
    </w:p>
    <w:p w:rsidR="002E6FA7" w:rsidRDefault="002E6FA7" w:rsidP="002E6FA7">
      <w:pPr>
        <w:pStyle w:val="RFCFigure"/>
      </w:pPr>
      <w:r>
        <w:t xml:space="preserve">                :         /               |      :</w:t>
      </w:r>
    </w:p>
    <w:p w:rsidR="002E6FA7" w:rsidRDefault="002E6FA7" w:rsidP="002E6FA7">
      <w:pPr>
        <w:pStyle w:val="RFCFigure"/>
      </w:pPr>
      <w:r>
        <w:t xml:space="preserve">                :        /                |      :</w:t>
      </w:r>
    </w:p>
    <w:p w:rsidR="002E6FA7" w:rsidRDefault="002E6FA7" w:rsidP="002E6FA7">
      <w:pPr>
        <w:pStyle w:val="RFCFigure"/>
      </w:pPr>
      <w:r>
        <w:t xml:space="preserve">                :    +----+   +----+      |      :</w:t>
      </w:r>
    </w:p>
    <w:p w:rsidR="002E6FA7" w:rsidRDefault="002E6FA7" w:rsidP="002E6FA7">
      <w:pPr>
        <w:pStyle w:val="RFCFigure"/>
      </w:pPr>
      <w:r>
        <w:t xml:space="preserve">                :    |    |   |    |      |      :</w:t>
      </w:r>
    </w:p>
    <w:p w:rsidR="002E6FA7" w:rsidRDefault="002E6FA7" w:rsidP="002E6FA7">
      <w:pPr>
        <w:pStyle w:val="RFCFigure"/>
      </w:pPr>
      <w:r>
        <w:t xml:space="preserve">      (C-R1)- - - - </w:t>
      </w:r>
      <w:proofErr w:type="gramStart"/>
      <w:r>
        <w:t>-  S3</w:t>
      </w:r>
      <w:proofErr w:type="gramEnd"/>
      <w:r>
        <w:t xml:space="preserve"> |---| S4 |      |      :</w:t>
      </w:r>
    </w:p>
    <w:p w:rsidR="002E6FA7" w:rsidRDefault="002E6FA7" w:rsidP="002E6FA7">
      <w:pPr>
        <w:pStyle w:val="RFCFigure"/>
      </w:pPr>
      <w:r>
        <w:t xml:space="preserve">                </w:t>
      </w:r>
      <w:proofErr w:type="gramStart"/>
      <w:r>
        <w:t>:S3</w:t>
      </w:r>
      <w:proofErr w:type="gramEnd"/>
      <w:r>
        <w:t>-1 «== +   +----+      |      :</w:t>
      </w:r>
    </w:p>
    <w:p w:rsidR="002E6FA7" w:rsidRDefault="002E6FA7" w:rsidP="002E6FA7">
      <w:pPr>
        <w:pStyle w:val="RFCFigure"/>
      </w:pPr>
      <w:r>
        <w:t xml:space="preserve">                :       =        \        |      :</w:t>
      </w:r>
    </w:p>
    <w:p w:rsidR="002E6FA7" w:rsidRDefault="002E6FA7" w:rsidP="002E6FA7">
      <w:pPr>
        <w:pStyle w:val="RFCFigure"/>
      </w:pPr>
      <w:r>
        <w:t xml:space="preserve">                :       = \       \       |      :</w:t>
      </w:r>
    </w:p>
    <w:p w:rsidR="002E6FA7" w:rsidRDefault="002E6FA7" w:rsidP="002E6FA7">
      <w:pPr>
        <w:pStyle w:val="RFCFigure"/>
      </w:pPr>
      <w:r>
        <w:t xml:space="preserve">                :       == ---+    \      |      :</w:t>
      </w:r>
    </w:p>
    <w:p w:rsidR="002E6FA7" w:rsidRDefault="002E6FA7" w:rsidP="002E6FA7">
      <w:pPr>
        <w:pStyle w:val="RFCFigure"/>
      </w:pPr>
      <w:r>
        <w:t xml:space="preserve">                :        =    |     \     |      :</w:t>
      </w:r>
    </w:p>
    <w:p w:rsidR="002E6FA7" w:rsidRDefault="002E6FA7" w:rsidP="002E6FA7">
      <w:pPr>
        <w:pStyle w:val="RFCFigure"/>
      </w:pPr>
      <w:r>
        <w:t xml:space="preserve">                :        = S5 |      \    |      :</w:t>
      </w:r>
    </w:p>
    <w:p w:rsidR="002E6FA7" w:rsidRDefault="002E6FA7" w:rsidP="002E6FA7">
      <w:pPr>
        <w:pStyle w:val="RFCFigure"/>
      </w:pPr>
      <w:r>
        <w:t xml:space="preserve">                :        == --+       \   |      :</w:t>
      </w:r>
    </w:p>
    <w:p w:rsidR="002E6FA7" w:rsidRDefault="002E6FA7" w:rsidP="002E6FA7">
      <w:pPr>
        <w:pStyle w:val="RFCFigure"/>
      </w:pPr>
      <w:r>
        <w:t xml:space="preserve">      (C-R2)- - - - -     =  \         \  |      :</w:t>
      </w:r>
    </w:p>
    <w:p w:rsidR="002E6FA7" w:rsidRDefault="002E6FA7" w:rsidP="002E6FA7">
      <w:pPr>
        <w:pStyle w:val="RFCFigure"/>
      </w:pPr>
      <w:r>
        <w:t xml:space="preserve">                </w:t>
      </w:r>
      <w:proofErr w:type="gramStart"/>
      <w:r>
        <w:t>:S6</w:t>
      </w:r>
      <w:proofErr w:type="gramEnd"/>
      <w:r>
        <w:t>-1 \ / =   \         \ |      :</w:t>
      </w:r>
    </w:p>
    <w:p w:rsidR="002E6FA7" w:rsidRDefault="002E6FA7" w:rsidP="002E6FA7">
      <w:pPr>
        <w:pStyle w:val="RFCFigure"/>
      </w:pPr>
      <w:r>
        <w:t xml:space="preserve">                :    +--- =   +----+   +----+    :    </w:t>
      </w:r>
    </w:p>
    <w:p w:rsidR="002E6FA7" w:rsidRDefault="002E6FA7" w:rsidP="002E6FA7">
      <w:pPr>
        <w:pStyle w:val="RFCFigure"/>
      </w:pPr>
      <w:r>
        <w:t xml:space="preserve">                :    |    =   |    |   |    |    :    </w:t>
      </w:r>
    </w:p>
    <w:p w:rsidR="002E6FA7" w:rsidRDefault="002E6FA7" w:rsidP="002E6FA7">
      <w:pPr>
        <w:pStyle w:val="RFCFigure"/>
      </w:pPr>
      <w:r>
        <w:t xml:space="preserve">                :    | S6 = --| S7 |---| S8 |- - - - -(C-R5)</w:t>
      </w:r>
    </w:p>
    <w:p w:rsidR="002E6FA7" w:rsidRDefault="002E6FA7" w:rsidP="002E6FA7">
      <w:pPr>
        <w:pStyle w:val="RFCFigure"/>
      </w:pPr>
      <w:r>
        <w:t xml:space="preserve">                :    +--- =   +----+   +----+    :    </w:t>
      </w:r>
    </w:p>
    <w:p w:rsidR="002E6FA7" w:rsidRDefault="002E6FA7" w:rsidP="002E6FA7">
      <w:pPr>
        <w:pStyle w:val="RFCFigure"/>
      </w:pPr>
      <w:r>
        <w:t xml:space="preserve">                :     /   =                      :</w:t>
      </w:r>
    </w:p>
    <w:p w:rsidR="002E6FA7" w:rsidRDefault="002E6FA7" w:rsidP="002E6FA7">
      <w:pPr>
        <w:pStyle w:val="RFCFigure"/>
      </w:pPr>
      <w:r>
        <w:t xml:space="preserve">      (C-R3)- - - - -  &lt;&lt;==                      :</w:t>
      </w:r>
    </w:p>
    <w:p w:rsidR="002E6FA7" w:rsidRDefault="002E6FA7" w:rsidP="002E6FA7">
      <w:pPr>
        <w:pStyle w:val="RFCFigure"/>
      </w:pPr>
      <w:r>
        <w:t xml:space="preserve">                </w:t>
      </w:r>
      <w:proofErr w:type="gramStart"/>
      <w:r>
        <w:t>:S6</w:t>
      </w:r>
      <w:proofErr w:type="gramEnd"/>
      <w:r>
        <w:t>-2                            :</w:t>
      </w:r>
    </w:p>
    <w:p w:rsidR="002E6FA7" w:rsidRPr="000A0F17" w:rsidRDefault="002E6FA7" w:rsidP="002E6FA7">
      <w:pPr>
        <w:pStyle w:val="RFCFigure"/>
      </w:pPr>
      <w:r>
        <w:t xml:space="preserve">                :................................:</w:t>
      </w:r>
    </w:p>
    <w:p w:rsidR="002E6FA7" w:rsidRPr="000A0F17" w:rsidRDefault="002E6FA7" w:rsidP="002E6FA7">
      <w:pPr>
        <w:pStyle w:val="RFCFigure"/>
      </w:pPr>
    </w:p>
    <w:p w:rsidR="002E6FA7" w:rsidRPr="005E4EEA" w:rsidRDefault="002E6FA7" w:rsidP="002E6FA7">
      <w:pPr>
        <w:pStyle w:val="Caption"/>
        <w:tabs>
          <w:tab w:val="clear" w:pos="0"/>
        </w:tabs>
        <w:ind w:left="1152" w:hanging="360"/>
      </w:pPr>
      <w:bookmarkStart w:id="51" w:name="_Ref484844225"/>
      <w:r>
        <w:t>ODU2 Transit Tunnel</w:t>
      </w:r>
      <w:bookmarkEnd w:id="51"/>
    </w:p>
    <w:p w:rsidR="003362AE" w:rsidRPr="009A0E4E" w:rsidRDefault="003362AE" w:rsidP="003362AE">
      <w:pPr>
        <w:pStyle w:val="Heading3"/>
      </w:pPr>
      <w:bookmarkStart w:id="52" w:name="_Toc500168651"/>
      <w:bookmarkStart w:id="53" w:name="_Ref500432805"/>
      <w:bookmarkStart w:id="54" w:name="_Ref500433287"/>
      <w:r w:rsidRPr="009A0E4E">
        <w:lastRenderedPageBreak/>
        <w:t>EPL over ODU Service</w:t>
      </w:r>
      <w:bookmarkEnd w:id="52"/>
      <w:bookmarkEnd w:id="53"/>
      <w:bookmarkEnd w:id="54"/>
      <w:r w:rsidRPr="009A0E4E">
        <w:t xml:space="preserve"> </w:t>
      </w:r>
    </w:p>
    <w:p w:rsidR="003362AE" w:rsidRPr="00016451" w:rsidRDefault="003362AE" w:rsidP="003362AE">
      <w:pPr>
        <w:rPr>
          <w:i/>
          <w:iCs/>
          <w:highlight w:val="green"/>
        </w:rPr>
      </w:pPr>
      <w:r w:rsidRPr="00016451">
        <w:rPr>
          <w:i/>
          <w:highlight w:val="green"/>
        </w:rPr>
        <w:t>[</w:t>
      </w:r>
      <w:r w:rsidRPr="00016451">
        <w:rPr>
          <w:b/>
          <w:i/>
          <w:highlight w:val="green"/>
        </w:rPr>
        <w:t>Editor’s Note:]</w:t>
      </w:r>
      <w:r w:rsidRPr="00016451">
        <w:rPr>
          <w:i/>
          <w:highlight w:val="green"/>
        </w:rPr>
        <w:t xml:space="preserve"> </w:t>
      </w:r>
      <w:r w:rsidR="00016451" w:rsidRPr="00016451">
        <w:rPr>
          <w:i/>
          <w:iCs/>
          <w:highlight w:val="green"/>
        </w:rPr>
        <w:t xml:space="preserve">Copied </w:t>
      </w:r>
      <w:r w:rsidR="009A0E4E" w:rsidRPr="00016451">
        <w:rPr>
          <w:i/>
          <w:iCs/>
          <w:highlight w:val="green"/>
        </w:rPr>
        <w:t>from</w:t>
      </w:r>
      <w:r w:rsidRPr="00016451">
        <w:rPr>
          <w:i/>
          <w:iCs/>
          <w:highlight w:val="green"/>
        </w:rPr>
        <w:t xml:space="preserve"> section 3.2.2 of draft-tnbidt-ccamp-transport-nbi-analysis-uc1-01</w:t>
      </w:r>
    </w:p>
    <w:p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rsidR="009A0E4E" w:rsidRDefault="009A0E4E" w:rsidP="009A0E4E">
      <w:r>
        <w:t xml:space="preserve">As described in section </w:t>
      </w:r>
      <w:r>
        <w:fldChar w:fldCharType="begin"/>
      </w:r>
      <w:r>
        <w:instrText xml:space="preserve"> REF _Ref500347772 \r \h \t </w:instrText>
      </w:r>
      <w:r>
        <w:fldChar w:fldCharType="separate"/>
      </w:r>
      <w:r>
        <w:t>4.3.2</w:t>
      </w:r>
      <w:r>
        <w:fldChar w:fldCharType="end"/>
      </w:r>
      <w:r>
        <w:t xml:space="preserve">, the CNC needs to setup an EPL service, supporting an IP link, between C-R1 and C-R3 and requests </w:t>
      </w:r>
      <w:r w:rsidR="00016451">
        <w:t xml:space="preserve">this service at </w:t>
      </w:r>
      <w:r>
        <w:t>the CMI to the MDSC.</w:t>
      </w:r>
    </w:p>
    <w:p w:rsidR="009A0E4E" w:rsidRDefault="009A0E4E" w:rsidP="009A0E4E">
      <w:r>
        <w:t>MDSC needs to setup an EPL service between C-R1 and C-R3 supported by an ODU2 end-to-end connection between S3 and S6.</w:t>
      </w:r>
    </w:p>
    <w:p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016451">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rsidR="009A0E4E" w:rsidRPr="000952C8" w:rsidRDefault="009A0E4E" w:rsidP="009A0E4E">
      <w:pPr>
        <w:rPr>
          <w:highlight w:val="yellow"/>
        </w:rPr>
      </w:pPr>
      <w:r w:rsidRPr="00D4552E">
        <w:rPr>
          <w:highlight w:val="yellow"/>
        </w:rPr>
        <w:t>Assuming that the MDSC knows how C-R1 and C-R3 are attached to the transport network, the MDSC would request the Transport PNC to setup an ODU2 end-to-end Tunnel between S3 and S6.</w:t>
      </w:r>
    </w:p>
    <w:p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rsidR="009A0E4E" w:rsidRDefault="009A0E4E" w:rsidP="009A0E4E">
      <w:r w:rsidRPr="00D4552E">
        <w:rPr>
          <w:highlight w:val="yellow"/>
        </w:rPr>
        <w:lastRenderedPageBreak/>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rsidR="003362AE" w:rsidRPr="00016451" w:rsidRDefault="003362AE" w:rsidP="003362AE">
      <w:pPr>
        <w:pStyle w:val="Heading3"/>
      </w:pPr>
      <w:bookmarkStart w:id="55" w:name="_Toc500168652"/>
      <w:r w:rsidRPr="00016451">
        <w:t>Other OTN Client Services</w:t>
      </w:r>
      <w:bookmarkEnd w:id="55"/>
      <w:r w:rsidRPr="00016451">
        <w:t xml:space="preserve"> </w:t>
      </w:r>
    </w:p>
    <w:p w:rsidR="003362AE" w:rsidRPr="00016451" w:rsidRDefault="003362AE" w:rsidP="003362AE">
      <w:pPr>
        <w:rPr>
          <w:i/>
          <w:iCs/>
          <w:highlight w:val="green"/>
        </w:rPr>
      </w:pPr>
      <w:r w:rsidRPr="00016451">
        <w:rPr>
          <w:i/>
          <w:highlight w:val="green"/>
        </w:rPr>
        <w:t>[</w:t>
      </w:r>
      <w:r w:rsidRPr="00016451">
        <w:rPr>
          <w:b/>
          <w:i/>
          <w:highlight w:val="green"/>
        </w:rPr>
        <w:t>Editor’s Note:]</w:t>
      </w:r>
      <w:r w:rsidRPr="00016451">
        <w:rPr>
          <w:i/>
          <w:highlight w:val="green"/>
        </w:rPr>
        <w:t xml:space="preserve"> </w:t>
      </w:r>
      <w:r w:rsidR="00016451" w:rsidRPr="00016451">
        <w:rPr>
          <w:i/>
          <w:iCs/>
          <w:highlight w:val="green"/>
        </w:rPr>
        <w:t xml:space="preserve">Copied from </w:t>
      </w:r>
      <w:r w:rsidRPr="00016451">
        <w:rPr>
          <w:i/>
          <w:iCs/>
          <w:highlight w:val="green"/>
        </w:rPr>
        <w:t>section 3.2.3 of draft-tnbidt-ccamp-transport-nbi-analysis-uc1-01</w:t>
      </w:r>
    </w:p>
    <w:p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rsidR="006E28E8" w:rsidRPr="006E28E8" w:rsidRDefault="006E28E8" w:rsidP="006E28E8">
      <w:r w:rsidRPr="006E28E8">
        <w:t xml:space="preserve">As described in section </w:t>
      </w:r>
      <w:fldSimple w:instr=" REF _Ref500432768 \r \h \t  \* MERGEFORMAT ">
        <w:r w:rsidRPr="006E28E8">
          <w:t>4.3.3</w:t>
        </w:r>
      </w:fldSimple>
      <w:r w:rsidRPr="006E28E8">
        <w:t>, the CNC needs to setup an STM-64 Private Link service, supporting an IP link, between C-R1 and C-R3 and requests this service at the CMI to the MDSC.</w:t>
      </w:r>
    </w:p>
    <w:p w:rsidR="006E28E8" w:rsidRDefault="006E28E8" w:rsidP="006E28E8">
      <w:r>
        <w:t xml:space="preserve">MDSC needs to setup an </w:t>
      </w:r>
      <w:r w:rsidRPr="006E28E8">
        <w:t>STM-64 Private Link service</w:t>
      </w:r>
      <w:r>
        <w:t xml:space="preserve"> between C-R1 and C-R3 supported by an ODU2 end-to-end connection between S3 and S6.</w:t>
      </w:r>
    </w:p>
    <w:p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Pr>
          <w:highlight w:val="yellow"/>
        </w:rPr>
        <w:t>5.2.2</w:t>
      </w:r>
      <w:r>
        <w:fldChar w:fldCharType="end"/>
      </w:r>
      <w:r w:rsidRPr="00D4552E">
        <w:rPr>
          <w:highlight w:val="yellow"/>
        </w:rPr>
        <w:t>, apply here:</w:t>
      </w:r>
    </w:p>
    <w:p w:rsidR="00016451" w:rsidRDefault="00016451" w:rsidP="00016451">
      <w:pPr>
        <w:pStyle w:val="RFCListBullet"/>
        <w:rPr>
          <w:highlight w:val="yellow"/>
        </w:rPr>
      </w:pPr>
      <w:r w:rsidRPr="00D4552E">
        <w:rPr>
          <w:highlight w:val="yellow"/>
        </w:rPr>
        <w:t xml:space="preserve">the MDSC needs to understand that C-R1 and C-R3 are connected, thought STM-64 access </w:t>
      </w:r>
      <w:proofErr w:type="spellStart"/>
      <w:r w:rsidRPr="00D4552E">
        <w:rPr>
          <w:highlight w:val="yellow"/>
        </w:rPr>
        <w:t>links</w:t>
      </w:r>
      <w:proofErr w:type="spellEnd"/>
      <w:r w:rsidRPr="00D4552E">
        <w:rPr>
          <w:highlight w:val="yellow"/>
        </w:rPr>
        <w:t>, with S3 and S6</w:t>
      </w:r>
    </w:p>
    <w:p w:rsidR="00016451" w:rsidRDefault="00016451" w:rsidP="00016451">
      <w:pPr>
        <w:pStyle w:val="RFCListBullet"/>
        <w:rPr>
          <w:highlight w:val="yellow"/>
        </w:rPr>
      </w:pPr>
      <w:r w:rsidRPr="00D4552E">
        <w:rPr>
          <w:highlight w:val="yellow"/>
        </w:rPr>
        <w:t>the MDSC needs to understand which TTPs in S3 and S6 can be accessed by these access links</w:t>
      </w:r>
    </w:p>
    <w:p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rsidR="003362AE" w:rsidRPr="00016451" w:rsidRDefault="003362AE" w:rsidP="003362AE">
      <w:pPr>
        <w:pStyle w:val="Heading3"/>
      </w:pPr>
      <w:bookmarkStart w:id="56" w:name="_Toc500168653"/>
      <w:r w:rsidRPr="00016451">
        <w:lastRenderedPageBreak/>
        <w:t>EVPL over ODU Service</w:t>
      </w:r>
      <w:bookmarkEnd w:id="56"/>
      <w:r w:rsidRPr="00016451">
        <w:t xml:space="preserve"> </w:t>
      </w:r>
    </w:p>
    <w:p w:rsidR="003362AE" w:rsidRPr="00016451" w:rsidRDefault="003362AE" w:rsidP="003362AE">
      <w:pPr>
        <w:rPr>
          <w:i/>
          <w:iCs/>
          <w:highlight w:val="green"/>
        </w:rPr>
      </w:pPr>
      <w:r w:rsidRPr="00016451">
        <w:rPr>
          <w:i/>
          <w:highlight w:val="green"/>
        </w:rPr>
        <w:t>[</w:t>
      </w:r>
      <w:r w:rsidRPr="00016451">
        <w:rPr>
          <w:b/>
          <w:i/>
          <w:highlight w:val="green"/>
        </w:rPr>
        <w:t>Editor’s Note:]</w:t>
      </w:r>
      <w:r w:rsidRPr="00016451">
        <w:rPr>
          <w:i/>
          <w:highlight w:val="green"/>
        </w:rPr>
        <w:t xml:space="preserve"> </w:t>
      </w:r>
      <w:r w:rsidR="00C47452" w:rsidRPr="00016451">
        <w:rPr>
          <w:i/>
          <w:iCs/>
          <w:highlight w:val="green"/>
        </w:rPr>
        <w:t>Copy</w:t>
      </w:r>
      <w:r w:rsidR="00016451" w:rsidRPr="00016451">
        <w:rPr>
          <w:i/>
          <w:iCs/>
          <w:highlight w:val="green"/>
        </w:rPr>
        <w:t>ing</w:t>
      </w:r>
      <w:r w:rsidR="00C47452" w:rsidRPr="00016451">
        <w:rPr>
          <w:i/>
          <w:iCs/>
          <w:highlight w:val="green"/>
        </w:rPr>
        <w:t xml:space="preserve"> from s</w:t>
      </w:r>
      <w:r w:rsidRPr="00016451">
        <w:rPr>
          <w:i/>
          <w:iCs/>
          <w:highlight w:val="green"/>
        </w:rPr>
        <w:t>ection 3.2.4 of draft-tnbidt-ccamp-transport-nbi-analysis-uc1-01</w:t>
      </w:r>
    </w:p>
    <w:p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rsidR="006E28E8" w:rsidRPr="006E28E8" w:rsidRDefault="006E28E8" w:rsidP="006E28E8">
      <w:r w:rsidRPr="006E28E8">
        <w:t xml:space="preserve">In this scenario, the access links are configured as </w:t>
      </w:r>
      <w:r>
        <w:t>Ethernet links</w:t>
      </w:r>
      <w:r w:rsidRPr="006E28E8">
        <w:t xml:space="preserve">, as described in section </w:t>
      </w:r>
      <w:fldSimple w:instr=" REF _Ref500433287 \r \h \t  \* MERGEFORMAT ">
        <w:r>
          <w:t>5.2.2</w:t>
        </w:r>
      </w:fldSimple>
      <w:r>
        <w:t xml:space="preserve"> </w:t>
      </w:r>
      <w:r w:rsidRPr="006E28E8">
        <w:t>above.</w:t>
      </w:r>
    </w:p>
    <w:p w:rsidR="006E28E8" w:rsidRPr="006E28E8" w:rsidRDefault="006E28E8" w:rsidP="006E28E8">
      <w:r w:rsidRPr="006E28E8">
        <w:t xml:space="preserve">As described in section </w:t>
      </w:r>
      <w:fldSimple w:instr=" REF _Ref500412190 \r \h \t  \* MERGEFORMAT ">
        <w:r w:rsidRPr="006E28E8">
          <w:t>4.3.4</w:t>
        </w:r>
      </w:fldSimple>
      <w:r w:rsidRPr="006E28E8">
        <w:t>, the CNC needs to setup EVPL services, supporting IP links, between C-R1 and C-R3, as well as between C-R1 and C-R4 and requests these services at the CMI to the MDSC.</w:t>
      </w:r>
    </w:p>
    <w:p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E28E8">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E28E8">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rsidR="003362AE" w:rsidRDefault="003362AE" w:rsidP="003362AE">
      <w:pPr>
        <w:pStyle w:val="Heading2"/>
      </w:pPr>
      <w:bookmarkStart w:id="57" w:name="_Toc500168654"/>
      <w:bookmarkStart w:id="58" w:name="_Ref500419166"/>
      <w:r>
        <w:t xml:space="preserve">YANG </w:t>
      </w:r>
      <w:proofErr w:type="spellStart"/>
      <w:r>
        <w:t>Modesl</w:t>
      </w:r>
      <w:proofErr w:type="spellEnd"/>
      <w:r>
        <w:t xml:space="preserve"> for Protection Configuration</w:t>
      </w:r>
      <w:bookmarkEnd w:id="57"/>
      <w:bookmarkEnd w:id="58"/>
    </w:p>
    <w:p w:rsidR="006E28E8" w:rsidRDefault="006E28E8" w:rsidP="006E28E8">
      <w:pPr>
        <w:pStyle w:val="Heading3"/>
      </w:pPr>
      <w:bookmarkStart w:id="59" w:name="_Toc490054152"/>
      <w:bookmarkStart w:id="60" w:name="_Toc497144543"/>
      <w:r>
        <w:t>Linear Protection (end-to-end)</w:t>
      </w:r>
      <w:bookmarkEnd w:id="59"/>
      <w:bookmarkEnd w:id="60"/>
    </w:p>
    <w:p w:rsidR="006E28E8" w:rsidRDefault="006E28E8" w:rsidP="006E28E8">
      <w:r w:rsidRPr="004035EE">
        <w:rPr>
          <w:highlight w:val="yellow"/>
        </w:rPr>
        <w:t>To be added</w:t>
      </w:r>
    </w:p>
    <w:p w:rsidR="006E28E8" w:rsidRDefault="006E28E8" w:rsidP="006E28E8">
      <w:pPr>
        <w:pStyle w:val="Heading3"/>
      </w:pPr>
      <w:bookmarkStart w:id="61" w:name="_Toc490054153"/>
      <w:bookmarkStart w:id="62" w:name="_Toc497144544"/>
      <w:r>
        <w:lastRenderedPageBreak/>
        <w:t>Segmented Protection</w:t>
      </w:r>
      <w:bookmarkEnd w:id="61"/>
      <w:bookmarkEnd w:id="62"/>
    </w:p>
    <w:p w:rsidR="006E28E8" w:rsidRDefault="006E28E8" w:rsidP="006E28E8">
      <w:r w:rsidRPr="004035EE">
        <w:rPr>
          <w:highlight w:val="yellow"/>
        </w:rPr>
        <w:t>To be added</w:t>
      </w:r>
    </w:p>
    <w:p w:rsidR="006F6F19" w:rsidRPr="009D5F17" w:rsidRDefault="003362AE" w:rsidP="00237595">
      <w:pPr>
        <w:pStyle w:val="Heading1"/>
      </w:pPr>
      <w:bookmarkStart w:id="63" w:name="_Toc500168655"/>
      <w:r w:rsidRPr="009D5F17">
        <w:t>Detailed JSON Examples</w:t>
      </w:r>
      <w:bookmarkEnd w:id="63"/>
    </w:p>
    <w:p w:rsidR="003362AE" w:rsidRDefault="003362AE" w:rsidP="003362AE">
      <w:pPr>
        <w:pStyle w:val="Heading2"/>
      </w:pPr>
      <w:bookmarkStart w:id="64" w:name="_Toc500168656"/>
      <w:r w:rsidRPr="009D5F17">
        <w:t>JSON Examples for Topology Abstractions</w:t>
      </w:r>
      <w:bookmarkEnd w:id="64"/>
    </w:p>
    <w:p w:rsidR="009D5F17" w:rsidRPr="009D5F17" w:rsidRDefault="009D5F17" w:rsidP="009D5F17">
      <w:pPr>
        <w:pStyle w:val="Heading3"/>
      </w:pPr>
      <w:r>
        <w:t>Domain 1 White Topology Abstraction</w:t>
      </w:r>
    </w:p>
    <w:p w:rsidR="003362AE" w:rsidRDefault="003362AE" w:rsidP="003362AE">
      <w:pPr>
        <w:rPr>
          <w:i/>
          <w:iCs/>
          <w:highlight w:val="green"/>
        </w:rPr>
      </w:pPr>
      <w:r w:rsidRPr="009D5F17">
        <w:rPr>
          <w:i/>
          <w:highlight w:val="green"/>
        </w:rPr>
        <w:t>[</w:t>
      </w:r>
      <w:r w:rsidRPr="009D5F17">
        <w:rPr>
          <w:b/>
          <w:i/>
          <w:highlight w:val="green"/>
        </w:rPr>
        <w:t>Editor’s Note:]</w:t>
      </w:r>
      <w:r w:rsidRPr="009D5F17">
        <w:rPr>
          <w:i/>
          <w:highlight w:val="green"/>
        </w:rPr>
        <w:t xml:space="preserve"> </w:t>
      </w:r>
      <w:r w:rsidR="009D5F17" w:rsidRPr="009D5F17">
        <w:rPr>
          <w:i/>
          <w:iCs/>
          <w:highlight w:val="green"/>
        </w:rPr>
        <w:t xml:space="preserve">Copied </w:t>
      </w:r>
      <w:r w:rsidR="00C47452" w:rsidRPr="009D5F17">
        <w:rPr>
          <w:i/>
          <w:iCs/>
          <w:highlight w:val="green"/>
        </w:rPr>
        <w:t xml:space="preserve">from section </w:t>
      </w:r>
      <w:r w:rsidRPr="009D5F17">
        <w:rPr>
          <w:i/>
          <w:iCs/>
          <w:highlight w:val="green"/>
        </w:rPr>
        <w:t>4</w:t>
      </w:r>
      <w:r w:rsidR="009D5F17">
        <w:rPr>
          <w:i/>
          <w:iCs/>
          <w:highlight w:val="green"/>
        </w:rPr>
        <w:t>.1</w:t>
      </w:r>
      <w:r w:rsidRPr="009D5F17">
        <w:rPr>
          <w:i/>
          <w:iCs/>
          <w:highlight w:val="green"/>
        </w:rPr>
        <w:t xml:space="preserve"> of </w:t>
      </w:r>
      <w:proofErr w:type="spellStart"/>
      <w:r w:rsidRPr="009D5F17">
        <w:rPr>
          <w:i/>
          <w:iCs/>
          <w:highlight w:val="green"/>
        </w:rPr>
        <w:t>of</w:t>
      </w:r>
      <w:proofErr w:type="spellEnd"/>
      <w:r w:rsidRPr="009D5F17">
        <w:rPr>
          <w:i/>
          <w:iCs/>
          <w:highlight w:val="green"/>
        </w:rPr>
        <w:t xml:space="preserve"> draft-tnbidt-ccamp-transport-nbi-analysis-uc1-01</w:t>
      </w:r>
    </w:p>
    <w:p w:rsidR="009D5F17" w:rsidRDefault="009D5F17" w:rsidP="009D5F17">
      <w:r w:rsidRPr="004035EE">
        <w:t xml:space="preserve">Section </w:t>
      </w:r>
      <w:r>
        <w:fldChar w:fldCharType="begin"/>
      </w:r>
      <w:r>
        <w:instrText xml:space="preserve"> REF _Ref500432575 \r \h \t </w:instrText>
      </w:r>
      <w:r>
        <w:fldChar w:fldCharType="separate"/>
      </w:r>
      <w:r>
        <w:t>5.1.1</w:t>
      </w:r>
      <w:r>
        <w:fldChar w:fldCharType="end"/>
      </w:r>
      <w:r>
        <w:t xml:space="preserve"> </w:t>
      </w:r>
      <w:r w:rsidRPr="004035EE">
        <w:t xml:space="preserve">describes </w:t>
      </w:r>
      <w:r>
        <w:t xml:space="preserve">how PNC1 can provide a white topology abstraction to the MDSC via the MPI. </w:t>
      </w:r>
      <w:r>
        <w:fldChar w:fldCharType="begin"/>
      </w:r>
      <w:r>
        <w:instrText xml:space="preserve"> REF _Ref484787417 \r \h </w:instrText>
      </w:r>
      <w:r>
        <w:fldChar w:fldCharType="separate"/>
      </w:r>
      <w:r>
        <w:t>Figure 3</w:t>
      </w:r>
      <w:r>
        <w:fldChar w:fldCharType="end"/>
      </w:r>
      <w:r>
        <w:t xml:space="preserve"> is an example of such ODU Topology.</w:t>
      </w:r>
    </w:p>
    <w:p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rsidR="009D5F17" w:rsidRPr="00AC05AE" w:rsidRDefault="009D5F17" w:rsidP="009D5F17">
      <w:pPr>
        <w:rPr>
          <w:i/>
        </w:rPr>
      </w:pPr>
      <w:r w:rsidRPr="00D3128B">
        <w:rPr>
          <w:i/>
          <w:highlight w:val="yellow"/>
        </w:rPr>
        <w:t>JSON code "use-case-1-topology-01.json" has been provided at in the appendix of this document.</w:t>
      </w:r>
    </w:p>
    <w:p w:rsidR="003362AE" w:rsidRDefault="003362AE" w:rsidP="003362AE">
      <w:pPr>
        <w:pStyle w:val="Heading2"/>
      </w:pPr>
      <w:bookmarkStart w:id="65" w:name="_Toc500168657"/>
      <w:r w:rsidRPr="009D5F17">
        <w:t>JSON Examples for Service Configuration</w:t>
      </w:r>
      <w:bookmarkEnd w:id="65"/>
    </w:p>
    <w:p w:rsidR="009D5F17" w:rsidRDefault="009D5F17" w:rsidP="009D5F17">
      <w:pPr>
        <w:pStyle w:val="Heading3"/>
      </w:pPr>
      <w:bookmarkStart w:id="66" w:name="_Toc497142341"/>
      <w:r>
        <w:t>ODU Transit Service</w:t>
      </w:r>
      <w:bookmarkEnd w:id="66"/>
    </w:p>
    <w:p w:rsidR="009D5F17" w:rsidRDefault="009D5F17" w:rsidP="009D5F17">
      <w:pPr>
        <w:rPr>
          <w:i/>
          <w:iCs/>
          <w:highlight w:val="green"/>
        </w:rPr>
      </w:pPr>
      <w:r w:rsidRPr="009D5F17">
        <w:rPr>
          <w:i/>
          <w:highlight w:val="green"/>
        </w:rPr>
        <w:t>[</w:t>
      </w:r>
      <w:r w:rsidRPr="009D5F17">
        <w:rPr>
          <w:b/>
          <w:i/>
          <w:highlight w:val="green"/>
        </w:rPr>
        <w:t>Editor’s Note:]</w:t>
      </w:r>
      <w:r w:rsidRPr="009D5F17">
        <w:rPr>
          <w:i/>
          <w:highlight w:val="green"/>
        </w:rPr>
        <w:t xml:space="preserve"> </w:t>
      </w:r>
      <w:r w:rsidRPr="009D5F17">
        <w:rPr>
          <w:i/>
          <w:iCs/>
          <w:highlight w:val="green"/>
        </w:rPr>
        <w:t xml:space="preserve">Copied from section </w:t>
      </w:r>
      <w:r>
        <w:rPr>
          <w:i/>
          <w:iCs/>
          <w:highlight w:val="green"/>
        </w:rPr>
        <w:t>5.1</w:t>
      </w:r>
      <w:r w:rsidRPr="009D5F17">
        <w:rPr>
          <w:i/>
          <w:iCs/>
          <w:highlight w:val="green"/>
        </w:rPr>
        <w:t xml:space="preserve"> of </w:t>
      </w:r>
      <w:proofErr w:type="spellStart"/>
      <w:r w:rsidRPr="009D5F17">
        <w:rPr>
          <w:i/>
          <w:iCs/>
          <w:highlight w:val="green"/>
        </w:rPr>
        <w:t>of</w:t>
      </w:r>
      <w:proofErr w:type="spellEnd"/>
      <w:r w:rsidRPr="009D5F17">
        <w:rPr>
          <w:i/>
          <w:iCs/>
          <w:highlight w:val="green"/>
        </w:rPr>
        <w:t xml:space="preserve"> draft-tnbidt-ccamp-transport-nbi-analysis-uc1-01</w:t>
      </w:r>
    </w:p>
    <w:p w:rsidR="009D5F17" w:rsidRDefault="009D5F17" w:rsidP="009D5F17">
      <w:r w:rsidRPr="004035EE">
        <w:t xml:space="preserve">Section </w:t>
      </w:r>
      <w:r>
        <w:fldChar w:fldCharType="begin"/>
      </w:r>
      <w:r>
        <w:instrText xml:space="preserve"> REF _Ref500433995 \r \h \t </w:instrText>
      </w:r>
      <w:r>
        <w:fldChar w:fldCharType="separate"/>
      </w:r>
      <w:r>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t>5.1.1</w:t>
      </w:r>
      <w:r>
        <w:fldChar w:fldCharType="end"/>
      </w:r>
      <w:r>
        <w:t>.</w:t>
      </w:r>
    </w:p>
    <w:p w:rsidR="009D5F17" w:rsidRDefault="009D5F17" w:rsidP="009D5F17">
      <w:r w:rsidRPr="00AD373D">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rsidR="009D5F17" w:rsidRPr="00AC05AE" w:rsidRDefault="009D5F17" w:rsidP="009D5F17">
      <w:pPr>
        <w:rPr>
          <w:i/>
        </w:rPr>
      </w:pPr>
      <w:r>
        <w:rPr>
          <w:i/>
          <w:highlight w:val="yellow"/>
        </w:rPr>
        <w:t xml:space="preserve">JSON code </w:t>
      </w:r>
      <w:r w:rsidRPr="00D4552E">
        <w:rPr>
          <w:i/>
          <w:highlight w:val="yellow"/>
        </w:rPr>
        <w:t>"use-case-1-odu2-service-01.json" has been provided at in the appendix of this document.</w:t>
      </w:r>
    </w:p>
    <w:p w:rsidR="003362AE" w:rsidRDefault="003362AE" w:rsidP="003362AE">
      <w:pPr>
        <w:pStyle w:val="Heading2"/>
      </w:pPr>
      <w:bookmarkStart w:id="67" w:name="_Toc500168658"/>
      <w:r>
        <w:t>JSON Example for Protection Configuration</w:t>
      </w:r>
      <w:bookmarkEnd w:id="67"/>
    </w:p>
    <w:p w:rsidR="003362AE" w:rsidRPr="003362AE" w:rsidRDefault="003362AE" w:rsidP="003362AE">
      <w:r w:rsidRPr="003362AE">
        <w:rPr>
          <w:highlight w:val="yellow"/>
        </w:rPr>
        <w:t>To be added</w:t>
      </w:r>
    </w:p>
    <w:p w:rsidR="006F6F19" w:rsidRPr="009D5F17" w:rsidRDefault="006F6F19" w:rsidP="001E3E79">
      <w:pPr>
        <w:pStyle w:val="Heading1"/>
      </w:pPr>
      <w:bookmarkStart w:id="68" w:name="_Toc500168659"/>
      <w:r w:rsidRPr="009D5F17">
        <w:lastRenderedPageBreak/>
        <w:t>Security Considerations</w:t>
      </w:r>
      <w:bookmarkEnd w:id="68"/>
    </w:p>
    <w:p w:rsidR="009D5F17" w:rsidRDefault="009D5F17" w:rsidP="009D5F17">
      <w:pPr>
        <w:rPr>
          <w:highlight w:val="yellow"/>
        </w:rPr>
      </w:pPr>
      <w:bookmarkStart w:id="69" w:name="_Toc500168660"/>
      <w:r>
        <w:rPr>
          <w:highlight w:val="yellow"/>
        </w:rPr>
        <w:t>This section is for further study</w:t>
      </w:r>
    </w:p>
    <w:p w:rsidR="00055923" w:rsidRPr="009D5F17" w:rsidRDefault="00055923" w:rsidP="00055923">
      <w:pPr>
        <w:pStyle w:val="Heading1"/>
      </w:pPr>
      <w:r w:rsidRPr="009D5F17">
        <w:t>IANA Considerations</w:t>
      </w:r>
      <w:bookmarkEnd w:id="69"/>
    </w:p>
    <w:p w:rsidR="009D5F17" w:rsidRPr="00055923" w:rsidRDefault="009D5F17" w:rsidP="009D5F17">
      <w:pPr>
        <w:rPr>
          <w:rFonts w:eastAsia="Times New Roman"/>
        </w:rPr>
      </w:pPr>
      <w:r w:rsidRPr="00DA3B17">
        <w:t>This document requires no IANA actions</w:t>
      </w:r>
      <w:r>
        <w:t>.</w:t>
      </w:r>
    </w:p>
    <w:p w:rsidR="002E1F5F" w:rsidRPr="00343254" w:rsidRDefault="002E1F5F" w:rsidP="001E3E79">
      <w:pPr>
        <w:pStyle w:val="Heading1"/>
      </w:pPr>
      <w:bookmarkStart w:id="70" w:name="_Toc500168661"/>
      <w:r w:rsidRPr="00343254">
        <w:t>References</w:t>
      </w:r>
      <w:bookmarkEnd w:id="70"/>
    </w:p>
    <w:p w:rsidR="002E1F5F" w:rsidRPr="00343254" w:rsidRDefault="002E1F5F" w:rsidP="001E3E79">
      <w:pPr>
        <w:pStyle w:val="Heading2"/>
      </w:pPr>
      <w:bookmarkStart w:id="71" w:name="_Toc500168662"/>
      <w:r w:rsidRPr="00343254">
        <w:t>Normative References</w:t>
      </w:r>
      <w:bookmarkEnd w:id="71"/>
    </w:p>
    <w:p w:rsidR="00343254" w:rsidRDefault="00343254" w:rsidP="00343254">
      <w:pPr>
        <w:pStyle w:val="RFCReferencesBookmark"/>
      </w:pPr>
      <w:r>
        <w:t>[RFC7926] Farrel, A. et al., "Problem Statement and Architecture for    Information Exchange between Interconnected Traffic-Engineered Networks", BCP 206, RFC 7926, July 2016.</w:t>
      </w:r>
    </w:p>
    <w:p w:rsidR="00343254" w:rsidRDefault="00343254" w:rsidP="00343254">
      <w:pPr>
        <w:pStyle w:val="RFCReferencesBookmark"/>
      </w:pPr>
      <w:r>
        <w:t>[RFC4427]</w:t>
      </w:r>
      <w:r>
        <w:tab/>
      </w:r>
      <w:proofErr w:type="spellStart"/>
      <w:proofErr w:type="gramStart"/>
      <w:r w:rsidRPr="00EA3EF8">
        <w:t>Mannie</w:t>
      </w:r>
      <w:proofErr w:type="spellEnd"/>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roofErr w:type="gramEnd"/>
    </w:p>
    <w:p w:rsidR="00343254" w:rsidRDefault="00343254" w:rsidP="00343254">
      <w:pPr>
        <w:pStyle w:val="RFCReferencesBookmark"/>
      </w:pPr>
      <w:r>
        <w:t xml:space="preserve">[ACTN-Frame] </w:t>
      </w:r>
      <w:proofErr w:type="gramStart"/>
      <w:r>
        <w:t>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roofErr w:type="gramEnd"/>
    </w:p>
    <w:p w:rsidR="00343254" w:rsidRDefault="00343254" w:rsidP="00343254">
      <w:pPr>
        <w:pStyle w:val="RFCReferencesBookmark"/>
      </w:pPr>
      <w:r>
        <w:t>[ITU-T G.709-2016] ITU-T Recommendation G.709 (06/16), "Interfaces for the optical transport network", June 2016.</w:t>
      </w:r>
    </w:p>
    <w:p w:rsidR="00343254" w:rsidRDefault="00343254" w:rsidP="00343254">
      <w:pPr>
        <w:pStyle w:val="RFCReferencesBookmark"/>
      </w:pPr>
      <w:r>
        <w:t xml:space="preserve">[ITU-T G.808.1-2014] </w:t>
      </w:r>
      <w:proofErr w:type="gramStart"/>
      <w:r>
        <w:t>ITU-T Recommendation G.808.1 (05/14), "</w:t>
      </w:r>
      <w:r w:rsidRPr="00EA3EF8">
        <w:t xml:space="preserve">Generic protection switching – Linear trail and </w:t>
      </w:r>
      <w:proofErr w:type="spellStart"/>
      <w:r w:rsidRPr="00EA3EF8">
        <w:t>subnetwork</w:t>
      </w:r>
      <w:proofErr w:type="spellEnd"/>
      <w:r w:rsidRPr="00EA3EF8">
        <w:t xml:space="preserve"> protection</w:t>
      </w:r>
      <w:r>
        <w:t>", May 2014.</w:t>
      </w:r>
      <w:proofErr w:type="gramEnd"/>
    </w:p>
    <w:p w:rsidR="00343254" w:rsidRDefault="00343254" w:rsidP="00343254">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343254" w:rsidRDefault="00343254" w:rsidP="00343254">
      <w:pPr>
        <w:pStyle w:val="RFCReferencesBookmark"/>
      </w:pPr>
      <w:r w:rsidRPr="00CA1E01">
        <w:t>[TE-</w:t>
      </w:r>
      <w:r>
        <w:t xml:space="preserve">TOPO] </w:t>
      </w:r>
      <w:proofErr w:type="gramStart"/>
      <w:r>
        <w:t>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w:t>
      </w:r>
      <w:proofErr w:type="spellStart"/>
      <w:r w:rsidRPr="00CA1E01">
        <w:t>topo</w:t>
      </w:r>
      <w:proofErr w:type="spellEnd"/>
      <w:r>
        <w:t>, work in progress</w:t>
      </w:r>
      <w:r w:rsidRPr="00CA1E01">
        <w:t>.</w:t>
      </w:r>
      <w:proofErr w:type="gramEnd"/>
    </w:p>
    <w:p w:rsidR="00343254" w:rsidRDefault="00343254" w:rsidP="00343254">
      <w:pPr>
        <w:pStyle w:val="RFCReferencesBookmark"/>
      </w:pPr>
      <w:r w:rsidRPr="00CA1E01">
        <w:t>[</w:t>
      </w:r>
      <w:r>
        <w:t>OTN</w:t>
      </w:r>
      <w:r w:rsidRPr="00CA1E01">
        <w:t>-TOPO</w:t>
      </w:r>
      <w:r>
        <w:t xml:space="preserve">] </w:t>
      </w:r>
      <w:proofErr w:type="gramStart"/>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w:t>
      </w:r>
      <w:proofErr w:type="spellStart"/>
      <w:r w:rsidRPr="004019BE">
        <w:t>topo</w:t>
      </w:r>
      <w:proofErr w:type="spellEnd"/>
      <w:r w:rsidRPr="004019BE">
        <w:t>-yang, work in progress</w:t>
      </w:r>
      <w:r w:rsidRPr="00CA1E01">
        <w:t>.</w:t>
      </w:r>
      <w:proofErr w:type="gramEnd"/>
    </w:p>
    <w:p w:rsidR="00343254" w:rsidRDefault="00343254" w:rsidP="00343254">
      <w:pPr>
        <w:pStyle w:val="RFCReferencesBookmark"/>
      </w:pPr>
      <w:r w:rsidRPr="00C57086">
        <w:t>[TE-TUNNEL]</w:t>
      </w:r>
      <w:r w:rsidRPr="00C57086">
        <w:tab/>
      </w:r>
      <w:proofErr w:type="gramStart"/>
      <w:r w:rsidRPr="00C57086">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roofErr w:type="gramEnd"/>
    </w:p>
    <w:p w:rsidR="00343254" w:rsidRPr="009D350A" w:rsidRDefault="00343254" w:rsidP="00343254">
      <w:pPr>
        <w:pStyle w:val="RFCReferencesBookmark"/>
      </w:pPr>
      <w:r w:rsidRPr="009D350A">
        <w:lastRenderedPageBreak/>
        <w:t>[PATH-COMPUTE]</w:t>
      </w:r>
      <w:r w:rsidRPr="009D350A">
        <w:tab/>
      </w:r>
      <w:proofErr w:type="gramStart"/>
      <w:r w:rsidRPr="009D350A">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roofErr w:type="gramEnd"/>
    </w:p>
    <w:p w:rsidR="00343254" w:rsidRPr="00C57086" w:rsidRDefault="00343254" w:rsidP="00343254">
      <w:pPr>
        <w:pStyle w:val="RFCReferencesBookmark"/>
      </w:pPr>
      <w:r w:rsidRPr="000A0F17">
        <w:t>[OTN-TUNNEL]</w:t>
      </w:r>
      <w:r w:rsidRPr="000A0F17">
        <w:tab/>
      </w:r>
      <w:proofErr w:type="gramStart"/>
      <w:r w:rsidRPr="000A0F17">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roofErr w:type="gramEnd"/>
    </w:p>
    <w:p w:rsidR="002E1F5F" w:rsidRPr="00343254" w:rsidRDefault="002E1F5F" w:rsidP="001E3E79">
      <w:pPr>
        <w:pStyle w:val="Heading2"/>
      </w:pPr>
      <w:bookmarkStart w:id="72" w:name="_Toc500168663"/>
      <w:r w:rsidRPr="00343254">
        <w:t>Informative References</w:t>
      </w:r>
      <w:bookmarkEnd w:id="72"/>
    </w:p>
    <w:p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rsidR="00343254" w:rsidRDefault="00343254" w:rsidP="00343254">
      <w:pPr>
        <w:pStyle w:val="RFCReferencesBookmark"/>
      </w:pPr>
      <w:r>
        <w:t xml:space="preserve">[ACTN-YANG] </w:t>
      </w:r>
      <w:proofErr w:type="gramStart"/>
      <w:r>
        <w:t>Zhang, X. et al., "Applicability of YANG models for Abstraction and Control of Traffic Engineered Networks", draft-zhang-teas-</w:t>
      </w:r>
      <w:proofErr w:type="spellStart"/>
      <w:r>
        <w:t>actn</w:t>
      </w:r>
      <w:proofErr w:type="spellEnd"/>
      <w:r>
        <w:t>-yang, work in progress.</w:t>
      </w:r>
      <w:proofErr w:type="gramEnd"/>
    </w:p>
    <w:p w:rsidR="00343254" w:rsidRDefault="00343254" w:rsidP="00343254">
      <w:pPr>
        <w:pStyle w:val="RFCReferencesBookmark"/>
      </w:pPr>
      <w:r>
        <w:t>[I2RS-TOPO]</w:t>
      </w:r>
      <w:r>
        <w:tab/>
      </w:r>
      <w:proofErr w:type="gramStart"/>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roofErr w:type="gramEnd"/>
    </w:p>
    <w:p w:rsidR="00343254" w:rsidRDefault="00343254" w:rsidP="00343254">
      <w:pPr>
        <w:pStyle w:val="RFCReferencesBookmark"/>
      </w:pPr>
      <w:r>
        <w:t>[ONF TR-527] ONF Technical Recommendation TR-527, "Functional Requirements for Transport API", June 2016.</w:t>
      </w:r>
    </w:p>
    <w:p w:rsidR="00343254" w:rsidRDefault="00343254" w:rsidP="00343254">
      <w:pPr>
        <w:pStyle w:val="RFCReferencesBookmark"/>
      </w:pPr>
      <w:r>
        <w:t xml:space="preserve">[ONF </w:t>
      </w:r>
      <w:proofErr w:type="spellStart"/>
      <w:r>
        <w:t>GitHub</w:t>
      </w:r>
      <w:proofErr w:type="spellEnd"/>
      <w:r>
        <w:t>] ONF Open Transport (SNOWMASS) https://github.com/OpenNetworkingFoundation/Snowmass-ONFOpenTransport</w:t>
      </w:r>
    </w:p>
    <w:p w:rsidR="001E3E79" w:rsidRPr="00343254" w:rsidRDefault="001E3E79" w:rsidP="001E3E79">
      <w:pPr>
        <w:pStyle w:val="Heading1"/>
      </w:pPr>
      <w:bookmarkStart w:id="73" w:name="_Toc500168664"/>
      <w:r w:rsidRPr="00343254">
        <w:t>Acknowledgments</w:t>
      </w:r>
      <w:bookmarkEnd w:id="73"/>
    </w:p>
    <w:p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A41519" w:rsidRPr="00A41519" w:rsidRDefault="00A41519" w:rsidP="00A41519">
      <w:r w:rsidRPr="00BA6DE7">
        <w:t>This document was prepared using 2-Word-v2.0.template.dot.</w:t>
      </w:r>
    </w:p>
    <w:p w:rsidR="00756310" w:rsidRPr="00343254" w:rsidRDefault="00343254" w:rsidP="0072225C">
      <w:pPr>
        <w:pStyle w:val="RFCApp"/>
      </w:pPr>
      <w:bookmarkStart w:id="74" w:name="_Toc500168665"/>
      <w:bookmarkStart w:id="75" w:name="_Ref486351665"/>
      <w:bookmarkStart w:id="76" w:name="_Toc497142349"/>
      <w:r w:rsidRPr="00343254">
        <w:lastRenderedPageBreak/>
        <w:t>Validating a JSON fragment against a YANG Model</w:t>
      </w:r>
      <w:bookmarkEnd w:id="74"/>
      <w:bookmarkEnd w:id="75"/>
      <w:bookmarkEnd w:id="76"/>
    </w:p>
    <w:p w:rsidR="00343254" w:rsidRDefault="00343254" w:rsidP="00343254">
      <w:pPr>
        <w:rPr>
          <w:highlight w:val="yellow"/>
        </w:rPr>
      </w:pPr>
      <w:bookmarkStart w:id="77" w:name="_Toc500168666"/>
      <w:bookmarkStart w:id="78" w:name="_Toc258322684"/>
      <w:r>
        <w:t>The objective is to have a tool that allows validating whether a piece of JSON code is compliant with a YANG model without using a client/server.</w:t>
      </w:r>
    </w:p>
    <w:p w:rsidR="00343254" w:rsidRPr="006E6419" w:rsidRDefault="00343254" w:rsidP="00343254">
      <w:pPr>
        <w:pStyle w:val="RFCAppH1"/>
      </w:pPr>
      <w:bookmarkStart w:id="79" w:name="_Toc497142350"/>
      <w:r w:rsidRPr="00AD373D">
        <w:t>DSDL-based approach</w:t>
      </w:r>
      <w:bookmarkEnd w:id="79"/>
    </w:p>
    <w:p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t>Figure 3</w:t>
      </w:r>
      <w:r>
        <w:fldChar w:fldCharType="end"/>
      </w:r>
      <w:r>
        <w:t>.</w:t>
      </w:r>
    </w:p>
    <w:p w:rsidR="00343254" w:rsidRDefault="00343254" w:rsidP="00343254">
      <w:r>
        <w:t xml:space="preserve">Useful link: </w:t>
      </w:r>
      <w:hyperlink r:id="rId8" w:history="1">
        <w:r w:rsidRPr="000D1CAE">
          <w:rPr>
            <w:rStyle w:val="Hyperlink"/>
          </w:rPr>
          <w:t>https://github.com/mbj4668/pyang/wiki/XmlJson</w:t>
        </w:r>
      </w:hyperlink>
    </w:p>
    <w:p w:rsidR="00343254" w:rsidRDefault="00343254" w:rsidP="00343254">
      <w:pPr>
        <w:pStyle w:val="RFCFigure"/>
      </w:pPr>
      <w:r>
        <w:t xml:space="preserve">                        (2) </w:t>
      </w:r>
    </w:p>
    <w:p w:rsidR="00343254" w:rsidRDefault="00343254" w:rsidP="00343254">
      <w:pPr>
        <w:pStyle w:val="RFCFigure"/>
      </w:pPr>
      <w:r>
        <w:t xml:space="preserve">            YANG-module ---&gt; DSDL-schemas (RNG</w:t>
      </w:r>
      <w:proofErr w:type="gramStart"/>
      <w:r>
        <w:t>,SCH,DSRL</w:t>
      </w:r>
      <w:proofErr w:type="gramEnd"/>
      <w:r>
        <w:t>)</w:t>
      </w:r>
    </w:p>
    <w:p w:rsidR="00343254" w:rsidRDefault="00343254" w:rsidP="00343254">
      <w:pPr>
        <w:pStyle w:val="RFCFigure"/>
      </w:pPr>
      <w:r>
        <w:t xml:space="preserve">                   |                  |</w:t>
      </w:r>
    </w:p>
    <w:p w:rsidR="00343254" w:rsidRDefault="00343254" w:rsidP="00343254">
      <w:pPr>
        <w:pStyle w:val="RFCFigure"/>
      </w:pPr>
      <w:r>
        <w:t xml:space="preserve">                   | (1)              |</w:t>
      </w:r>
    </w:p>
    <w:p w:rsidR="00343254" w:rsidRDefault="00343254" w:rsidP="00343254">
      <w:pPr>
        <w:pStyle w:val="RFCFigure"/>
      </w:pPr>
      <w:r>
        <w:t xml:space="preserve">                   |                  | </w:t>
      </w:r>
    </w:p>
    <w:p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rsidR="00343254" w:rsidRDefault="00343254" w:rsidP="00343254">
      <w:pPr>
        <w:pStyle w:val="RFCFigure"/>
      </w:pPr>
      <w:r>
        <w:t xml:space="preserve">          \        |                  |</w:t>
      </w:r>
    </w:p>
    <w:p w:rsidR="00343254" w:rsidRDefault="00343254" w:rsidP="00343254">
      <w:pPr>
        <w:pStyle w:val="RFCFigure"/>
      </w:pPr>
      <w:r>
        <w:t xml:space="preserve">           \       |                  |</w:t>
      </w:r>
    </w:p>
    <w:p w:rsidR="00343254" w:rsidRDefault="00343254" w:rsidP="00343254">
      <w:pPr>
        <w:pStyle w:val="RFCFigure"/>
      </w:pPr>
      <w:r>
        <w:t xml:space="preserve">            \      V                  </w:t>
      </w:r>
      <w:proofErr w:type="spellStart"/>
      <w:r>
        <w:t>V</w:t>
      </w:r>
      <w:proofErr w:type="spellEnd"/>
    </w:p>
    <w:p w:rsidR="00343254" w:rsidRDefault="00343254" w:rsidP="00343254">
      <w:pPr>
        <w:pStyle w:val="RFCFigure"/>
      </w:pPr>
      <w:r>
        <w:t xml:space="preserve">   JSON-file------------&gt; XML-file ----------------&gt; Output</w:t>
      </w:r>
    </w:p>
    <w:p w:rsidR="00343254" w:rsidRDefault="00343254" w:rsidP="00343254">
      <w:pPr>
        <w:pStyle w:val="RFCFigure"/>
      </w:pPr>
      <w:r>
        <w:t xml:space="preserve">              (3)</w:t>
      </w:r>
    </w:p>
    <w:p w:rsidR="00343254" w:rsidRDefault="00343254" w:rsidP="00343254">
      <w:pPr>
        <w:pStyle w:val="RFCFigure"/>
      </w:pPr>
    </w:p>
    <w:p w:rsidR="00343254" w:rsidRPr="00F5301C" w:rsidRDefault="00343254" w:rsidP="00343254">
      <w:pPr>
        <w:pStyle w:val="Caption"/>
        <w:tabs>
          <w:tab w:val="clear" w:pos="0"/>
        </w:tabs>
        <w:ind w:left="1152" w:hanging="360"/>
      </w:pPr>
      <w:bookmarkStart w:id="80" w:name="_Ref486351558"/>
      <w:r w:rsidRPr="00F5301C">
        <w:t>– DSDL-based approach for JSON code validation</w:t>
      </w:r>
      <w:bookmarkEnd w:id="80"/>
    </w:p>
    <w:p w:rsidR="00343254" w:rsidRDefault="00343254" w:rsidP="00343254">
      <w:pPr>
        <w:rPr>
          <w:highlight w:val="yellow"/>
        </w:rPr>
      </w:pPr>
      <w:r>
        <w:rPr>
          <w:highlight w:val="yellow"/>
        </w:rPr>
        <w:t xml:space="preserve">In order to allow the use of comments following the convention defined in section </w:t>
      </w:r>
      <w:r>
        <w:rPr>
          <w:highlight w:val="yellow"/>
        </w:rPr>
        <w:fldChar w:fldCharType="begin"/>
      </w:r>
      <w:r>
        <w:rPr>
          <w:highlight w:val="yellow"/>
        </w:rPr>
        <w:instrText xml:space="preserve"> REF _Ref496785819 \r \h \t </w:instrText>
      </w:r>
      <w:r>
        <w:rPr>
          <w:highlight w:val="yellow"/>
        </w:rPr>
      </w:r>
      <w:r>
        <w:rPr>
          <w:highlight w:val="yellow"/>
        </w:rPr>
        <w:fldChar w:fldCharType="separate"/>
      </w:r>
      <w:r>
        <w:rPr>
          <w:highlight w:val="yellow"/>
        </w:rPr>
        <w:t>2</w:t>
      </w:r>
      <w:r>
        <w:rPr>
          <w:highlight w:val="yellow"/>
        </w:rPr>
        <w:fldChar w:fldCharType="end"/>
      </w:r>
      <w:r>
        <w:rPr>
          <w:highlight w:val="yellow"/>
        </w:rPr>
        <w:t xml:space="preserve"> without impacting the validation process, these comments will be automatically removed from the JSON-file that will be validate.</w:t>
      </w:r>
    </w:p>
    <w:p w:rsidR="00343254" w:rsidRPr="00507F7D" w:rsidRDefault="00343254" w:rsidP="00343254">
      <w:pPr>
        <w:pStyle w:val="RFCAppH1"/>
      </w:pPr>
      <w:bookmarkStart w:id="81" w:name="_Toc497142351"/>
      <w:bookmarkEnd w:id="78"/>
      <w:r>
        <w:t xml:space="preserve">Why not using a </w:t>
      </w:r>
      <w:r w:rsidRPr="00AD373D">
        <w:t>XSD-based</w:t>
      </w:r>
      <w:r>
        <w:t xml:space="preserve"> approach</w:t>
      </w:r>
      <w:bookmarkEnd w:id="81"/>
    </w:p>
    <w:p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t>Figure 4</w:t>
      </w:r>
      <w:r>
        <w:fldChar w:fldCharType="end"/>
      </w:r>
      <w:r>
        <w:t>:</w:t>
      </w:r>
    </w:p>
    <w:p w:rsidR="00343254" w:rsidRDefault="00343254" w:rsidP="00343254">
      <w:pPr>
        <w:pStyle w:val="RFCFigure"/>
      </w:pPr>
      <w:r>
        <w:lastRenderedPageBreak/>
        <w:t xml:space="preserve">                  (1) </w:t>
      </w:r>
    </w:p>
    <w:p w:rsidR="00343254" w:rsidRDefault="00343254" w:rsidP="00343254">
      <w:pPr>
        <w:pStyle w:val="RFCFigure"/>
      </w:pPr>
      <w:r>
        <w:t xml:space="preserve">      YANG-module ---&gt; XSD-schema - \       (3)</w:t>
      </w:r>
    </w:p>
    <w:p w:rsidR="00343254" w:rsidRDefault="00343254" w:rsidP="00343254">
      <w:pPr>
        <w:pStyle w:val="RFCFigure"/>
      </w:pPr>
      <w:r>
        <w:t xml:space="preserve">                                     +--&gt; Validation</w:t>
      </w:r>
    </w:p>
    <w:p w:rsidR="00343254" w:rsidRDefault="00343254" w:rsidP="00343254">
      <w:pPr>
        <w:pStyle w:val="RFCFigure"/>
      </w:pPr>
      <w:r>
        <w:t xml:space="preserve">      JSON-file------&gt; XML-file ----/</w:t>
      </w:r>
    </w:p>
    <w:p w:rsidR="00343254" w:rsidRDefault="00343254" w:rsidP="00343254">
      <w:pPr>
        <w:pStyle w:val="RFCFigure"/>
      </w:pPr>
      <w:r>
        <w:t xml:space="preserve">                  (2)</w:t>
      </w:r>
    </w:p>
    <w:p w:rsidR="00343254" w:rsidRDefault="00343254" w:rsidP="00343254">
      <w:pPr>
        <w:pStyle w:val="RFCFigure"/>
      </w:pPr>
    </w:p>
    <w:p w:rsidR="00343254" w:rsidRDefault="00343254" w:rsidP="00343254">
      <w:pPr>
        <w:pStyle w:val="Caption"/>
        <w:tabs>
          <w:tab w:val="clear" w:pos="0"/>
        </w:tabs>
        <w:ind w:left="1152" w:hanging="360"/>
      </w:pPr>
      <w:bookmarkStart w:id="82" w:name="_Ref486351348"/>
      <w:r w:rsidRPr="00AD373D">
        <w:t>– XSD-based approach for JSON code validation</w:t>
      </w:r>
      <w:bookmarkEnd w:id="82"/>
    </w:p>
    <w:p w:rsidR="00343254" w:rsidRDefault="00343254" w:rsidP="00343254">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t>Figure 4</w:t>
      </w:r>
      <w:r>
        <w:fldChar w:fldCharType="end"/>
      </w:r>
      <w:r>
        <w:t xml:space="preserve"> will stop just at step (1).</w:t>
      </w:r>
    </w:p>
    <w:p w:rsidR="00343254" w:rsidRDefault="00343254" w:rsidP="00343254">
      <w:pPr>
        <w:pStyle w:val="RFCAppH1"/>
      </w:pPr>
      <w:bookmarkStart w:id="83" w:name="_Toc497142352"/>
      <w:r w:rsidRPr="00D3128B">
        <w:t>JSON Code: use-case-1-topology-01.json</w:t>
      </w:r>
      <w:bookmarkEnd w:id="83"/>
    </w:p>
    <w:p w:rsidR="00343254" w:rsidRDefault="00343254" w:rsidP="00343254">
      <w:r w:rsidRPr="00D3128B">
        <w:t xml:space="preserve">The JSON code for this use case is currently located on </w:t>
      </w:r>
      <w:proofErr w:type="spellStart"/>
      <w:r w:rsidRPr="00D3128B">
        <w:t>GitHub</w:t>
      </w:r>
      <w:proofErr w:type="spellEnd"/>
      <w:r w:rsidRPr="00D3128B">
        <w:t xml:space="preserve"> at:</w:t>
      </w:r>
    </w:p>
    <w:p w:rsidR="00343254" w:rsidRPr="00D3128B" w:rsidRDefault="00343254" w:rsidP="00343254">
      <w:r>
        <w:t>https://github.com/danielkinguk/transport-nbi/blob/master/Internet-Drafts/Use-Case-1-Analysis/use-case-1-topology-01.json</w:t>
      </w:r>
    </w:p>
    <w:p w:rsidR="00343254" w:rsidRDefault="00343254" w:rsidP="00343254">
      <w:pPr>
        <w:pStyle w:val="RFCAppH1"/>
      </w:pPr>
      <w:bookmarkStart w:id="84" w:name="_Toc497142353"/>
      <w:r w:rsidRPr="00D3128B">
        <w:t>JSON Code: use-case-1-topology-01.json</w:t>
      </w:r>
      <w:bookmarkEnd w:id="84"/>
    </w:p>
    <w:p w:rsidR="00343254" w:rsidRDefault="00343254" w:rsidP="00343254">
      <w:r w:rsidRPr="00D3128B">
        <w:t xml:space="preserve">The JSON code for this use case is currently located on </w:t>
      </w:r>
      <w:proofErr w:type="spellStart"/>
      <w:r w:rsidRPr="00D3128B">
        <w:t>GitHub</w:t>
      </w:r>
      <w:proofErr w:type="spellEnd"/>
      <w:r w:rsidRPr="00D3128B">
        <w:t xml:space="preserve"> at:</w:t>
      </w:r>
    </w:p>
    <w:p w:rsidR="00756310" w:rsidRPr="00AB4A2F" w:rsidRDefault="00343254" w:rsidP="00AB4A2F">
      <w:pPr>
        <w:rPr>
          <w:highlight w:val="yellow"/>
        </w:rPr>
      </w:pPr>
      <w:r>
        <w:t>https://github.com/danielkinguk/transport-nbi/blob/master/Internet-Drafts/Use-Case-1-Analysis/use-case-1-odu2-service-01.json</w:t>
      </w:r>
      <w:bookmarkEnd w:id="77"/>
    </w:p>
    <w:p w:rsidR="002E1F5F" w:rsidRDefault="002E1F5F" w:rsidP="002E1F5F">
      <w:pPr>
        <w:pStyle w:val="RFCH1-noTOCnonum"/>
      </w:pPr>
      <w:r>
        <w:rPr>
          <w:highlight w:val="yellow"/>
        </w:rPr>
        <w:br w:type="page"/>
      </w:r>
      <w:r w:rsidRPr="00AB4A2F">
        <w:lastRenderedPageBreak/>
        <w:t>Authors’ Addresses</w:t>
      </w:r>
    </w:p>
    <w:p w:rsidR="002E1F5F" w:rsidRDefault="00AB4A2F" w:rsidP="002E1F5F">
      <w:pPr>
        <w:pStyle w:val="RFCFigure"/>
        <w:rPr>
          <w:rFonts w:cs="Times New Roman"/>
          <w:highlight w:val="yellow"/>
        </w:rPr>
      </w:pPr>
      <w:r w:rsidRPr="00AB4A2F">
        <w:t>Italo Busi (Editor)</w:t>
      </w:r>
    </w:p>
    <w:p w:rsidR="002E1F5F" w:rsidRDefault="00AB4A2F" w:rsidP="002E1F5F">
      <w:pPr>
        <w:pStyle w:val="RFCFigure"/>
        <w:rPr>
          <w:rFonts w:cs="Times New Roman"/>
          <w:highlight w:val="yellow"/>
        </w:rPr>
      </w:pPr>
      <w:r w:rsidRPr="00AB4A2F">
        <w:t>Huawei</w:t>
      </w:r>
    </w:p>
    <w:p w:rsidR="002E1F5F" w:rsidRDefault="002E1F5F" w:rsidP="002E1F5F">
      <w:pPr>
        <w:pStyle w:val="RFCFigure"/>
      </w:pPr>
      <w:r>
        <w:tab/>
      </w:r>
    </w:p>
    <w:p w:rsidR="002E1F5F" w:rsidRDefault="002E1F5F" w:rsidP="002E1F5F">
      <w:pPr>
        <w:pStyle w:val="RFCFigure"/>
      </w:pPr>
      <w:r>
        <w:t xml:space="preserve">Email: </w:t>
      </w:r>
      <w:hyperlink r:id="rId9" w:history="1">
        <w:r w:rsidR="0049058D" w:rsidRPr="0096031B">
          <w:rPr>
            <w:rStyle w:val="Hyperlink"/>
          </w:rPr>
          <w:t>italo.busi@huawei.com</w:t>
        </w:r>
      </w:hyperlink>
    </w:p>
    <w:p w:rsidR="00AB4A2F" w:rsidRPr="00AB4A2F" w:rsidRDefault="00AB4A2F" w:rsidP="00AB4A2F"/>
    <w:p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rsidR="00AB4A2F" w:rsidRDefault="00AB4A2F" w:rsidP="00AB4A2F">
      <w:pPr>
        <w:pStyle w:val="RFCFigure"/>
        <w:rPr>
          <w:rFonts w:cs="Times New Roman"/>
          <w:highlight w:val="yellow"/>
        </w:rPr>
      </w:pPr>
      <w:r w:rsidRPr="00AB4A2F">
        <w:t>Huawei</w:t>
      </w:r>
    </w:p>
    <w:p w:rsidR="00AB4A2F" w:rsidRDefault="00AB4A2F" w:rsidP="00AB4A2F">
      <w:pPr>
        <w:pStyle w:val="RFCFigure"/>
      </w:pPr>
      <w:r>
        <w:tab/>
      </w:r>
    </w:p>
    <w:p w:rsidR="00AB4A2F" w:rsidRDefault="00AB4A2F" w:rsidP="00AB4A2F">
      <w:pPr>
        <w:pStyle w:val="RFCFigure"/>
      </w:pPr>
      <w:r>
        <w:t xml:space="preserve">Email: </w:t>
      </w:r>
      <w:hyperlink r:id="rId10" w:history="1">
        <w:r w:rsidR="0049058D" w:rsidRPr="0096031B">
          <w:rPr>
            <w:rStyle w:val="Hyperlink"/>
          </w:rPr>
          <w:t>zhenghaomian@huawei.com</w:t>
        </w:r>
      </w:hyperlink>
    </w:p>
    <w:p w:rsidR="00AB4A2F" w:rsidRPr="00AB4A2F" w:rsidRDefault="00AB4A2F" w:rsidP="00AB4A2F"/>
    <w:p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rsidR="00AB4A2F" w:rsidRDefault="00AB4A2F" w:rsidP="00AB4A2F">
      <w:pPr>
        <w:pStyle w:val="RFCFigure"/>
        <w:rPr>
          <w:rFonts w:cs="Times New Roman"/>
          <w:highlight w:val="yellow"/>
        </w:rPr>
      </w:pPr>
      <w:r w:rsidRPr="00AB4A2F">
        <w:t>CAICT</w:t>
      </w:r>
    </w:p>
    <w:p w:rsidR="00AB4A2F" w:rsidRDefault="00AB4A2F" w:rsidP="00AB4A2F">
      <w:pPr>
        <w:pStyle w:val="RFCFigure"/>
      </w:pPr>
      <w:r>
        <w:tab/>
      </w:r>
    </w:p>
    <w:p w:rsidR="00AB4A2F" w:rsidRDefault="00AB4A2F" w:rsidP="00AB4A2F">
      <w:pPr>
        <w:pStyle w:val="RFCFigure"/>
      </w:pPr>
      <w:r>
        <w:t xml:space="preserve">Email: </w:t>
      </w:r>
      <w:hyperlink r:id="rId11" w:history="1">
        <w:r w:rsidR="0049058D" w:rsidRPr="0096031B">
          <w:rPr>
            <w:rStyle w:val="Hyperlink"/>
          </w:rPr>
          <w:t>xuyunbin@ritt.cn</w:t>
        </w:r>
      </w:hyperlink>
    </w:p>
    <w:p w:rsidR="00AB4A2F" w:rsidRPr="001D6AB1" w:rsidRDefault="00AB4A2F" w:rsidP="00AB4A2F"/>
    <w:p w:rsidR="00AB4A2F" w:rsidRDefault="00AB4A2F" w:rsidP="00AB4A2F">
      <w:pPr>
        <w:pStyle w:val="RFCFigure"/>
        <w:rPr>
          <w:rFonts w:cs="Times New Roman"/>
          <w:highlight w:val="yellow"/>
        </w:rPr>
      </w:pPr>
      <w:r w:rsidRPr="00AB4A2F">
        <w:t>Daniel King (Editor)</w:t>
      </w:r>
    </w:p>
    <w:p w:rsidR="00AB4A2F" w:rsidRDefault="00AB4A2F" w:rsidP="00AB4A2F">
      <w:pPr>
        <w:pStyle w:val="RFCFigure"/>
        <w:rPr>
          <w:rFonts w:cs="Times New Roman"/>
          <w:highlight w:val="yellow"/>
        </w:rPr>
      </w:pPr>
      <w:r w:rsidRPr="00AB4A2F">
        <w:t>Lancaster University</w:t>
      </w:r>
    </w:p>
    <w:p w:rsidR="00AB4A2F" w:rsidRDefault="00AB4A2F" w:rsidP="00AB4A2F">
      <w:pPr>
        <w:pStyle w:val="RFCFigure"/>
      </w:pPr>
      <w:r>
        <w:tab/>
      </w:r>
    </w:p>
    <w:p w:rsidR="00AB4A2F" w:rsidRDefault="00AB4A2F" w:rsidP="00AB4A2F">
      <w:pPr>
        <w:pStyle w:val="RFCFigure"/>
      </w:pPr>
      <w:r>
        <w:t xml:space="preserve">Email: </w:t>
      </w:r>
      <w:hyperlink r:id="rId12" w:history="1">
        <w:r w:rsidR="0049058D" w:rsidRPr="0096031B">
          <w:rPr>
            <w:rStyle w:val="Hyperlink"/>
          </w:rPr>
          <w:t>d.king@lancaster.ac.uk</w:t>
        </w:r>
      </w:hyperlink>
    </w:p>
    <w:p w:rsidR="00AB4A2F" w:rsidRPr="001D6AB1" w:rsidRDefault="00AB4A2F" w:rsidP="00AB4A2F"/>
    <w:p w:rsidR="00AB4A2F" w:rsidRPr="00AB4A2F" w:rsidRDefault="00AB4A2F" w:rsidP="00AB4A2F">
      <w:pPr>
        <w:pStyle w:val="RFCFigure"/>
        <w:rPr>
          <w:rFonts w:cs="Times New Roman"/>
          <w:highlight w:val="yellow"/>
          <w:lang w:val="it-IT"/>
        </w:rPr>
      </w:pPr>
      <w:r w:rsidRPr="00AB4A2F">
        <w:rPr>
          <w:lang w:val="it-IT"/>
        </w:rPr>
        <w:t>Sergio Belotti</w:t>
      </w:r>
    </w:p>
    <w:p w:rsidR="00AB4A2F" w:rsidRPr="00AB4A2F" w:rsidRDefault="00AB4A2F" w:rsidP="00AB4A2F">
      <w:pPr>
        <w:pStyle w:val="RFCFigure"/>
        <w:rPr>
          <w:rFonts w:cs="Times New Roman"/>
          <w:highlight w:val="yellow"/>
          <w:lang w:val="it-IT"/>
        </w:rPr>
      </w:pPr>
      <w:r w:rsidRPr="00AB4A2F">
        <w:rPr>
          <w:lang w:val="it-IT"/>
        </w:rPr>
        <w:t>Nokia</w:t>
      </w:r>
    </w:p>
    <w:p w:rsidR="00AB4A2F" w:rsidRPr="00AB4A2F" w:rsidRDefault="00AB4A2F" w:rsidP="00AB4A2F">
      <w:pPr>
        <w:pStyle w:val="RFCFigure"/>
        <w:rPr>
          <w:lang w:val="it-IT"/>
        </w:rPr>
      </w:pPr>
      <w:r w:rsidRPr="00AB4A2F">
        <w:rPr>
          <w:lang w:val="it-IT"/>
        </w:rPr>
        <w:tab/>
      </w:r>
    </w:p>
    <w:p w:rsidR="00AB4A2F" w:rsidRDefault="00AB4A2F" w:rsidP="00AB4A2F">
      <w:pPr>
        <w:pStyle w:val="RFCFigure"/>
      </w:pPr>
      <w:r w:rsidRPr="00AB4A2F">
        <w:rPr>
          <w:lang w:val="it-IT"/>
        </w:rPr>
        <w:t xml:space="preserve">Email: </w:t>
      </w:r>
      <w:hyperlink r:id="rId13" w:history="1">
        <w:r w:rsidR="0049058D" w:rsidRPr="0096031B">
          <w:rPr>
            <w:rStyle w:val="Hyperlink"/>
          </w:rPr>
          <w:t>sergio.belotti@nokia.com</w:t>
        </w:r>
      </w:hyperlink>
    </w:p>
    <w:p w:rsidR="00AB4A2F" w:rsidRPr="00AB4A2F" w:rsidRDefault="00AB4A2F" w:rsidP="00AB4A2F">
      <w:pPr>
        <w:rPr>
          <w:lang w:val="it-IT"/>
        </w:rPr>
      </w:pPr>
    </w:p>
    <w:p w:rsidR="00AB4A2F" w:rsidRDefault="00AB4A2F" w:rsidP="00AB4A2F">
      <w:pPr>
        <w:pStyle w:val="RFCFigure"/>
        <w:rPr>
          <w:rFonts w:cs="Times New Roman"/>
          <w:highlight w:val="yellow"/>
        </w:rPr>
      </w:pPr>
      <w:r w:rsidRPr="00AB4A2F">
        <w:t>Gianmarco Bruno</w:t>
      </w:r>
    </w:p>
    <w:p w:rsidR="00AB4A2F" w:rsidRDefault="00AB4A2F" w:rsidP="00AB4A2F">
      <w:pPr>
        <w:pStyle w:val="RFCFigure"/>
        <w:rPr>
          <w:rFonts w:cs="Times New Roman"/>
          <w:highlight w:val="yellow"/>
        </w:rPr>
      </w:pPr>
      <w:r w:rsidRPr="00AB4A2F">
        <w:t>Ericsson</w:t>
      </w:r>
    </w:p>
    <w:p w:rsidR="00AB4A2F" w:rsidRDefault="00AB4A2F" w:rsidP="00AB4A2F">
      <w:pPr>
        <w:pStyle w:val="RFCFigure"/>
      </w:pPr>
      <w:r>
        <w:tab/>
      </w:r>
    </w:p>
    <w:p w:rsidR="00AB4A2F" w:rsidRDefault="00AB4A2F" w:rsidP="00AB4A2F">
      <w:pPr>
        <w:pStyle w:val="RFCFigure"/>
      </w:pPr>
      <w:r>
        <w:t xml:space="preserve">Email: </w:t>
      </w:r>
      <w:hyperlink r:id="rId14" w:history="1">
        <w:r w:rsidR="0049058D" w:rsidRPr="0096031B">
          <w:rPr>
            <w:rStyle w:val="Hyperlink"/>
          </w:rPr>
          <w:t>gianmarco.bruno@ericsson.com</w:t>
        </w:r>
      </w:hyperlink>
    </w:p>
    <w:p w:rsidR="00AB4A2F" w:rsidRPr="00AB4A2F" w:rsidRDefault="00AB4A2F" w:rsidP="00AB4A2F"/>
    <w:p w:rsidR="00AB4A2F" w:rsidRDefault="00AB4A2F" w:rsidP="00AB4A2F">
      <w:pPr>
        <w:pStyle w:val="RFCFigure"/>
        <w:rPr>
          <w:rFonts w:cs="Times New Roman"/>
          <w:highlight w:val="yellow"/>
        </w:rPr>
      </w:pPr>
      <w:r w:rsidRPr="00AB4A2F">
        <w:t>Young Lee</w:t>
      </w:r>
    </w:p>
    <w:p w:rsidR="00AB4A2F" w:rsidRDefault="00AB4A2F" w:rsidP="00AB4A2F">
      <w:pPr>
        <w:pStyle w:val="RFCFigure"/>
        <w:rPr>
          <w:rFonts w:cs="Times New Roman"/>
          <w:highlight w:val="yellow"/>
        </w:rPr>
      </w:pPr>
      <w:r w:rsidRPr="00AB4A2F">
        <w:t>Huawei</w:t>
      </w:r>
    </w:p>
    <w:p w:rsidR="00AB4A2F" w:rsidRDefault="00AB4A2F" w:rsidP="00AB4A2F">
      <w:pPr>
        <w:pStyle w:val="RFCFigure"/>
      </w:pPr>
      <w:r>
        <w:tab/>
      </w:r>
    </w:p>
    <w:p w:rsidR="00AB4A2F" w:rsidRDefault="00AB4A2F" w:rsidP="00AB4A2F">
      <w:pPr>
        <w:pStyle w:val="RFCFigure"/>
      </w:pPr>
      <w:r>
        <w:t xml:space="preserve">Email: </w:t>
      </w:r>
      <w:hyperlink r:id="rId15" w:history="1">
        <w:r w:rsidR="0049058D" w:rsidRPr="0096031B">
          <w:rPr>
            <w:rStyle w:val="Hyperlink"/>
          </w:rPr>
          <w:t>leeyoung@huawei.com</w:t>
        </w:r>
      </w:hyperlink>
    </w:p>
    <w:p w:rsidR="00AB4A2F" w:rsidRPr="00AB4A2F" w:rsidRDefault="00AB4A2F" w:rsidP="00AB4A2F"/>
    <w:p w:rsidR="00AB4A2F" w:rsidRPr="00AB4A2F" w:rsidRDefault="00AB4A2F" w:rsidP="00AB4A2F">
      <w:pPr>
        <w:pStyle w:val="RFCFigure"/>
        <w:rPr>
          <w:rFonts w:cs="Times New Roman"/>
          <w:highlight w:val="yellow"/>
          <w:lang w:val="it-IT"/>
        </w:rPr>
      </w:pPr>
      <w:r w:rsidRPr="00AB4A2F">
        <w:rPr>
          <w:lang w:val="it-IT"/>
        </w:rPr>
        <w:lastRenderedPageBreak/>
        <w:t>Victor Lopez</w:t>
      </w:r>
    </w:p>
    <w:p w:rsidR="00AB4A2F" w:rsidRPr="00AB4A2F" w:rsidRDefault="00AB4A2F" w:rsidP="00AB4A2F">
      <w:pPr>
        <w:pStyle w:val="RFCFigure"/>
        <w:rPr>
          <w:rFonts w:cs="Times New Roman"/>
          <w:highlight w:val="yellow"/>
          <w:lang w:val="it-IT"/>
        </w:rPr>
      </w:pPr>
      <w:r w:rsidRPr="00AB4A2F">
        <w:rPr>
          <w:lang w:val="it-IT"/>
        </w:rPr>
        <w:t>Telefonica</w:t>
      </w:r>
    </w:p>
    <w:p w:rsidR="00AB4A2F" w:rsidRPr="00AB4A2F" w:rsidRDefault="00AB4A2F" w:rsidP="00AB4A2F">
      <w:pPr>
        <w:pStyle w:val="RFCFigure"/>
        <w:rPr>
          <w:lang w:val="it-IT"/>
        </w:rPr>
      </w:pPr>
      <w:r w:rsidRPr="00AB4A2F">
        <w:rPr>
          <w:lang w:val="it-IT"/>
        </w:rPr>
        <w:tab/>
      </w:r>
    </w:p>
    <w:p w:rsidR="00AB4A2F" w:rsidRPr="0049058D" w:rsidRDefault="00AB4A2F" w:rsidP="00AB4A2F">
      <w:pPr>
        <w:pStyle w:val="RFCFigure"/>
        <w:rPr>
          <w:rFonts w:cs="Times New Roman"/>
        </w:rPr>
      </w:pPr>
      <w:r w:rsidRPr="0049058D">
        <w:t xml:space="preserve">Email: </w:t>
      </w:r>
      <w:hyperlink r:id="rId16" w:history="1">
        <w:r w:rsidR="0049058D" w:rsidRPr="0049058D">
          <w:rPr>
            <w:rStyle w:val="Hyperlink"/>
            <w:rFonts w:cs="Times New Roman"/>
          </w:rPr>
          <w:t>victor.lopezalvarez@telefonica.com</w:t>
        </w:r>
      </w:hyperlink>
    </w:p>
    <w:p w:rsidR="0049058D" w:rsidRPr="00AB4A2F" w:rsidRDefault="0049058D" w:rsidP="0049058D"/>
    <w:p w:rsidR="0049058D" w:rsidRPr="00AB4A2F" w:rsidRDefault="0049058D" w:rsidP="0049058D">
      <w:pPr>
        <w:pStyle w:val="RFCFigure"/>
        <w:rPr>
          <w:rFonts w:cs="Times New Roman"/>
          <w:highlight w:val="yellow"/>
          <w:lang w:val="it-IT"/>
        </w:rPr>
      </w:pPr>
      <w:r w:rsidRPr="0049058D">
        <w:rPr>
          <w:lang w:val="it-IT"/>
        </w:rPr>
        <w:t>Carlo Perocchio</w:t>
      </w:r>
    </w:p>
    <w:p w:rsidR="00AB4A2F" w:rsidRPr="0049058D" w:rsidRDefault="00AB4A2F" w:rsidP="00AB4A2F">
      <w:pPr>
        <w:pStyle w:val="RFCFigure"/>
        <w:rPr>
          <w:rFonts w:cs="Times New Roman"/>
          <w:highlight w:val="yellow"/>
          <w:lang w:val="it-IT"/>
        </w:rPr>
      </w:pPr>
      <w:r w:rsidRPr="0049058D">
        <w:rPr>
          <w:lang w:val="it-IT"/>
        </w:rPr>
        <w:t>Ericsson</w:t>
      </w:r>
    </w:p>
    <w:p w:rsidR="00AB4A2F" w:rsidRPr="0049058D" w:rsidRDefault="00AB4A2F" w:rsidP="00AB4A2F">
      <w:pPr>
        <w:pStyle w:val="RFCFigure"/>
        <w:rPr>
          <w:lang w:val="it-IT"/>
        </w:rPr>
      </w:pPr>
      <w:r w:rsidRPr="0049058D">
        <w:rPr>
          <w:lang w:val="it-IT"/>
        </w:rPr>
        <w:tab/>
      </w:r>
    </w:p>
    <w:p w:rsidR="00AB4A2F" w:rsidRPr="0049058D" w:rsidRDefault="00AB4A2F" w:rsidP="00AB4A2F">
      <w:pPr>
        <w:pStyle w:val="RFCFigure"/>
        <w:rPr>
          <w:lang w:val="it-IT"/>
        </w:rPr>
      </w:pPr>
      <w:r w:rsidRPr="0049058D">
        <w:rPr>
          <w:lang w:val="it-IT"/>
        </w:rPr>
        <w:t xml:space="preserve">Email: </w:t>
      </w:r>
      <w:hyperlink r:id="rId17" w:history="1">
        <w:r w:rsidR="0049058D" w:rsidRPr="0049058D">
          <w:rPr>
            <w:rStyle w:val="Hyperlink"/>
            <w:lang w:val="it-IT"/>
          </w:rPr>
          <w:t>carlo.perocchio@ericsson.com</w:t>
        </w:r>
      </w:hyperlink>
    </w:p>
    <w:p w:rsidR="00AB4A2F" w:rsidRPr="0049058D" w:rsidRDefault="00AB4A2F" w:rsidP="00AB4A2F">
      <w:pPr>
        <w:rPr>
          <w:lang w:val="it-IT"/>
        </w:rPr>
      </w:pPr>
    </w:p>
    <w:p w:rsidR="00AB4A2F" w:rsidRDefault="00DF69BC" w:rsidP="00AB4A2F">
      <w:pPr>
        <w:pStyle w:val="RFCFigure"/>
        <w:rPr>
          <w:rFonts w:cs="Times New Roman"/>
          <w:highlight w:val="yellow"/>
        </w:rPr>
      </w:pPr>
      <w:r w:rsidRPr="00DF69BC">
        <w:t>Ricard Vilalta</w:t>
      </w:r>
    </w:p>
    <w:p w:rsidR="00AB4A2F" w:rsidRDefault="00DF69BC" w:rsidP="00AB4A2F">
      <w:pPr>
        <w:pStyle w:val="RFCFigure"/>
        <w:rPr>
          <w:rFonts w:cs="Times New Roman"/>
          <w:highlight w:val="yellow"/>
        </w:rPr>
      </w:pPr>
      <w:r w:rsidRPr="00DF69BC">
        <w:t>CTTC</w:t>
      </w:r>
    </w:p>
    <w:p w:rsidR="00AB4A2F" w:rsidRDefault="00AB4A2F" w:rsidP="00AB4A2F">
      <w:pPr>
        <w:pStyle w:val="RFCFigure"/>
      </w:pPr>
      <w:r>
        <w:tab/>
      </w:r>
    </w:p>
    <w:p w:rsidR="00AB4A2F" w:rsidRDefault="00AB4A2F" w:rsidP="00AB4A2F">
      <w:pPr>
        <w:pStyle w:val="RFCFigure"/>
      </w:pPr>
      <w:r>
        <w:t xml:space="preserve">Email: </w:t>
      </w:r>
      <w:hyperlink r:id="rId18" w:history="1">
        <w:r w:rsidR="0049058D" w:rsidRPr="0096031B">
          <w:rPr>
            <w:rStyle w:val="Hyperlink"/>
          </w:rPr>
          <w:t>ricard.vilalta@cttc.es</w:t>
        </w:r>
      </w:hyperlink>
    </w:p>
    <w:p w:rsidR="002E1F5F" w:rsidRPr="001D6AB1" w:rsidRDefault="002E1F5F" w:rsidP="002E1F5F"/>
    <w:sectPr w:rsidR="002E1F5F" w:rsidRPr="001D6AB1" w:rsidSect="00F56B61">
      <w:headerReference w:type="default" r:id="rId19"/>
      <w:footerReference w:type="default" r:id="rId20"/>
      <w:headerReference w:type="first" r:id="rId21"/>
      <w:footerReference w:type="first" r:id="rId22"/>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87E" w:rsidRDefault="000B487E">
      <w:r>
        <w:separator/>
      </w:r>
    </w:p>
  </w:endnote>
  <w:endnote w:type="continuationSeparator" w:id="0">
    <w:p w:rsidR="000B487E" w:rsidRDefault="000B48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F17" w:rsidRDefault="009D5F17" w:rsidP="00F410C4">
    <w:pPr>
      <w:pStyle w:val="Footer"/>
    </w:pPr>
    <w:r>
      <w:rPr>
        <w:highlight w:val="yellow"/>
      </w:rPr>
      <w:br/>
    </w:r>
    <w:r>
      <w:rPr>
        <w:highlight w:val="yellow"/>
      </w:rPr>
      <w:br/>
    </w:r>
    <w:r>
      <w:t>Busi, et al.</w:t>
    </w:r>
    <w:r>
      <w:rPr>
        <w:rFonts w:cs="Times New Roman"/>
      </w:rPr>
      <w:tab/>
    </w:r>
    <w:r>
      <w:t xml:space="preserve">Expires </w:t>
    </w:r>
    <w:r>
      <w:fldChar w:fldCharType="begin"/>
    </w:r>
    <w:r>
      <w:instrText xml:space="preserve"> IF </w:instrText>
    </w:r>
    <w:fldSimple w:instr=" SAVEDATE  \@ &quot;M&quot; \* MERGEFORMAT ">
      <w:r>
        <w:rPr>
          <w:noProof/>
        </w:rPr>
        <w:instrText>12</w:instrText>
      </w:r>
    </w:fldSimple>
    <w:r>
      <w:instrText xml:space="preserve"> = 1 July </w:instrText>
    </w:r>
    <w:r>
      <w:fldChar w:fldCharType="begin"/>
    </w:r>
    <w:r>
      <w:instrText xml:space="preserve"> IF </w:instrText>
    </w:r>
    <w:fldSimple w:instr=" SAVEDATE \@ &quot;M&quot; \* MERGEFORMAT \* MERGEFORMAT ">
      <w:r>
        <w:rPr>
          <w:noProof/>
        </w:rPr>
        <w:instrText>12</w:instrText>
      </w:r>
    </w:fldSimple>
    <w:r>
      <w:instrText xml:space="preserve"> = 2 August </w:instrText>
    </w:r>
    <w:r>
      <w:fldChar w:fldCharType="begin"/>
    </w:r>
    <w:r>
      <w:instrText xml:space="preserve"> IF </w:instrText>
    </w:r>
    <w:fldSimple w:instr=" SAVEDATE \@ &quot;M&quot; \* MERGEFORMAT ">
      <w:r>
        <w:rPr>
          <w:noProof/>
        </w:rPr>
        <w:instrText>12</w:instrText>
      </w:r>
    </w:fldSimple>
    <w:r>
      <w:instrText xml:space="preserve"> = 3 September </w:instrText>
    </w:r>
    <w:r>
      <w:fldChar w:fldCharType="begin"/>
    </w:r>
    <w:r>
      <w:instrText xml:space="preserve"> IF </w:instrText>
    </w:r>
    <w:fldSimple w:instr=" SAVEDATE \@ &quot;M&quot; \* MERGEFORMAT ">
      <w:r>
        <w:rPr>
          <w:noProof/>
        </w:rPr>
        <w:instrText>12</w:instrText>
      </w:r>
    </w:fldSimple>
    <w:r>
      <w:instrText xml:space="preserve"> = 4 October </w:instrText>
    </w:r>
    <w:r>
      <w:fldChar w:fldCharType="begin"/>
    </w:r>
    <w:r>
      <w:instrText xml:space="preserve"> IF </w:instrText>
    </w:r>
    <w:fldSimple w:instr=" SAVEDATE \@ &quot;M&quot; \* MERGEFORMAT ">
      <w:r>
        <w:rPr>
          <w:noProof/>
        </w:rPr>
        <w:instrText>12</w:instrText>
      </w:r>
    </w:fldSimple>
    <w:r>
      <w:instrText xml:space="preserve"> = 5 November </w:instrText>
    </w:r>
    <w:r>
      <w:fldChar w:fldCharType="begin"/>
    </w:r>
    <w:r>
      <w:instrText xml:space="preserve"> IF </w:instrText>
    </w:r>
    <w:fldSimple w:instr=" SAVEDATE \@ &quot;M&quot; \* MERGEFORMAT ">
      <w:r>
        <w:rPr>
          <w:noProof/>
        </w:rPr>
        <w:instrText>12</w:instrText>
      </w:r>
    </w:fldSimple>
    <w:r>
      <w:instrText xml:space="preserve"> = 6 December </w:instrText>
    </w:r>
    <w:r>
      <w:fldChar w:fldCharType="begin"/>
    </w:r>
    <w:r>
      <w:instrText xml:space="preserve"> IF </w:instrText>
    </w:r>
    <w:fldSimple w:instr=" SAVEDATE \@ &quot;M&quot; \* MERGEFORMAT ">
      <w:r>
        <w:rPr>
          <w:noProof/>
        </w:rPr>
        <w:instrText>12</w:instrText>
      </w:r>
    </w:fldSimple>
    <w:r>
      <w:instrText xml:space="preserve"> = 7 January </w:instrText>
    </w:r>
    <w:r>
      <w:fldChar w:fldCharType="begin"/>
    </w:r>
    <w:r>
      <w:instrText xml:space="preserve"> IF </w:instrText>
    </w:r>
    <w:fldSimple w:instr=" SAVEDATE \@ &quot;M&quot; \* MERGEFORMAT ">
      <w:r>
        <w:rPr>
          <w:noProof/>
        </w:rPr>
        <w:instrText>12</w:instrText>
      </w:r>
    </w:fldSimple>
    <w:r>
      <w:instrText xml:space="preserve"> = 8 February </w:instrText>
    </w:r>
    <w:r>
      <w:fldChar w:fldCharType="begin"/>
    </w:r>
    <w:r>
      <w:instrText xml:space="preserve"> IF </w:instrText>
    </w:r>
    <w:fldSimple w:instr=" SAVEDATE \@ &quot;M&quot; \* MERGEFORMAT ">
      <w:r>
        <w:rPr>
          <w:noProof/>
        </w:rPr>
        <w:instrText>12</w:instrText>
      </w:r>
    </w:fldSimple>
    <w:r>
      <w:instrText xml:space="preserve"> = 9 March </w:instrText>
    </w:r>
    <w:r>
      <w:fldChar w:fldCharType="begin"/>
    </w:r>
    <w:r>
      <w:instrText xml:space="preserve"> IF </w:instrText>
    </w:r>
    <w:fldSimple w:instr=" SAVEDATE \@ &quot;M&quot; \* MERGEFORMAT ">
      <w:r>
        <w:rPr>
          <w:noProof/>
        </w:rPr>
        <w:instrText>12</w:instrText>
      </w:r>
    </w:fldSimple>
    <w:r>
      <w:instrText xml:space="preserve"> = 10 April </w:instrText>
    </w:r>
    <w:r>
      <w:fldChar w:fldCharType="begin"/>
    </w:r>
    <w:r>
      <w:instrText xml:space="preserve"> IF </w:instrText>
    </w:r>
    <w:fldSimple w:instr=" SAVEDATE \@ &quot;M&quot; \* MERGEFORMAT ">
      <w:r>
        <w:rPr>
          <w:noProof/>
        </w:rPr>
        <w:instrText>12</w:instrText>
      </w:r>
    </w:fldSimple>
    <w:r>
      <w:instrText xml:space="preserve"> = 11 May </w:instrText>
    </w:r>
    <w:r>
      <w:fldChar w:fldCharType="begin"/>
    </w:r>
    <w:r>
      <w:instrText xml:space="preserve"> IF </w:instrText>
    </w:r>
    <w:fldSimple w:instr=" SAVEDATE \@ &quot;M&quot; \* MERGEFORMAT ">
      <w:r>
        <w:rPr>
          <w:noProof/>
        </w:rPr>
        <w:instrText>12</w:instrText>
      </w:r>
    </w:fldSimple>
    <w:r>
      <w:instrText xml:space="preserve"> = 12 June "Fail"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t>June</w:t>
    </w:r>
    <w:r>
      <w:fldChar w:fldCharType="end"/>
    </w:r>
    <w:r>
      <w:t xml:space="preserve"> </w:t>
    </w:r>
    <w:fldSimple w:instr=" SAVEDATE  \@ &quot;d,&quot; ">
      <w:r>
        <w:rPr>
          <w:noProof/>
        </w:rPr>
        <w:t>7,</w:t>
      </w:r>
    </w:fldSimple>
    <w:r w:rsidRPr="00052D45">
      <w:t xml:space="preserve"> </w:t>
    </w:r>
    <w:r>
      <w:fldChar w:fldCharType="begin"/>
    </w:r>
    <w:r>
      <w:instrText xml:space="preserve"> IF </w:instrText>
    </w:r>
    <w:fldSimple w:instr=" SAVEDATE \@ &quot;M&quot; \* MERGEFORMAT ">
      <w:r>
        <w:rPr>
          <w:noProof/>
        </w:rPr>
        <w:instrText>12</w:instrText>
      </w:r>
    </w:fldSimple>
    <w:r>
      <w:instrText xml:space="preserve"> &lt; 7 </w:instrText>
    </w:r>
    <w:fldSimple w:instr=" SAVEDATE \@ &quot;YYYY&quot; \* MERGEFORMAT ">
      <w:r>
        <w:rPr>
          <w:noProof/>
        </w:rPr>
        <w:instrText>0000</w:instrText>
      </w:r>
    </w:fldSimple>
    <w:r>
      <w:instrText xml:space="preserve"> </w:instrText>
    </w:r>
    <w:r>
      <w:fldChar w:fldCharType="begin"/>
    </w:r>
    <w:r>
      <w:instrText xml:space="preserve"> IF </w:instrText>
    </w:r>
    <w:fldSimple w:instr=" SAVEDATE \@ &quot;M&quot; \* MERGEFORMAT ">
      <w:r>
        <w:rPr>
          <w:noProof/>
        </w:rPr>
        <w:instrText>12</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49058D">
      <w:rPr>
        <w:noProof/>
      </w:rPr>
      <w:instrText>2018</w:instrText>
    </w:r>
    <w:r>
      <w:fldChar w:fldCharType="end"/>
    </w:r>
    <w:r>
      <w:instrText xml:space="preserve"> "Fail" \* MERGEFORMAT  \* MERGEFORMAT </w:instrText>
    </w:r>
    <w:r>
      <w:fldChar w:fldCharType="separate"/>
    </w:r>
    <w:r w:rsidR="0049058D">
      <w:rPr>
        <w:noProof/>
      </w:rPr>
      <w:instrText>2018</w:instrText>
    </w:r>
    <w:r>
      <w:fldChar w:fldCharType="end"/>
    </w:r>
    <w:r>
      <w:instrText xml:space="preserve"> \* MERGEFORMAT </w:instrText>
    </w:r>
    <w:r>
      <w:fldChar w:fldCharType="separate"/>
    </w:r>
    <w:r w:rsidR="0049058D">
      <w:rPr>
        <w:noProof/>
      </w:rPr>
      <w:t>2018</w:t>
    </w:r>
    <w:r>
      <w:fldChar w:fldCharType="end"/>
    </w:r>
    <w:r>
      <w:rPr>
        <w:rFonts w:cs="Times New Roman"/>
      </w:rPr>
      <w:tab/>
    </w:r>
    <w:r>
      <w:t xml:space="preserve">[Page </w:t>
    </w:r>
    <w:fldSimple w:instr=" PAGE ">
      <w:r w:rsidR="0049058D">
        <w:rPr>
          <w:noProof/>
        </w:rPr>
        <w:t>39</w:t>
      </w:r>
    </w:fldSimple>
    <w:r>
      <w:t>]</w:t>
    </w:r>
  </w:p>
  <w:p w:rsidR="009D5F17" w:rsidRDefault="009D5F1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F17" w:rsidRDefault="009D5F17" w:rsidP="00F410C4">
    <w:pPr>
      <w:pStyle w:val="Footer"/>
      <w:rPr>
        <w:highlight w:val="yellow"/>
      </w:rPr>
    </w:pPr>
  </w:p>
  <w:p w:rsidR="009D5F17" w:rsidRDefault="009D5F17" w:rsidP="00F410C4">
    <w:pPr>
      <w:pStyle w:val="Footer"/>
      <w:rPr>
        <w:highlight w:val="yellow"/>
      </w:rPr>
    </w:pPr>
  </w:p>
  <w:p w:rsidR="009D5F17" w:rsidRDefault="009D5F17" w:rsidP="00F410C4">
    <w:pPr>
      <w:pStyle w:val="Footer"/>
      <w:rPr>
        <w:highlight w:val="yellow"/>
      </w:rPr>
    </w:pPr>
  </w:p>
  <w:p w:rsidR="009D5F17" w:rsidRDefault="009D5F17" w:rsidP="00F410C4">
    <w:pPr>
      <w:pStyle w:val="Footer"/>
    </w:pPr>
    <w:r>
      <w:t>Busi, et al.</w:t>
    </w:r>
    <w:r>
      <w:tab/>
      <w:t xml:space="preserve">Expires </w:t>
    </w:r>
    <w:r>
      <w:fldChar w:fldCharType="begin"/>
    </w:r>
    <w:r>
      <w:instrText xml:space="preserve"> IF </w:instrText>
    </w:r>
    <w:fldSimple w:instr=" SAVEDATE  \@ &quot;M&quot; \* MERGEFORMAT ">
      <w:r>
        <w:rPr>
          <w:noProof/>
        </w:rPr>
        <w:instrText>12</w:instrText>
      </w:r>
    </w:fldSimple>
    <w:r>
      <w:instrText xml:space="preserve"> = 1 July </w:instrText>
    </w:r>
    <w:r>
      <w:fldChar w:fldCharType="begin"/>
    </w:r>
    <w:r>
      <w:instrText xml:space="preserve"> IF </w:instrText>
    </w:r>
    <w:fldSimple w:instr=" SAVEDATE \@ &quot;M&quot; \* MERGEFORMAT \* MERGEFORMAT ">
      <w:r>
        <w:rPr>
          <w:noProof/>
        </w:rPr>
        <w:instrText>12</w:instrText>
      </w:r>
    </w:fldSimple>
    <w:r>
      <w:instrText xml:space="preserve"> = 2 August </w:instrText>
    </w:r>
    <w:r>
      <w:fldChar w:fldCharType="begin"/>
    </w:r>
    <w:r>
      <w:instrText xml:space="preserve"> IF </w:instrText>
    </w:r>
    <w:fldSimple w:instr=" SAVEDATE \@ &quot;M&quot; \* MERGEFORMAT ">
      <w:r>
        <w:rPr>
          <w:noProof/>
        </w:rPr>
        <w:instrText>12</w:instrText>
      </w:r>
    </w:fldSimple>
    <w:r>
      <w:instrText xml:space="preserve"> = 3 September </w:instrText>
    </w:r>
    <w:r>
      <w:fldChar w:fldCharType="begin"/>
    </w:r>
    <w:r>
      <w:instrText xml:space="preserve"> IF </w:instrText>
    </w:r>
    <w:fldSimple w:instr=" SAVEDATE \@ &quot;M&quot; \* MERGEFORMAT ">
      <w:r>
        <w:rPr>
          <w:noProof/>
        </w:rPr>
        <w:instrText>12</w:instrText>
      </w:r>
    </w:fldSimple>
    <w:r>
      <w:instrText xml:space="preserve"> = 4 October </w:instrText>
    </w:r>
    <w:r>
      <w:fldChar w:fldCharType="begin"/>
    </w:r>
    <w:r>
      <w:instrText xml:space="preserve"> IF </w:instrText>
    </w:r>
    <w:fldSimple w:instr=" SAVEDATE \@ &quot;M&quot; \* MERGEFORMAT ">
      <w:r>
        <w:rPr>
          <w:noProof/>
        </w:rPr>
        <w:instrText>12</w:instrText>
      </w:r>
    </w:fldSimple>
    <w:r>
      <w:instrText xml:space="preserve"> = 5 November </w:instrText>
    </w:r>
    <w:r>
      <w:fldChar w:fldCharType="begin"/>
    </w:r>
    <w:r>
      <w:instrText xml:space="preserve"> IF </w:instrText>
    </w:r>
    <w:fldSimple w:instr=" SAVEDATE \@ &quot;M&quot; \* MERGEFORMAT ">
      <w:r>
        <w:rPr>
          <w:noProof/>
        </w:rPr>
        <w:instrText>12</w:instrText>
      </w:r>
    </w:fldSimple>
    <w:r>
      <w:instrText xml:space="preserve"> = 6 December </w:instrText>
    </w:r>
    <w:r>
      <w:fldChar w:fldCharType="begin"/>
    </w:r>
    <w:r>
      <w:instrText xml:space="preserve"> IF </w:instrText>
    </w:r>
    <w:fldSimple w:instr=" SAVEDATE \@ &quot;M&quot; \* MERGEFORMAT ">
      <w:r>
        <w:rPr>
          <w:noProof/>
        </w:rPr>
        <w:instrText>12</w:instrText>
      </w:r>
    </w:fldSimple>
    <w:r>
      <w:instrText xml:space="preserve"> = 7 January </w:instrText>
    </w:r>
    <w:r>
      <w:fldChar w:fldCharType="begin"/>
    </w:r>
    <w:r>
      <w:instrText xml:space="preserve"> IF </w:instrText>
    </w:r>
    <w:fldSimple w:instr=" SAVEDATE \@ &quot;M&quot; \* MERGEFORMAT ">
      <w:r>
        <w:rPr>
          <w:noProof/>
        </w:rPr>
        <w:instrText>12</w:instrText>
      </w:r>
    </w:fldSimple>
    <w:r>
      <w:instrText xml:space="preserve"> = 8 February </w:instrText>
    </w:r>
    <w:r>
      <w:fldChar w:fldCharType="begin"/>
    </w:r>
    <w:r>
      <w:instrText xml:space="preserve"> IF </w:instrText>
    </w:r>
    <w:fldSimple w:instr=" SAVEDATE \@ &quot;M&quot; \* MERGEFORMAT ">
      <w:r>
        <w:rPr>
          <w:noProof/>
        </w:rPr>
        <w:instrText>12</w:instrText>
      </w:r>
    </w:fldSimple>
    <w:r>
      <w:instrText xml:space="preserve"> = 9 March </w:instrText>
    </w:r>
    <w:r>
      <w:fldChar w:fldCharType="begin"/>
    </w:r>
    <w:r>
      <w:instrText xml:space="preserve"> IF </w:instrText>
    </w:r>
    <w:fldSimple w:instr=" SAVEDATE \@ &quot;M&quot; \* MERGEFORMAT ">
      <w:r>
        <w:rPr>
          <w:noProof/>
        </w:rPr>
        <w:instrText>12</w:instrText>
      </w:r>
    </w:fldSimple>
    <w:r>
      <w:instrText xml:space="preserve"> = 10 April </w:instrText>
    </w:r>
    <w:r>
      <w:fldChar w:fldCharType="begin"/>
    </w:r>
    <w:r>
      <w:instrText xml:space="preserve"> IF </w:instrText>
    </w:r>
    <w:fldSimple w:instr=" SAVEDATE \@ &quot;M&quot; \* MERGEFORMAT ">
      <w:r>
        <w:rPr>
          <w:noProof/>
        </w:rPr>
        <w:instrText>12</w:instrText>
      </w:r>
    </w:fldSimple>
    <w:r>
      <w:instrText xml:space="preserve"> = 11 May </w:instrText>
    </w:r>
    <w:r>
      <w:fldChar w:fldCharType="begin"/>
    </w:r>
    <w:r>
      <w:instrText xml:space="preserve"> IF </w:instrText>
    </w:r>
    <w:fldSimple w:instr=" SAVEDATE \@ &quot;M&quot; \* MERGEFORMAT ">
      <w:r>
        <w:rPr>
          <w:noProof/>
        </w:rPr>
        <w:instrText>12</w:instrText>
      </w:r>
    </w:fldSimple>
    <w:r>
      <w:instrText xml:space="preserve"> = 12 June "Fail"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t>June</w:t>
    </w:r>
    <w:r>
      <w:fldChar w:fldCharType="end"/>
    </w:r>
    <w:r>
      <w:t xml:space="preserve"> </w:t>
    </w:r>
    <w:fldSimple w:instr=" SAVEDATE  \@ &quot;d,&quot; ">
      <w:r>
        <w:rPr>
          <w:noProof/>
        </w:rPr>
        <w:t>7,</w:t>
      </w:r>
    </w:fldSimple>
    <w:r w:rsidRPr="00052D45">
      <w:t xml:space="preserve"> </w:t>
    </w:r>
    <w:r>
      <w:fldChar w:fldCharType="begin"/>
    </w:r>
    <w:r>
      <w:instrText xml:space="preserve"> IF </w:instrText>
    </w:r>
    <w:fldSimple w:instr=" SAVEDATE \@ &quot;M&quot; \* MERGEFORMAT ">
      <w:r>
        <w:rPr>
          <w:noProof/>
        </w:rPr>
        <w:instrText>12</w:instrText>
      </w:r>
    </w:fldSimple>
    <w:r>
      <w:instrText xml:space="preserve"> &lt; 7 </w:instrText>
    </w:r>
    <w:fldSimple w:instr=" SAVEDATE \@ &quot;YYYY&quot; \* MERGEFORMAT ">
      <w:r>
        <w:rPr>
          <w:noProof/>
        </w:rPr>
        <w:instrText>0000</w:instrText>
      </w:r>
    </w:fldSimple>
    <w:r>
      <w:instrText xml:space="preserve"> </w:instrText>
    </w:r>
    <w:r>
      <w:fldChar w:fldCharType="begin"/>
    </w:r>
    <w:r>
      <w:instrText xml:space="preserve"> IF </w:instrText>
    </w:r>
    <w:fldSimple w:instr=" SAVEDATE \@ &quot;M&quot; \* MERGEFORMAT ">
      <w:r>
        <w:rPr>
          <w:noProof/>
        </w:rPr>
        <w:instrText>12</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49058D">
      <w:rPr>
        <w:noProof/>
      </w:rPr>
      <w:instrText>2018</w:instrText>
    </w:r>
    <w:r>
      <w:fldChar w:fldCharType="end"/>
    </w:r>
    <w:r>
      <w:instrText xml:space="preserve"> "Fail" \* MERGEFORMAT  \* MERGEFORMAT </w:instrText>
    </w:r>
    <w:r>
      <w:fldChar w:fldCharType="separate"/>
    </w:r>
    <w:r w:rsidR="0049058D">
      <w:rPr>
        <w:noProof/>
      </w:rPr>
      <w:instrText>2018</w:instrText>
    </w:r>
    <w:r>
      <w:fldChar w:fldCharType="end"/>
    </w:r>
    <w:r>
      <w:instrText xml:space="preserve"> \* MERGEFORMAT </w:instrText>
    </w:r>
    <w:r>
      <w:fldChar w:fldCharType="separate"/>
    </w:r>
    <w:r w:rsidR="0049058D">
      <w:rPr>
        <w:noProof/>
      </w:rPr>
      <w:t>2018</w:t>
    </w:r>
    <w:r>
      <w:fldChar w:fldCharType="end"/>
    </w:r>
    <w:r>
      <w:tab/>
      <w:t xml:space="preserve">[Page </w:t>
    </w:r>
    <w:fldSimple w:instr=" PAGE ">
      <w:r w:rsidR="0049058D">
        <w:rPr>
          <w:noProof/>
        </w:rPr>
        <w:t>1</w:t>
      </w:r>
    </w:fldSimple>
    <w:r>
      <w:t>]</w:t>
    </w:r>
  </w:p>
  <w:p w:rsidR="009D5F17" w:rsidRDefault="009D5F17"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87E" w:rsidRDefault="000B487E">
      <w:r>
        <w:separator/>
      </w:r>
    </w:p>
  </w:footnote>
  <w:footnote w:type="continuationSeparator" w:id="0">
    <w:p w:rsidR="000B487E" w:rsidRDefault="000B48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F17" w:rsidRDefault="009D5F17" w:rsidP="00F410C4">
    <w:pPr>
      <w:pStyle w:val="Header"/>
    </w:pPr>
    <w:r>
      <w:rPr>
        <w:lang w:eastAsia="ko-KR"/>
      </w:rPr>
      <w:t>Internet-Draft</w:t>
    </w:r>
    <w:r>
      <w:rPr>
        <w:rFonts w:cs="Times New Roman"/>
        <w:lang w:eastAsia="ko-KR"/>
      </w:rPr>
      <w:tab/>
    </w:r>
    <w:r w:rsidRPr="00BA6DE7">
      <w:rPr>
        <w:highlight w:val="yellow"/>
      </w:rPr>
      <w:t>Transport NBI Applicability</w:t>
    </w:r>
    <w:r>
      <w:rPr>
        <w:lang w:eastAsia="ko-KR"/>
      </w:rPr>
      <w:t xml:space="preserve"> </w:t>
    </w:r>
    <w:r>
      <w:rPr>
        <w:lang w:eastAsia="ko-KR"/>
      </w:rPr>
      <w:tab/>
    </w:r>
    <w:fldSimple w:instr=" SAVEDATE \@ &quot;MMMM yyyy&quot; \* MERGEFORMAT ">
      <w:r>
        <w:rPr>
          <w:noProof/>
        </w:rPr>
        <w:t>December 2017</w:t>
      </w:r>
    </w:fldSimple>
  </w:p>
  <w:p w:rsidR="009D5F17" w:rsidRDefault="009D5F17"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F17" w:rsidRDefault="009D5F17" w:rsidP="00F410C4">
    <w:pPr>
      <w:pStyle w:val="Header"/>
      <w:rPr>
        <w:highlight w:val="yellow"/>
      </w:rPr>
    </w:pPr>
  </w:p>
  <w:p w:rsidR="009D5F17" w:rsidRDefault="009D5F17" w:rsidP="00F410C4">
    <w:pPr>
      <w:pStyle w:val="Header"/>
      <w:rPr>
        <w:highlight w:val="yellow"/>
      </w:rPr>
    </w:pPr>
  </w:p>
  <w:p w:rsidR="009D5F17" w:rsidRDefault="009D5F17" w:rsidP="00F410C4">
    <w:pPr>
      <w:pStyle w:val="Header"/>
    </w:pPr>
    <w:r>
      <w:t>CCAMP Working Group</w:t>
    </w:r>
    <w:r>
      <w:tab/>
    </w:r>
    <w:r w:rsidRPr="00F410C4">
      <w:tab/>
    </w:r>
    <w:r>
      <w:t>I. Busi</w:t>
    </w:r>
  </w:p>
  <w:p w:rsidR="009D5F17" w:rsidRDefault="009D5F17" w:rsidP="00F410C4">
    <w:pPr>
      <w:pStyle w:val="Header"/>
    </w:pPr>
    <w:r>
      <w:t>Internet Draft</w:t>
    </w:r>
    <w:r>
      <w:tab/>
    </w:r>
    <w:r w:rsidRPr="00F410C4">
      <w:tab/>
    </w:r>
    <w:r>
      <w:t>H. Zheng</w:t>
    </w:r>
  </w:p>
  <w:p w:rsidR="009D5F17" w:rsidRDefault="009D5F17" w:rsidP="00F410C4">
    <w:pPr>
      <w:pStyle w:val="Header"/>
    </w:pPr>
    <w:r>
      <w:t>Intended status: Informational</w:t>
    </w:r>
    <w:r>
      <w:tab/>
    </w:r>
    <w:r w:rsidRPr="00F410C4">
      <w:tab/>
    </w:r>
    <w:r>
      <w:t>Huawei</w:t>
    </w:r>
  </w:p>
  <w:p w:rsidR="009D5F17" w:rsidRDefault="009D5F17" w:rsidP="00F410C4">
    <w:pPr>
      <w:pStyle w:val="Header"/>
    </w:pPr>
    <w:r>
      <w:tab/>
    </w:r>
    <w:r>
      <w:tab/>
      <w:t>Y. Xu</w:t>
    </w:r>
  </w:p>
  <w:p w:rsidR="009D5F17" w:rsidRDefault="009D5F17" w:rsidP="00F410C4">
    <w:pPr>
      <w:pStyle w:val="Header"/>
    </w:pPr>
    <w:r>
      <w:tab/>
    </w:r>
    <w:r>
      <w:tab/>
      <w:t>CAICT</w:t>
    </w:r>
  </w:p>
  <w:p w:rsidR="009D5F17" w:rsidRDefault="009D5F17" w:rsidP="00F410C4">
    <w:pPr>
      <w:pStyle w:val="Header"/>
    </w:pPr>
    <w:r>
      <w:tab/>
    </w:r>
    <w:r>
      <w:tab/>
      <w:t>D. King</w:t>
    </w:r>
  </w:p>
  <w:p w:rsidR="009D5F17" w:rsidRDefault="009D5F17" w:rsidP="00F410C4">
    <w:pPr>
      <w:pStyle w:val="Header"/>
    </w:pPr>
    <w:r>
      <w:tab/>
    </w:r>
    <w:r>
      <w:tab/>
    </w:r>
    <w:r w:rsidRPr="008B2AC8">
      <w:t>Lancaster University</w:t>
    </w:r>
  </w:p>
  <w:p w:rsidR="009D5F17" w:rsidRDefault="009D5F17" w:rsidP="00F410C4">
    <w:pPr>
      <w:pStyle w:val="Header"/>
    </w:pPr>
  </w:p>
  <w:p w:rsidR="009D5F17" w:rsidRDefault="009D5F17" w:rsidP="00F410C4">
    <w:pPr>
      <w:pStyle w:val="Header"/>
    </w:pPr>
    <w:r>
      <w:t xml:space="preserve">Expires: </w:t>
    </w:r>
    <w:r>
      <w:fldChar w:fldCharType="begin"/>
    </w:r>
    <w:r>
      <w:instrText xml:space="preserve"> IF </w:instrText>
    </w:r>
    <w:fldSimple w:instr=" SAVEDATE  \@ &quot;M&quot; \* MERGEFORMAT ">
      <w:r>
        <w:rPr>
          <w:noProof/>
        </w:rPr>
        <w:instrText>12</w:instrText>
      </w:r>
    </w:fldSimple>
    <w:r>
      <w:instrText xml:space="preserve"> = 1 July </w:instrText>
    </w:r>
    <w:r>
      <w:fldChar w:fldCharType="begin"/>
    </w:r>
    <w:r>
      <w:instrText xml:space="preserve"> IF </w:instrText>
    </w:r>
    <w:fldSimple w:instr=" SAVEDATE \@ &quot;M&quot; \* MERGEFORMAT \* MERGEFORMAT ">
      <w:r>
        <w:rPr>
          <w:noProof/>
        </w:rPr>
        <w:instrText>12</w:instrText>
      </w:r>
    </w:fldSimple>
    <w:r>
      <w:instrText xml:space="preserve"> = 2 August </w:instrText>
    </w:r>
    <w:r>
      <w:fldChar w:fldCharType="begin"/>
    </w:r>
    <w:r>
      <w:instrText xml:space="preserve"> IF </w:instrText>
    </w:r>
    <w:fldSimple w:instr=" SAVEDATE \@ &quot;M&quot; \* MERGEFORMAT ">
      <w:r>
        <w:rPr>
          <w:noProof/>
        </w:rPr>
        <w:instrText>12</w:instrText>
      </w:r>
    </w:fldSimple>
    <w:r>
      <w:instrText xml:space="preserve"> = 3 September </w:instrText>
    </w:r>
    <w:r>
      <w:fldChar w:fldCharType="begin"/>
    </w:r>
    <w:r>
      <w:instrText xml:space="preserve"> IF </w:instrText>
    </w:r>
    <w:fldSimple w:instr=" SAVEDATE \@ &quot;M&quot; \* MERGEFORMAT ">
      <w:r>
        <w:rPr>
          <w:noProof/>
        </w:rPr>
        <w:instrText>12</w:instrText>
      </w:r>
    </w:fldSimple>
    <w:r>
      <w:instrText xml:space="preserve"> = 4 October </w:instrText>
    </w:r>
    <w:r>
      <w:fldChar w:fldCharType="begin"/>
    </w:r>
    <w:r>
      <w:instrText xml:space="preserve"> IF </w:instrText>
    </w:r>
    <w:fldSimple w:instr=" SAVEDATE \@ &quot;M&quot; \* MERGEFORMAT ">
      <w:r>
        <w:rPr>
          <w:noProof/>
        </w:rPr>
        <w:instrText>12</w:instrText>
      </w:r>
    </w:fldSimple>
    <w:r>
      <w:instrText xml:space="preserve"> = 5 November </w:instrText>
    </w:r>
    <w:r>
      <w:fldChar w:fldCharType="begin"/>
    </w:r>
    <w:r>
      <w:instrText xml:space="preserve"> IF </w:instrText>
    </w:r>
    <w:fldSimple w:instr=" SAVEDATE \@ &quot;M&quot; \* MERGEFORMAT ">
      <w:r>
        <w:rPr>
          <w:noProof/>
        </w:rPr>
        <w:instrText>12</w:instrText>
      </w:r>
    </w:fldSimple>
    <w:r>
      <w:instrText xml:space="preserve"> = 6 December </w:instrText>
    </w:r>
    <w:r>
      <w:fldChar w:fldCharType="begin"/>
    </w:r>
    <w:r>
      <w:instrText xml:space="preserve"> IF </w:instrText>
    </w:r>
    <w:fldSimple w:instr=" SAVEDATE \@ &quot;M&quot; \* MERGEFORMAT ">
      <w:r>
        <w:rPr>
          <w:noProof/>
        </w:rPr>
        <w:instrText>12</w:instrText>
      </w:r>
    </w:fldSimple>
    <w:r>
      <w:instrText xml:space="preserve"> = 7 January </w:instrText>
    </w:r>
    <w:r>
      <w:fldChar w:fldCharType="begin"/>
    </w:r>
    <w:r>
      <w:instrText xml:space="preserve"> IF </w:instrText>
    </w:r>
    <w:fldSimple w:instr=" SAVEDATE \@ &quot;M&quot; \* MERGEFORMAT ">
      <w:r>
        <w:rPr>
          <w:noProof/>
        </w:rPr>
        <w:instrText>12</w:instrText>
      </w:r>
    </w:fldSimple>
    <w:r>
      <w:instrText xml:space="preserve"> = 8 February </w:instrText>
    </w:r>
    <w:r>
      <w:fldChar w:fldCharType="begin"/>
    </w:r>
    <w:r>
      <w:instrText xml:space="preserve"> IF </w:instrText>
    </w:r>
    <w:fldSimple w:instr=" SAVEDATE \@ &quot;M&quot; \* MERGEFORMAT ">
      <w:r>
        <w:rPr>
          <w:noProof/>
        </w:rPr>
        <w:instrText>12</w:instrText>
      </w:r>
    </w:fldSimple>
    <w:r>
      <w:instrText xml:space="preserve"> = 9 March </w:instrText>
    </w:r>
    <w:r>
      <w:fldChar w:fldCharType="begin"/>
    </w:r>
    <w:r>
      <w:instrText xml:space="preserve"> IF </w:instrText>
    </w:r>
    <w:fldSimple w:instr=" SAVEDATE \@ &quot;M&quot; \* MERGEFORMAT ">
      <w:r>
        <w:rPr>
          <w:noProof/>
        </w:rPr>
        <w:instrText>12</w:instrText>
      </w:r>
    </w:fldSimple>
    <w:r>
      <w:instrText xml:space="preserve"> = 10 April </w:instrText>
    </w:r>
    <w:r>
      <w:fldChar w:fldCharType="begin"/>
    </w:r>
    <w:r>
      <w:instrText xml:space="preserve"> IF </w:instrText>
    </w:r>
    <w:fldSimple w:instr=" SAVEDATE \@ &quot;M&quot; \* MERGEFORMAT ">
      <w:r>
        <w:rPr>
          <w:noProof/>
        </w:rPr>
        <w:instrText>12</w:instrText>
      </w:r>
    </w:fldSimple>
    <w:r>
      <w:instrText xml:space="preserve"> = 11 May </w:instrText>
    </w:r>
    <w:r>
      <w:fldChar w:fldCharType="begin"/>
    </w:r>
    <w:r>
      <w:instrText xml:space="preserve"> IF </w:instrText>
    </w:r>
    <w:fldSimple w:instr=" SAVEDATE \@ &quot;M&quot; \* MERGEFORMAT ">
      <w:r>
        <w:rPr>
          <w:noProof/>
        </w:rPr>
        <w:instrText>12</w:instrText>
      </w:r>
    </w:fldSimple>
    <w:r>
      <w:instrText xml:space="preserve"> = 12 June "Fail"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instrText>June</w:instrText>
    </w:r>
    <w:r>
      <w:fldChar w:fldCharType="end"/>
    </w:r>
    <w:r>
      <w:instrText xml:space="preserve"> \* MERGEFORMAT </w:instrText>
    </w:r>
    <w:r>
      <w:fldChar w:fldCharType="separate"/>
    </w:r>
    <w:r w:rsidR="0049058D">
      <w:rPr>
        <w:noProof/>
      </w:rPr>
      <w:t>June</w:t>
    </w:r>
    <w:r>
      <w:fldChar w:fldCharType="end"/>
    </w:r>
    <w:r>
      <w:t xml:space="preserve"> </w:t>
    </w:r>
    <w:r>
      <w:fldChar w:fldCharType="begin"/>
    </w:r>
    <w:r>
      <w:instrText xml:space="preserve"> IF </w:instrText>
    </w:r>
    <w:fldSimple w:instr=" SAVEDATE \@ &quot;M&quot; \* MERGEFORMAT ">
      <w:r>
        <w:rPr>
          <w:noProof/>
        </w:rPr>
        <w:instrText>12</w:instrText>
      </w:r>
    </w:fldSimple>
    <w:r>
      <w:instrText xml:space="preserve"> &lt; 7 </w:instrText>
    </w:r>
    <w:fldSimple w:instr=" SAVEDATE \@ &quot;YYYY&quot; \* MERGEFORMAT ">
      <w:r>
        <w:rPr>
          <w:noProof/>
        </w:rPr>
        <w:instrText>0000</w:instrText>
      </w:r>
    </w:fldSimple>
    <w:r>
      <w:instrText xml:space="preserve"> </w:instrText>
    </w:r>
    <w:r>
      <w:fldChar w:fldCharType="begin"/>
    </w:r>
    <w:r>
      <w:instrText xml:space="preserve"> IF </w:instrText>
    </w:r>
    <w:fldSimple w:instr=" SAVEDATE \@ &quot;M&quot; \* MERGEFORMAT ">
      <w:r>
        <w:rPr>
          <w:noProof/>
        </w:rPr>
        <w:instrText>12</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49058D">
      <w:rPr>
        <w:noProof/>
      </w:rPr>
      <w:instrText>2018</w:instrText>
    </w:r>
    <w:r>
      <w:fldChar w:fldCharType="end"/>
    </w:r>
    <w:r>
      <w:instrText xml:space="preserve"> "Fail" \* MERGEFORMAT  \* MERGEFORMAT </w:instrText>
    </w:r>
    <w:r>
      <w:fldChar w:fldCharType="separate"/>
    </w:r>
    <w:r w:rsidR="0049058D">
      <w:rPr>
        <w:noProof/>
      </w:rPr>
      <w:instrText>2018</w:instrText>
    </w:r>
    <w:r>
      <w:fldChar w:fldCharType="end"/>
    </w:r>
    <w:r>
      <w:instrText xml:space="preserve"> \* MERGEFORMAT </w:instrText>
    </w:r>
    <w:r>
      <w:fldChar w:fldCharType="separate"/>
    </w:r>
    <w:r w:rsidR="0049058D">
      <w:rPr>
        <w:noProof/>
      </w:rPr>
      <w:t>2018</w:t>
    </w:r>
    <w:r>
      <w:fldChar w:fldCharType="end"/>
    </w:r>
    <w:r>
      <w:tab/>
    </w:r>
    <w:r>
      <w:tab/>
    </w:r>
    <w:fldSimple w:instr=" SAVEDATE  \@ &quot;MMMM d, yyyy&quot; ">
      <w:r>
        <w:rPr>
          <w:noProof/>
        </w:rPr>
        <w:t>December 7, 2017</w:t>
      </w:r>
    </w:fldSimple>
  </w:p>
  <w:p w:rsidR="009D5F17" w:rsidRDefault="009D5F17" w:rsidP="00F410C4">
    <w:pPr>
      <w:pStyle w:val="Header"/>
    </w:pPr>
    <w:r>
      <w:tab/>
    </w:r>
  </w:p>
  <w:p w:rsidR="009D5F17" w:rsidRDefault="009D5F17"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E9341F6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start w:val="1"/>
      <w:numFmt w:val="decimal"/>
      <w:pStyle w:val="RFCReferences"/>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28"/>
    <w:lvlOverride w:ilvl="0">
      <w:startOverride w:val="1"/>
    </w:lvlOverride>
  </w:num>
  <w:num w:numId="37">
    <w:abstractNumId w:val="11"/>
  </w:num>
  <w:num w:numId="38">
    <w:abstractNumId w:val="28"/>
    <w:lvlOverride w:ilvl="0">
      <w:startOverride w:val="1"/>
    </w:lvlOverride>
  </w:num>
  <w:num w:numId="39">
    <w:abstractNumId w:val="28"/>
    <w:lvlOverride w:ilvl="0">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defaultTabStop w:val="720"/>
  <w:doNotHyphenateCaps/>
  <w:characterSpacingControl w:val="doNotCompress"/>
  <w:footnotePr>
    <w:footnote w:id="-1"/>
    <w:footnote w:id="0"/>
  </w:footnotePr>
  <w:endnotePr>
    <w:endnote w:id="-1"/>
    <w:endnote w:id="0"/>
  </w:endnotePr>
  <w:compat/>
  <w:rsids>
    <w:rsidRoot w:val="00722DD3"/>
    <w:rsid w:val="000017CE"/>
    <w:rsid w:val="00013C75"/>
    <w:rsid w:val="0001519F"/>
    <w:rsid w:val="00016451"/>
    <w:rsid w:val="00042ACC"/>
    <w:rsid w:val="000440BE"/>
    <w:rsid w:val="00045659"/>
    <w:rsid w:val="00045A33"/>
    <w:rsid w:val="00052D45"/>
    <w:rsid w:val="00055923"/>
    <w:rsid w:val="000566F5"/>
    <w:rsid w:val="00061E5D"/>
    <w:rsid w:val="00072E31"/>
    <w:rsid w:val="00073B3B"/>
    <w:rsid w:val="0007656C"/>
    <w:rsid w:val="0009151B"/>
    <w:rsid w:val="000936DF"/>
    <w:rsid w:val="00093D38"/>
    <w:rsid w:val="000960B9"/>
    <w:rsid w:val="000B1845"/>
    <w:rsid w:val="000B487E"/>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60298"/>
    <w:rsid w:val="00275C44"/>
    <w:rsid w:val="0027759C"/>
    <w:rsid w:val="00291216"/>
    <w:rsid w:val="002917BD"/>
    <w:rsid w:val="002A707B"/>
    <w:rsid w:val="002B1977"/>
    <w:rsid w:val="002B6872"/>
    <w:rsid w:val="002C1F42"/>
    <w:rsid w:val="002D2F11"/>
    <w:rsid w:val="002E1F5F"/>
    <w:rsid w:val="002E2943"/>
    <w:rsid w:val="002E41B0"/>
    <w:rsid w:val="002E5DA5"/>
    <w:rsid w:val="002E6FA7"/>
    <w:rsid w:val="002F361B"/>
    <w:rsid w:val="0030239C"/>
    <w:rsid w:val="00305B15"/>
    <w:rsid w:val="00316413"/>
    <w:rsid w:val="00316AC2"/>
    <w:rsid w:val="00330A6E"/>
    <w:rsid w:val="003349FE"/>
    <w:rsid w:val="00334C43"/>
    <w:rsid w:val="003362AE"/>
    <w:rsid w:val="00341FFA"/>
    <w:rsid w:val="00342A68"/>
    <w:rsid w:val="00343254"/>
    <w:rsid w:val="00345474"/>
    <w:rsid w:val="00357EC0"/>
    <w:rsid w:val="00364225"/>
    <w:rsid w:val="003749F5"/>
    <w:rsid w:val="003755C4"/>
    <w:rsid w:val="003801DF"/>
    <w:rsid w:val="00396CDC"/>
    <w:rsid w:val="003A1329"/>
    <w:rsid w:val="003B156D"/>
    <w:rsid w:val="003B3D19"/>
    <w:rsid w:val="003C429A"/>
    <w:rsid w:val="003C7575"/>
    <w:rsid w:val="003F7DA5"/>
    <w:rsid w:val="00426A67"/>
    <w:rsid w:val="004359FC"/>
    <w:rsid w:val="00444B78"/>
    <w:rsid w:val="004538BC"/>
    <w:rsid w:val="004538EF"/>
    <w:rsid w:val="004546DB"/>
    <w:rsid w:val="00463B4B"/>
    <w:rsid w:val="004645E0"/>
    <w:rsid w:val="004710F8"/>
    <w:rsid w:val="0048240F"/>
    <w:rsid w:val="00485612"/>
    <w:rsid w:val="0049058D"/>
    <w:rsid w:val="004B4A07"/>
    <w:rsid w:val="004B54F1"/>
    <w:rsid w:val="004D0C44"/>
    <w:rsid w:val="004E25F7"/>
    <w:rsid w:val="004F02F6"/>
    <w:rsid w:val="004F73D6"/>
    <w:rsid w:val="005010FF"/>
    <w:rsid w:val="00507FD8"/>
    <w:rsid w:val="00511103"/>
    <w:rsid w:val="00514A3B"/>
    <w:rsid w:val="0052735F"/>
    <w:rsid w:val="00541653"/>
    <w:rsid w:val="005613B7"/>
    <w:rsid w:val="00564AA2"/>
    <w:rsid w:val="00581197"/>
    <w:rsid w:val="00581409"/>
    <w:rsid w:val="00594C3D"/>
    <w:rsid w:val="00597ACE"/>
    <w:rsid w:val="005B1400"/>
    <w:rsid w:val="005B57D1"/>
    <w:rsid w:val="005C03FF"/>
    <w:rsid w:val="005E13F3"/>
    <w:rsid w:val="005F1D39"/>
    <w:rsid w:val="00602C6C"/>
    <w:rsid w:val="00605243"/>
    <w:rsid w:val="006148C6"/>
    <w:rsid w:val="006176D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2D73"/>
    <w:rsid w:val="006F4076"/>
    <w:rsid w:val="006F6F19"/>
    <w:rsid w:val="007124AB"/>
    <w:rsid w:val="00713412"/>
    <w:rsid w:val="0072225C"/>
    <w:rsid w:val="00722DD3"/>
    <w:rsid w:val="007407C9"/>
    <w:rsid w:val="00750C66"/>
    <w:rsid w:val="007535B4"/>
    <w:rsid w:val="00753DF3"/>
    <w:rsid w:val="00756310"/>
    <w:rsid w:val="00757691"/>
    <w:rsid w:val="0077497C"/>
    <w:rsid w:val="00776578"/>
    <w:rsid w:val="00782D41"/>
    <w:rsid w:val="007A01B5"/>
    <w:rsid w:val="007A64CF"/>
    <w:rsid w:val="007B0690"/>
    <w:rsid w:val="007C4CAB"/>
    <w:rsid w:val="007D1124"/>
    <w:rsid w:val="007D2F46"/>
    <w:rsid w:val="007D525E"/>
    <w:rsid w:val="007D61D1"/>
    <w:rsid w:val="007E33B0"/>
    <w:rsid w:val="007F6BD4"/>
    <w:rsid w:val="007F7864"/>
    <w:rsid w:val="007F7886"/>
    <w:rsid w:val="007F7DB5"/>
    <w:rsid w:val="00803157"/>
    <w:rsid w:val="00803480"/>
    <w:rsid w:val="00803AE2"/>
    <w:rsid w:val="00804F21"/>
    <w:rsid w:val="008122D3"/>
    <w:rsid w:val="00812F2F"/>
    <w:rsid w:val="0081357B"/>
    <w:rsid w:val="00834330"/>
    <w:rsid w:val="00850297"/>
    <w:rsid w:val="00852397"/>
    <w:rsid w:val="00854E72"/>
    <w:rsid w:val="0086686A"/>
    <w:rsid w:val="00870AAD"/>
    <w:rsid w:val="008710E4"/>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5D0D"/>
    <w:rsid w:val="0091607B"/>
    <w:rsid w:val="00924B0B"/>
    <w:rsid w:val="00936A66"/>
    <w:rsid w:val="00937E3A"/>
    <w:rsid w:val="009439D8"/>
    <w:rsid w:val="00945E70"/>
    <w:rsid w:val="009473D2"/>
    <w:rsid w:val="009530FB"/>
    <w:rsid w:val="0095351A"/>
    <w:rsid w:val="00953AD7"/>
    <w:rsid w:val="00967E52"/>
    <w:rsid w:val="009812A3"/>
    <w:rsid w:val="009876A3"/>
    <w:rsid w:val="00995102"/>
    <w:rsid w:val="009A072A"/>
    <w:rsid w:val="009A0E4E"/>
    <w:rsid w:val="009A0EE2"/>
    <w:rsid w:val="009A379D"/>
    <w:rsid w:val="009B0913"/>
    <w:rsid w:val="009B2D2A"/>
    <w:rsid w:val="009C5F01"/>
    <w:rsid w:val="009D0796"/>
    <w:rsid w:val="009D0BF8"/>
    <w:rsid w:val="009D50BB"/>
    <w:rsid w:val="009D5F17"/>
    <w:rsid w:val="009E0865"/>
    <w:rsid w:val="009E6BEB"/>
    <w:rsid w:val="009F077F"/>
    <w:rsid w:val="009F3B7C"/>
    <w:rsid w:val="009F5CD1"/>
    <w:rsid w:val="00A0090F"/>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5499"/>
    <w:rsid w:val="00B40C03"/>
    <w:rsid w:val="00B45CF2"/>
    <w:rsid w:val="00B51104"/>
    <w:rsid w:val="00B62498"/>
    <w:rsid w:val="00B6754D"/>
    <w:rsid w:val="00B918AD"/>
    <w:rsid w:val="00B93C90"/>
    <w:rsid w:val="00BA469F"/>
    <w:rsid w:val="00BA47FE"/>
    <w:rsid w:val="00BA6DE7"/>
    <w:rsid w:val="00BB2E88"/>
    <w:rsid w:val="00BB5A89"/>
    <w:rsid w:val="00BB7353"/>
    <w:rsid w:val="00BC00DB"/>
    <w:rsid w:val="00BC73C3"/>
    <w:rsid w:val="00BD6000"/>
    <w:rsid w:val="00BD743C"/>
    <w:rsid w:val="00BE1F88"/>
    <w:rsid w:val="00BE2316"/>
    <w:rsid w:val="00BE53A4"/>
    <w:rsid w:val="00BF29A8"/>
    <w:rsid w:val="00BF35F6"/>
    <w:rsid w:val="00C0058B"/>
    <w:rsid w:val="00C00E0A"/>
    <w:rsid w:val="00C030F0"/>
    <w:rsid w:val="00C031EF"/>
    <w:rsid w:val="00C10F8A"/>
    <w:rsid w:val="00C126F8"/>
    <w:rsid w:val="00C150E1"/>
    <w:rsid w:val="00C17E38"/>
    <w:rsid w:val="00C330BF"/>
    <w:rsid w:val="00C37170"/>
    <w:rsid w:val="00C46F76"/>
    <w:rsid w:val="00C47452"/>
    <w:rsid w:val="00C63A15"/>
    <w:rsid w:val="00C65842"/>
    <w:rsid w:val="00C744E6"/>
    <w:rsid w:val="00C93CE6"/>
    <w:rsid w:val="00C95C21"/>
    <w:rsid w:val="00C963D9"/>
    <w:rsid w:val="00C97092"/>
    <w:rsid w:val="00CA0E16"/>
    <w:rsid w:val="00CA6987"/>
    <w:rsid w:val="00CB119E"/>
    <w:rsid w:val="00CB49C5"/>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5463"/>
    <w:rsid w:val="00D95E8B"/>
    <w:rsid w:val="00D96499"/>
    <w:rsid w:val="00DA1B42"/>
    <w:rsid w:val="00DB0170"/>
    <w:rsid w:val="00DB1636"/>
    <w:rsid w:val="00DB6399"/>
    <w:rsid w:val="00DC09AA"/>
    <w:rsid w:val="00DC520D"/>
    <w:rsid w:val="00DC5824"/>
    <w:rsid w:val="00DE12AA"/>
    <w:rsid w:val="00DF69BC"/>
    <w:rsid w:val="00DF7911"/>
    <w:rsid w:val="00E05D4B"/>
    <w:rsid w:val="00E134C8"/>
    <w:rsid w:val="00E254CE"/>
    <w:rsid w:val="00E25F78"/>
    <w:rsid w:val="00E326DD"/>
    <w:rsid w:val="00E347B6"/>
    <w:rsid w:val="00E42CB0"/>
    <w:rsid w:val="00E50BED"/>
    <w:rsid w:val="00E84240"/>
    <w:rsid w:val="00E843A6"/>
    <w:rsid w:val="00E85F3E"/>
    <w:rsid w:val="00E863F1"/>
    <w:rsid w:val="00E87DEC"/>
    <w:rsid w:val="00E915FE"/>
    <w:rsid w:val="00E96A9C"/>
    <w:rsid w:val="00EA6DBC"/>
    <w:rsid w:val="00EA7A99"/>
    <w:rsid w:val="00EB308C"/>
    <w:rsid w:val="00EB41EC"/>
    <w:rsid w:val="00EB7C40"/>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4197B"/>
    <w:rsid w:val="00F56B61"/>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sergio.belotti@nokia.com" TargetMode="External"/><Relationship Id="rId18"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hyperlink" Target="mailto:carlo.perocchio@ericsson.com" TargetMode="External"/><Relationship Id="rId2" Type="http://schemas.openxmlformats.org/officeDocument/2006/relationships/numbering" Target="numbering.xml"/><Relationship Id="rId16" Type="http://schemas.openxmlformats.org/officeDocument/2006/relationships/hyperlink" Target="mailto:victor.lopezalvarez@telefonica.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leeyoung@huawei.com" TargetMode="External"/><Relationship Id="rId23" Type="http://schemas.openxmlformats.org/officeDocument/2006/relationships/fontTable" Target="fontTable.xml"/><Relationship Id="rId10" Type="http://schemas.openxmlformats.org/officeDocument/2006/relationships/hyperlink" Target="mailto:zhenghaomian@huawei.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gianmarco.bruno@ericsson.com"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7684A-73A5-4D9D-AAEC-CDC19ECD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4110</TotalTime>
  <Pages>39</Pages>
  <Words>10995</Words>
  <Characters>62674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73522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21</cp:revision>
  <cp:lastPrinted>2004-10-22T21:03:00Z</cp:lastPrinted>
  <dcterms:created xsi:type="dcterms:W3CDTF">2017-12-03T15:39:00Z</dcterms:created>
  <dcterms:modified xsi:type="dcterms:W3CDTF">2017-12-07T18:04:00Z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1512315559</vt:lpwstr>
  </property>
</Properties>
</file>