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ACCB4" w14:textId="77777777" w:rsidR="00BF3DA8" w:rsidRPr="007039BF" w:rsidRDefault="00BF3DA8" w:rsidP="007675ED">
      <w:pPr>
        <w:pStyle w:val="Heading1"/>
        <w:rPr>
          <w:color w:val="4472C4"/>
        </w:rPr>
      </w:pPr>
      <w:r w:rsidRPr="007039BF">
        <w:rPr>
          <w:color w:val="4472C4"/>
        </w:rPr>
        <w:t xml:space="preserve">Assignment: </w:t>
      </w:r>
      <w:r w:rsidR="00287446">
        <w:rPr>
          <w:color w:val="4472C4"/>
        </w:rPr>
        <w:t>Euler and Hamiltonian Circuits</w:t>
      </w:r>
    </w:p>
    <w:p w14:paraId="2E3BD874" w14:textId="77777777" w:rsidR="00B472C0" w:rsidRDefault="00B472C0" w:rsidP="00B472C0">
      <w:pPr>
        <w:pStyle w:val="Heading3"/>
      </w:pPr>
    </w:p>
    <w:p w14:paraId="48EBA36C" w14:textId="77777777" w:rsidR="00287446" w:rsidRDefault="00287446" w:rsidP="00287446">
      <w:r>
        <w:t>1)  You and your friends want to tour the southwest by car. You will visit the nine states below, with the following rather odd rule: you must cross each border between neighboring states exactly once (so, for example, you must cross the Colorado-Utah border exactly once). Can you do it? If so, does it matter where you start your road trip? What fact about graph theory solves this problem?</w:t>
      </w:r>
    </w:p>
    <w:p w14:paraId="12E93271" w14:textId="77777777" w:rsidR="00287446" w:rsidRDefault="00287446" w:rsidP="00287446"/>
    <w:p w14:paraId="1740C21D" w14:textId="77777777" w:rsidR="00287446" w:rsidRDefault="00287446" w:rsidP="00287446">
      <w:pPr>
        <w:jc w:val="center"/>
      </w:pPr>
      <w:r w:rsidRPr="00287446">
        <w:rPr>
          <w:noProof/>
        </w:rPr>
        <w:drawing>
          <wp:inline distT="0" distB="0" distL="0" distR="0" wp14:anchorId="19335BF6" wp14:editId="625BB951">
            <wp:extent cx="2633816" cy="193693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760" cy="19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9AB1" w14:textId="77777777" w:rsidR="00287446" w:rsidRDefault="00287446" w:rsidP="00287446"/>
    <w:p w14:paraId="4A324F11" w14:textId="77777777" w:rsidR="00287446" w:rsidRDefault="00287446" w:rsidP="00287446"/>
    <w:p w14:paraId="0710260E" w14:textId="77777777" w:rsidR="00287446" w:rsidRDefault="00287446" w:rsidP="00287446">
      <w:r>
        <w:t>2)  Below is a graph representing friendships between a group of students (each vertex is a student and each edge is a friendship). Is it possible for the students to sit around a round table in such a way that every student sits between two friends? What does this question have to do with paths?</w:t>
      </w:r>
    </w:p>
    <w:p w14:paraId="1190A9A0" w14:textId="77777777" w:rsidR="00287446" w:rsidRPr="006F697A" w:rsidRDefault="00287446" w:rsidP="00287446">
      <w:pPr>
        <w:ind w:left="360"/>
      </w:pPr>
      <w:r>
        <w:t xml:space="preserve"> </w:t>
      </w:r>
    </w:p>
    <w:p w14:paraId="75C81DFD" w14:textId="77777777" w:rsidR="00C937FB" w:rsidRPr="006F697A" w:rsidRDefault="00287446" w:rsidP="00287446">
      <w:pPr>
        <w:jc w:val="center"/>
      </w:pPr>
      <w:r w:rsidRPr="00287446">
        <w:rPr>
          <w:noProof/>
        </w:rPr>
        <w:drawing>
          <wp:inline distT="0" distB="0" distL="0" distR="0" wp14:anchorId="73E1472B" wp14:editId="2474284C">
            <wp:extent cx="2566035" cy="24702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226" cy="250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7FB" w:rsidRPr="006F697A" w:rsidSect="00674E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F26C0" w14:textId="77777777" w:rsidR="00D93805" w:rsidRDefault="00D93805" w:rsidP="00020CD3">
      <w:pPr>
        <w:spacing w:after="0" w:line="240" w:lineRule="auto"/>
      </w:pPr>
      <w:r>
        <w:separator/>
      </w:r>
    </w:p>
  </w:endnote>
  <w:endnote w:type="continuationSeparator" w:id="0">
    <w:p w14:paraId="4433A0ED" w14:textId="77777777" w:rsidR="00D93805" w:rsidRDefault="00D93805" w:rsidP="00020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CCB33" w14:textId="77777777" w:rsidR="00923D07" w:rsidRDefault="00923D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09200" w14:textId="6CD55D0F" w:rsidR="00020CD3" w:rsidRPr="00923D07" w:rsidRDefault="00923D07" w:rsidP="00923D07">
    <w:pPr>
      <w:numPr>
        <w:ilvl w:val="0"/>
        <w:numId w:val="5"/>
      </w:numPr>
      <w:spacing w:after="0" w:line="240" w:lineRule="auto"/>
      <w:textAlignment w:val="baseline"/>
      <w:rPr>
        <w:rFonts w:eastAsia="Times New Roman" w:cs="Times New Roman"/>
        <w:sz w:val="16"/>
        <w:szCs w:val="16"/>
      </w:rPr>
    </w:pPr>
    <w:r w:rsidRPr="00923D07">
      <w:rPr>
        <w:rFonts w:eastAsia="Times New Roman" w:cs="Times New Roman"/>
        <w:sz w:val="16"/>
        <w:szCs w:val="16"/>
      </w:rPr>
      <w:t>4.4 Euler Paths and Circuits. </w:t>
    </w:r>
    <w:r w:rsidRPr="00923D07">
      <w:rPr>
        <w:rFonts w:eastAsia="Times New Roman" w:cs="Times New Roman"/>
        <w:bCs/>
        <w:sz w:val="16"/>
        <w:szCs w:val="16"/>
        <w:bdr w:val="none" w:sz="0" w:space="0" w:color="auto" w:frame="1"/>
      </w:rPr>
      <w:t>Authored by</w:t>
    </w:r>
    <w:r w:rsidRPr="00923D07">
      <w:rPr>
        <w:rFonts w:eastAsia="Times New Roman" w:cs="Times New Roman"/>
        <w:sz w:val="16"/>
        <w:szCs w:val="16"/>
      </w:rPr>
      <w:t>: Levin, Oscar. </w:t>
    </w:r>
    <w:r w:rsidRPr="00923D07">
      <w:rPr>
        <w:rFonts w:eastAsia="Times New Roman" w:cs="Times New Roman"/>
        <w:bCs/>
        <w:sz w:val="16"/>
        <w:szCs w:val="16"/>
        <w:bdr w:val="none" w:sz="0" w:space="0" w:color="auto" w:frame="1"/>
      </w:rPr>
      <w:t>Located at</w:t>
    </w:r>
    <w:r w:rsidRPr="00923D07">
      <w:rPr>
        <w:rFonts w:eastAsia="Times New Roman" w:cs="Times New Roman"/>
        <w:sz w:val="16"/>
        <w:szCs w:val="16"/>
      </w:rPr>
      <w:t>: </w:t>
    </w:r>
    <w:hyperlink r:id="rId1" w:history="1">
      <w:r w:rsidRPr="00923D07">
        <w:rPr>
          <w:rFonts w:eastAsia="Times New Roman" w:cs="Times New Roman"/>
          <w:bCs/>
          <w:color w:val="6C64AD"/>
          <w:sz w:val="16"/>
          <w:szCs w:val="16"/>
          <w:u w:val="single"/>
        </w:rPr>
        <w:t>http://discretetext.oscarlevin.com/dmoi/sec_paths.html</w:t>
      </w:r>
    </w:hyperlink>
    <w:r w:rsidRPr="00923D07">
      <w:rPr>
        <w:rFonts w:eastAsia="Times New Roman" w:cs="Times New Roman"/>
        <w:sz w:val="16"/>
        <w:szCs w:val="16"/>
      </w:rPr>
      <w:t>. </w:t>
    </w:r>
    <w:r w:rsidRPr="00923D07">
      <w:rPr>
        <w:rFonts w:eastAsia="Times New Roman" w:cs="Times New Roman"/>
        <w:bCs/>
        <w:sz w:val="16"/>
        <w:szCs w:val="16"/>
        <w:bdr w:val="none" w:sz="0" w:space="0" w:color="auto" w:frame="1"/>
      </w:rPr>
      <w:t>License</w:t>
    </w:r>
    <w:r w:rsidRPr="00923D07">
      <w:rPr>
        <w:rFonts w:eastAsia="Times New Roman" w:cs="Times New Roman"/>
        <w:sz w:val="16"/>
        <w:szCs w:val="16"/>
      </w:rPr>
      <w:t>: </w:t>
    </w:r>
    <w:hyperlink r:id="rId2" w:history="1">
      <w:r w:rsidRPr="00923D07">
        <w:rPr>
          <w:rFonts w:eastAsia="Times New Roman" w:cs="Times New Roman"/>
          <w:bCs/>
          <w:i/>
          <w:iCs/>
          <w:color w:val="6C64AD"/>
          <w:sz w:val="16"/>
          <w:szCs w:val="16"/>
          <w:u w:val="single"/>
          <w:bdr w:val="none" w:sz="0" w:space="0" w:color="auto" w:frame="1"/>
        </w:rPr>
        <w:t>CC BY-SA: Attribution-</w:t>
      </w:r>
      <w:proofErr w:type="spellStart"/>
      <w:r w:rsidRPr="00923D07">
        <w:rPr>
          <w:rFonts w:eastAsia="Times New Roman" w:cs="Times New Roman"/>
          <w:bCs/>
          <w:i/>
          <w:iCs/>
          <w:color w:val="6C64AD"/>
          <w:sz w:val="16"/>
          <w:szCs w:val="16"/>
          <w:u w:val="single"/>
          <w:bdr w:val="none" w:sz="0" w:space="0" w:color="auto" w:frame="1"/>
        </w:rPr>
        <w:t>ShareAlike</w:t>
      </w:r>
      <w:proofErr w:type="spellEnd"/>
    </w:hyperlink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E092B" w14:textId="77777777" w:rsidR="00923D07" w:rsidRDefault="00923D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B4DA7" w14:textId="77777777" w:rsidR="00D93805" w:rsidRDefault="00D93805" w:rsidP="00020CD3">
      <w:pPr>
        <w:spacing w:after="0" w:line="240" w:lineRule="auto"/>
      </w:pPr>
      <w:r>
        <w:separator/>
      </w:r>
    </w:p>
  </w:footnote>
  <w:footnote w:type="continuationSeparator" w:id="0">
    <w:p w14:paraId="06983BE1" w14:textId="77777777" w:rsidR="00D93805" w:rsidRDefault="00D93805" w:rsidP="00020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C63A4" w14:textId="77777777" w:rsidR="00923D07" w:rsidRDefault="00923D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8AAD0" w14:textId="77777777" w:rsidR="00923D07" w:rsidRDefault="00923D0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C7567" w14:textId="77777777" w:rsidR="00923D07" w:rsidRDefault="00923D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82238"/>
    <w:multiLevelType w:val="hybridMultilevel"/>
    <w:tmpl w:val="D5EAF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21E57"/>
    <w:multiLevelType w:val="hybridMultilevel"/>
    <w:tmpl w:val="3CCCB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952A7"/>
    <w:multiLevelType w:val="multilevel"/>
    <w:tmpl w:val="1A4C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F0E10"/>
    <w:multiLevelType w:val="hybridMultilevel"/>
    <w:tmpl w:val="653ACE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32156"/>
    <w:multiLevelType w:val="multilevel"/>
    <w:tmpl w:val="2D6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activeWritingStyle w:appName="MSWord" w:lang="en-US" w:vendorID="64" w:dllVersion="0" w:nlCheck="1" w:checkStyle="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46"/>
    <w:rsid w:val="00020CD3"/>
    <w:rsid w:val="000D76B8"/>
    <w:rsid w:val="00245D68"/>
    <w:rsid w:val="00287446"/>
    <w:rsid w:val="00674ED4"/>
    <w:rsid w:val="006B6DE3"/>
    <w:rsid w:val="006C3DDB"/>
    <w:rsid w:val="006F697A"/>
    <w:rsid w:val="007039BF"/>
    <w:rsid w:val="007675ED"/>
    <w:rsid w:val="007C0BE9"/>
    <w:rsid w:val="00923D07"/>
    <w:rsid w:val="009D6E60"/>
    <w:rsid w:val="00A31AD5"/>
    <w:rsid w:val="00AD042B"/>
    <w:rsid w:val="00B472C0"/>
    <w:rsid w:val="00BF3DA8"/>
    <w:rsid w:val="00D93805"/>
    <w:rsid w:val="00F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6E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3DDB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DD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D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DD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DD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DB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C3DDB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BF3DA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3DA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3DA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3DA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3DA8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3DA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C3DDB"/>
    <w:rPr>
      <w:b w:val="0"/>
      <w:bCs/>
      <w:i/>
      <w:color w:val="44546A" w:themeColor="text2"/>
    </w:rPr>
  </w:style>
  <w:style w:type="character" w:customStyle="1" w:styleId="apple-converted-space">
    <w:name w:val="apple-converted-space"/>
    <w:basedOn w:val="DefaultParagraphFont"/>
    <w:rsid w:val="00BF3DA8"/>
  </w:style>
  <w:style w:type="character" w:styleId="Emphasis">
    <w:name w:val="Emphasis"/>
    <w:basedOn w:val="DefaultParagraphFont"/>
    <w:uiPriority w:val="20"/>
    <w:qFormat/>
    <w:rsid w:val="006C3DDB"/>
    <w:rPr>
      <w:b/>
      <w:i/>
      <w:iCs/>
    </w:rPr>
  </w:style>
  <w:style w:type="paragraph" w:customStyle="1" w:styleId="PersonalName">
    <w:name w:val="Personal Name"/>
    <w:basedOn w:val="Title"/>
    <w:qFormat/>
    <w:rsid w:val="006C3DDB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3DD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3DDB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C3DD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DD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DB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D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D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D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D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DDB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DB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3DDB"/>
    <w:rPr>
      <w:rFonts w:eastAsiaTheme="majorEastAsia" w:cstheme="majorBidi"/>
      <w:iCs/>
      <w:color w:val="44546A" w:themeColor="text2"/>
      <w:sz w:val="40"/>
      <w:szCs w:val="24"/>
    </w:rPr>
  </w:style>
  <w:style w:type="paragraph" w:styleId="NoSpacing">
    <w:name w:val="No Spacing"/>
    <w:link w:val="NoSpacingChar"/>
    <w:uiPriority w:val="1"/>
    <w:qFormat/>
    <w:rsid w:val="006C3D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C3DDB"/>
  </w:style>
  <w:style w:type="paragraph" w:styleId="ListParagraph">
    <w:name w:val="List Paragraph"/>
    <w:basedOn w:val="Normal"/>
    <w:uiPriority w:val="34"/>
    <w:qFormat/>
    <w:rsid w:val="006C3DD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6C3DDB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6C3DDB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DB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D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6C3DD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C3DD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C3DD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C3DDB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C3DDB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DDB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39"/>
    <w:rsid w:val="00B47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D3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020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D3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3328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single" w:sz="6" w:space="3" w:color="AFAFAF"/>
            <w:right w:val="none" w:sz="0" w:space="3" w:color="auto"/>
          </w:divBdr>
          <w:divsChild>
            <w:div w:id="2121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455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7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1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095">
                  <w:marLeft w:val="0"/>
                  <w:marRight w:val="0"/>
                  <w:marTop w:val="0"/>
                  <w:marBottom w:val="450"/>
                  <w:divBdr>
                    <w:top w:val="single" w:sz="6" w:space="23" w:color="6D6D6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7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discretetext.oscarlevin.com/dmoi/sec_paths.html" TargetMode="External"/><Relationship Id="rId2" Type="http://schemas.openxmlformats.org/officeDocument/2006/relationships/hyperlink" Target="https://creativecommons.org/licenses/by-sa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selle/Library/Group%20Containers/UBF8T346G9.Office/User%20Content.localized/Templates.localized/Math4Libs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B6E2BC-DA3C-4E4A-A0B1-5D5D863B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Math4LibsAssignments.dotx</Template>
  <TotalTime>3</TotalTime>
  <Pages>1</Pages>
  <Words>111</Words>
  <Characters>633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Assignment: Historical Counting Systems Problem Set</vt:lpstr>
      <vt:lpstr>        </vt:lpstr>
      <vt:lpstr>        Counting Board and Quipu</vt:lpstr>
      <vt:lpstr>        </vt:lpstr>
      <vt:lpstr>        Basic Base Conversions</vt:lpstr>
      <vt:lpstr>        Mayan Conversions</vt:lpstr>
      <vt:lpstr>        Binary and Hexadecimal Conversions</vt:lpstr>
    </vt:vector>
  </TitlesOfParts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giselle@lumenlearning.com</dc:creator>
  <cp:keywords/>
  <dc:description/>
  <cp:lastModifiedBy>giselle@lumenlearning.com</cp:lastModifiedBy>
  <cp:revision>2</cp:revision>
  <dcterms:created xsi:type="dcterms:W3CDTF">2017-04-07T19:22:00Z</dcterms:created>
  <dcterms:modified xsi:type="dcterms:W3CDTF">2017-04-10T17:28:00Z</dcterms:modified>
</cp:coreProperties>
</file>