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Daniella Assing</w:t>
      </w:r>
    </w:p>
    <w:p w:rsidR="00362C77" w:rsidRPr="00211FC8" w:rsidRDefault="00C42996">
      <w:pPr>
        <w:spacing w:line="240" w:lineRule="auto"/>
        <w:rPr>
          <w:rFonts w:asciiTheme="minorHAnsi" w:hAnsiTheme="minorHAnsi" w:cs="Times New Roman"/>
        </w:rPr>
      </w:pPr>
      <w:proofErr w:type="spellStart"/>
      <w:r w:rsidRPr="00211FC8">
        <w:rPr>
          <w:rFonts w:asciiTheme="minorHAnsi" w:eastAsia="Times New Roman" w:hAnsiTheme="minorHAnsi" w:cs="Times New Roman"/>
        </w:rPr>
        <w:t>Geosci</w:t>
      </w:r>
      <w:proofErr w:type="spellEnd"/>
      <w:r w:rsidRPr="00211FC8">
        <w:rPr>
          <w:rFonts w:asciiTheme="minorHAnsi" w:eastAsia="Times New Roman" w:hAnsiTheme="minorHAnsi" w:cs="Times New Roman"/>
        </w:rPr>
        <w:t xml:space="preserve"> 541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May 01 2016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Lab 13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1</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1) What is the total biodiversity (generic richness)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In the alpha, beta, and gamma ADDITIVE diversity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#GAMMA DIVERSITY</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w:t>
      </w:r>
      <w:proofErr w:type="spellStart"/>
      <w:r w:rsidRPr="00211FC8">
        <w:rPr>
          <w:rFonts w:asciiTheme="minorHAnsi" w:eastAsia="Times New Roman" w:hAnsiTheme="minorHAnsi" w:cs="Times New Roman"/>
        </w:rPr>
        <w:t>dimnames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211</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423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The </w:t>
      </w:r>
      <w:proofErr w:type="spellStart"/>
      <w:r w:rsidRPr="00211FC8">
        <w:rPr>
          <w:rFonts w:asciiTheme="minorHAnsi" w:eastAsia="Times New Roman" w:hAnsiTheme="minorHAnsi" w:cs="Times New Roman"/>
        </w:rPr>
        <w:t>genric</w:t>
      </w:r>
      <w:proofErr w:type="spellEnd"/>
      <w:r w:rsidRPr="00211FC8">
        <w:rPr>
          <w:rFonts w:asciiTheme="minorHAnsi" w:eastAsia="Times New Roman" w:hAnsiTheme="minorHAnsi" w:cs="Times New Roman"/>
        </w:rPr>
        <w:t xml:space="preserve"> richness is represented by the total number of columns in this matrix. This represents the gamma biodiversity, which is the total biodiversity over the entire region.</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2) What is the average biodiversity of all sample (stratigraphic units) in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In the alpha, beta, and gamma ADDITIVE diversity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#AVERAGE BIODIVERSITY OF ALL SAMPLES</w:t>
      </w:r>
      <w:r w:rsidRPr="00211FC8">
        <w:rPr>
          <w:rFonts w:asciiTheme="minorHAnsi" w:eastAsia="Times New Roman" w:hAnsiTheme="minorHAnsi" w:cs="Times New Roman"/>
        </w:rPr>
        <w:br/>
        <w:t>&gt; #ORDOVICIAN</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26.60526</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#SILURIAN</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42.79167</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These numbers represent the alpha diversity.</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3) What is the difference between the average biodiversity of all samples (stratigraphic units) in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the total biodiversity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What about for the Silurian? In the alpha, beta, and gamma ADDITIVE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The difference between the average biodiversity and the total biodiversity for the Ordovician/Silurian matrices would represent the beta biodiversity. </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Beta biodiversity = total biodiversity - mean biodiversity </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&gt; #ORDOVICIAN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184.3947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#SILURIAN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380.2083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4) Using the same ADDITIVE diversity partitioning schema, does alpha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increase between the Ordovician and Silurian? Does beta diversity? Does gamma diversity? By how much?</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16.1864</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#BETA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&gt;(ncol(SilurianMatrix)-mean(rowSums(SilurianMatrix)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ncol(OrdovicianMatrix)-mean(rowSums(OrdovicianMatrix)))</w:t>
      </w:r>
      <w:r w:rsidRPr="00211FC8">
        <w:rPr>
          <w:rFonts w:asciiTheme="minorHAnsi" w:eastAsia="Times New Roman" w:hAnsiTheme="minorHAnsi" w:cs="Times New Roman"/>
        </w:rPr>
        <w:br/>
        <w:t>[1] 195.8136</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#GAMMA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212</w:t>
      </w:r>
      <w:r w:rsidRPr="00211FC8">
        <w:rPr>
          <w:rFonts w:asciiTheme="minorHAnsi" w:eastAsia="Times New Roman" w:hAnsiTheme="minorHAnsi" w:cs="Times New Roman"/>
        </w:rPr>
        <w:br/>
      </w:r>
      <w:r w:rsidRPr="00211FC8">
        <w:rPr>
          <w:rFonts w:asciiTheme="minorHAnsi" w:eastAsia="Times New Roman" w:hAnsiTheme="minorHAnsi" w:cs="Times New Roman"/>
        </w:rPr>
        <w:br/>
        <w:t>5) Sampling is different between the Ordovician and Silurian, which makes a direct comparison of the numbers questionable. Sometimes we try to get around this by representing alpha and beta as percentages of gamma.</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A. What is the alpha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xml:space="preserve"> as a percentage of their respective gamma diversities?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r w:rsidRPr="00211FC8">
        <w:rPr>
          <w:rFonts w:asciiTheme="minorHAnsi" w:eastAsia="Times New Roman" w:hAnsiTheme="minorHAnsi" w:cs="Times New Roman"/>
        </w:rPr>
        <w:br/>
        <w:t>[1] 12.60913</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10.11623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B. What is the beta diversity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xml:space="preserve"> as a percentage of their respective gamma diversities?</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(ncol(OrdovicianMatrix)-mean(rowSums(OrdovicianMatrix)))/(ncol(OrdovicianMatrix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87.39087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(ncol(SilurianMatrix)-mean(rowSums(SilurianMatrix)))/(ncol(SilurianMatrix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[1] 89.88377</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C. Does beta increase or decrease across the Ordovician Silurian boundary when measured as a percentage?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89.88377-87.39087</w:t>
      </w:r>
      <w:r w:rsidRPr="00211FC8">
        <w:rPr>
          <w:rFonts w:asciiTheme="minorHAnsi" w:eastAsia="Times New Roman" w:hAnsiTheme="minorHAnsi" w:cs="Times New Roman"/>
        </w:rPr>
        <w:br/>
        <w:t>[1] 2.4929</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Beta increases slightly by 2.5% across the boundary.</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D. Conceptually does this mean that Silurian faunas are more cosmopolitan (found in more places around North America) or are less cosmopolitan (found in fewer places around North America) following the Ordovician/Silurian mass extinction.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I looked this up on Google Scholar but I’m not super sure about my reasoning.</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Beta measures the changes in species diversity. Conceptually an increase in beta means that organisms experienced an increase in diversity. If a fauna is more diverse and has been split into smaller groups, that means the geographic ranges in general for individual species have decreased (because of crowding/competition). This then means that faunas became less cosmopolitan across the boundary. </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E. Does this match what we learned about Silurian cosmopolitanism in class?</w:t>
      </w:r>
    </w:p>
    <w:p w:rsidR="00362C77" w:rsidRDefault="00C42996">
      <w:pPr>
        <w:spacing w:line="240" w:lineRule="auto"/>
        <w:rPr>
          <w:rFonts w:asciiTheme="minorHAnsi" w:hAnsiTheme="minorHAnsi" w:cs="Times New Roman"/>
        </w:rPr>
      </w:pPr>
      <w:r w:rsidRPr="00211FC8">
        <w:rPr>
          <w:rFonts w:asciiTheme="minorHAnsi" w:eastAsia="Times New Roman" w:hAnsiTheme="minorHAnsi" w:cs="Times New Roman"/>
        </w:rPr>
        <w:br/>
      </w:r>
      <w:proofErr w:type="spellStart"/>
      <w:r w:rsidR="00FD3DE8">
        <w:rPr>
          <w:rFonts w:asciiTheme="minorHAnsi" w:hAnsiTheme="minorHAnsi" w:cs="Times New Roman"/>
        </w:rPr>
        <w:t>Urrggh</w:t>
      </w:r>
      <w:proofErr w:type="spellEnd"/>
      <w:r w:rsidR="00FD3DE8">
        <w:rPr>
          <w:rFonts w:asciiTheme="minorHAnsi" w:hAnsiTheme="minorHAnsi" w:cs="Times New Roman"/>
        </w:rPr>
        <w:t>. This was such a long time ago. I think we learned that Silurian cosmopolitanism increases</w:t>
      </w:r>
      <w:r w:rsidR="00A90D28">
        <w:rPr>
          <w:rFonts w:asciiTheme="minorHAnsi" w:hAnsiTheme="minorHAnsi" w:cs="Times New Roman"/>
        </w:rPr>
        <w:t>, which would not match my answer to D. above.</w:t>
      </w:r>
    </w:p>
    <w:p w:rsidR="00FD3DE8" w:rsidRPr="00211FC8" w:rsidRDefault="00FD3DE8">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6) What is one drawback of using percentages to compare changing alpha, beta, and gamma biodiversity between two time intervals?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It doesn’t give an idea of specific numbers because it uses </w:t>
      </w:r>
      <w:proofErr w:type="spellStart"/>
      <w:r w:rsidRPr="00211FC8">
        <w:rPr>
          <w:rFonts w:asciiTheme="minorHAnsi" w:eastAsia="Times New Roman" w:hAnsiTheme="minorHAnsi" w:cs="Times New Roman"/>
        </w:rPr>
        <w:t>percents</w:t>
      </w:r>
      <w:proofErr w:type="spellEnd"/>
      <w:r w:rsidRPr="00211FC8">
        <w:rPr>
          <w:rFonts w:asciiTheme="minorHAnsi" w:eastAsia="Times New Roman" w:hAnsiTheme="minorHAnsi" w:cs="Times New Roman"/>
        </w:rPr>
        <w:t xml:space="preserve">. For </w:t>
      </w:r>
      <w:proofErr w:type="gramStart"/>
      <w:r w:rsidRPr="00211FC8">
        <w:rPr>
          <w:rFonts w:asciiTheme="minorHAnsi" w:eastAsia="Times New Roman" w:hAnsiTheme="minorHAnsi" w:cs="Times New Roman"/>
        </w:rPr>
        <w:t>example</w:t>
      </w:r>
      <w:proofErr w:type="gramEnd"/>
      <w:r w:rsidRPr="00211FC8">
        <w:rPr>
          <w:rFonts w:asciiTheme="minorHAnsi" w:eastAsia="Times New Roman" w:hAnsiTheme="minorHAnsi" w:cs="Times New Roman"/>
        </w:rPr>
        <w:t xml:space="preserve"> 10% of 10 is 1, but 10% of 100 is 10. </w:t>
      </w:r>
      <w:r w:rsidR="00FD3DE8" w:rsidRPr="00211FC8">
        <w:rPr>
          <w:rFonts w:asciiTheme="minorHAnsi" w:eastAsia="Times New Roman" w:hAnsiTheme="minorHAnsi" w:cs="Times New Roman"/>
        </w:rPr>
        <w:t>Therefore,</w:t>
      </w:r>
      <w:r w:rsidRPr="00211FC8">
        <w:rPr>
          <w:rFonts w:asciiTheme="minorHAnsi" w:eastAsia="Times New Roman" w:hAnsiTheme="minorHAnsi" w:cs="Times New Roman"/>
        </w:rPr>
        <w:t xml:space="preserve"> this type of data reporting can be misleading sometimes.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2</w:t>
      </w:r>
      <w:r w:rsidRPr="00211FC8">
        <w:rPr>
          <w:rFonts w:asciiTheme="minorHAnsi" w:eastAsia="Times New Roman" w:hAnsiTheme="minorHAnsi" w:cs="Times New Roman"/>
        </w:rPr>
        <w:br/>
      </w:r>
      <w:r w:rsidRPr="00211FC8">
        <w:rPr>
          <w:rFonts w:asciiTheme="minorHAnsi" w:eastAsia="Times New Roman" w:hAnsiTheme="minorHAnsi" w:cs="Times New Roman"/>
        </w:rPr>
        <w:br/>
        <w:t>1) Using what we did above as a guide, download comparable datasets for the End-Permian extinction and End-Cretaceous extinction and process them as we did above (Steps 2-5).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 Download data from the PBDB</w:t>
      </w:r>
      <w:r w:rsidRPr="00211FC8">
        <w:rPr>
          <w:rFonts w:asciiTheme="minorHAnsi" w:eastAsia="Times New Roman" w:hAnsiTheme="minorHAnsi" w:cs="Times New Roman"/>
        </w:rPr>
        <w:br/>
        <w:t>&gt;LatePermian&lt;-downloadPBDB(Taxa="Animalia",StartInterval="Guadalupian",StopInterval="Lopingian")</w:t>
      </w:r>
      <w:r w:rsidRPr="00211FC8">
        <w:rPr>
          <w:rFonts w:asciiTheme="minorHAnsi" w:eastAsia="Times New Roman" w:hAnsiTheme="minorHAnsi" w:cs="Times New Roman"/>
        </w:rPr>
        <w:br/>
        <w:t>&gt; EarlyTriassic&lt;-downloadPBDB(Taxa="Animalia",StartInterval="Induan",StopInterval="Ladinian")</w:t>
      </w:r>
      <w:r w:rsidRPr="00211FC8">
        <w:rPr>
          <w:rFonts w:asciiTheme="minorHAnsi" w:eastAsia="Times New Roman" w:hAnsiTheme="minorHAnsi" w:cs="Times New Roman"/>
        </w:rPr>
        <w:br/>
        <w:t>&gt;LateCretaceous&lt;-downloadPBDB(Taxa="Animalia",StartInterval="Santonian",StopInterval="Maastrichtian")</w:t>
      </w:r>
      <w:r w:rsidRPr="00211FC8">
        <w:rPr>
          <w:rFonts w:asciiTheme="minorHAnsi" w:eastAsia="Times New Roman" w:hAnsiTheme="minorHAnsi" w:cs="Times New Roman"/>
        </w:rPr>
        <w:br/>
        <w:t>&gt; EarlyPaleogene&lt;-downloadPBDB(Taxa="Animalia",StartInterval="Danian",StopInterval="Lutetian")</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Clean up bad genus names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r>
      <w:r w:rsidRPr="00211FC8">
        <w:rPr>
          <w:rFonts w:asciiTheme="minorHAnsi" w:eastAsia="Times New Roman" w:hAnsiTheme="minorHAnsi" w:cs="Times New Roman"/>
        </w:rPr>
        <w:lastRenderedPageBreak/>
        <w:t xml:space="preserve">&gt; </w:t>
      </w:r>
      <w:r w:rsidRPr="00211FC8">
        <w:rPr>
          <w:rFonts w:asciiTheme="minorHAnsi" w:eastAsia="Times New Roman" w:hAnsiTheme="minorHAnsi" w:cs="Times New Roman"/>
        </w:rPr>
        <w:br/>
        <w:t>&gt; # Constrain data to only occurrences limited to a single epoch</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 Download stratigraphic unit information from the </w:t>
      </w:r>
      <w:proofErr w:type="spellStart"/>
      <w:r w:rsidRPr="00211FC8">
        <w:rPr>
          <w:rFonts w:asciiTheme="minorHAnsi" w:eastAsia="Times New Roman" w:hAnsiTheme="minorHAnsi" w:cs="Times New Roman"/>
        </w:rPr>
        <w:t>Macrostrat</w:t>
      </w:r>
      <w:proofErr w:type="spellEnd"/>
      <w:r w:rsidRPr="00211FC8">
        <w:rPr>
          <w:rFonts w:asciiTheme="minorHAnsi" w:eastAsia="Times New Roman" w:hAnsiTheme="minorHAnsi" w:cs="Times New Roman"/>
        </w:rPr>
        <w:t xml:space="preserve"> database and match it to the PBDB data</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Community matrix in order</w:t>
      </w:r>
      <w:r w:rsidRPr="00211FC8">
        <w:rPr>
          <w:rFonts w:asciiTheme="minorHAnsi" w:eastAsia="Times New Roman" w:hAnsiTheme="minorHAnsi" w:cs="Times New Roman"/>
        </w:rPr>
        <w:br/>
        <w:t>&gt; PermianMatrix&lt;-presenceMatrix(LatePermian,SampleDefinition="unit_name",TaxonRank="genus")</w:t>
      </w:r>
      <w:r w:rsidRPr="00211FC8">
        <w:rPr>
          <w:rFonts w:asciiTheme="minorHAnsi" w:eastAsia="Times New Roman" w:hAnsiTheme="minorHAnsi" w:cs="Times New Roman"/>
        </w:rPr>
        <w:br/>
        <w:t>&gt; TriassicMatrix&lt;-presenceMatrix(EarlyTriassic,SampleDefinition="unit_name",TaxonRank="genus")</w:t>
      </w:r>
      <w:r w:rsidRPr="00211FC8">
        <w:rPr>
          <w:rFonts w:asciiTheme="minorHAnsi" w:eastAsia="Times New Roman" w:hAnsiTheme="minorHAnsi" w:cs="Times New Roman"/>
        </w:rPr>
        <w:br/>
        <w:t>&gt;CretaceousMatrix&lt;-presenceMatrix(LateCretaceous,SampleDefinition="unit_name",TaxonRank="genuss")</w:t>
      </w:r>
      <w:r w:rsidRPr="00211FC8">
        <w:rPr>
          <w:rFonts w:asciiTheme="minorHAnsi" w:eastAsia="Times New Roman" w:hAnsiTheme="minorHAnsi" w:cs="Times New Roman"/>
        </w:rPr>
        <w:br/>
        <w:t>&gt;PaleogeneMatrix&lt;-presenceMatrix(EarlyPaleogene,SampleDefinition="unit_name",TaxonRank="genus")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Cull</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(PermianMatrix,2,10)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(TriassicMatrix,2,10)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(CretaceousMatrix,2,10)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(PaleogeneMatrix,2,10)</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2) What are the Alpha, Beta, and Gamma </w:t>
      </w:r>
      <w:proofErr w:type="spellStart"/>
      <w:r w:rsidRPr="00211FC8">
        <w:rPr>
          <w:rFonts w:asciiTheme="minorHAnsi" w:eastAsia="Times New Roman" w:hAnsiTheme="minorHAnsi" w:cs="Times New Roman"/>
        </w:rPr>
        <w:t>biodiversitites</w:t>
      </w:r>
      <w:proofErr w:type="spellEnd"/>
      <w:r w:rsidRPr="00211FC8">
        <w:rPr>
          <w:rFonts w:asciiTheme="minorHAnsi" w:eastAsia="Times New Roman" w:hAnsiTheme="minorHAnsi" w:cs="Times New Roman"/>
        </w:rPr>
        <w:t xml:space="preserve"> for each downloaded time-interval (not measured as a percentage)?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#ALPHA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57.63636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35.15385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57.96875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52.85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253.3636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122.8462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[1] 717.0312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978.15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#GAMMA</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PermianMatrix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311</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TriassicMatrix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158</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CretaceousMatrix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775</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PaleogeneMatrix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1031</w:t>
      </w:r>
      <w:r w:rsidRPr="00211FC8">
        <w:rPr>
          <w:rFonts w:asciiTheme="minorHAnsi" w:eastAsia="Times New Roman" w:hAnsiTheme="minorHAnsi" w:cs="Times New Roman"/>
        </w:rPr>
        <w:br/>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3) What are the Alpha and Beta </w:t>
      </w:r>
      <w:proofErr w:type="spellStart"/>
      <w:r w:rsidRPr="00211FC8">
        <w:rPr>
          <w:rFonts w:asciiTheme="minorHAnsi" w:eastAsia="Times New Roman" w:hAnsiTheme="minorHAnsi" w:cs="Times New Roman"/>
        </w:rPr>
        <w:t>biodiversities</w:t>
      </w:r>
      <w:proofErr w:type="spellEnd"/>
      <w:r w:rsidRPr="00211FC8">
        <w:rPr>
          <w:rFonts w:asciiTheme="minorHAnsi" w:eastAsia="Times New Roman" w:hAnsiTheme="minorHAnsi" w:cs="Times New Roman"/>
        </w:rPr>
        <w:t xml:space="preserve"> for each downloaded time-interval (when measured as a percentage of gamma)?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#ALPHA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18.53259</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22.24927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7.479839</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5.126091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(ncol(PermianMatrix)-mean(rowSums(PermianMatrix)))/(ncol(PermianMatrix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81.46741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(ncol(TriassicMatrix)-mean(rowSums(TriassicMatrix)))/(ncol(TriassicMatrix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77.75073</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(ncol(CretaceousMatrix)-mean(rowSums(CretaceousMatrix)))/(ncol(CretaceousMatrix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92.52016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(ncol(PaleogeneMatrix)-mean(rowSums(PaleogeneMatrix)))/(ncol(PaleogeneMatrix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94.87391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4) Does Alpha biodiversity increase or decrease after each extinction event (not measured as a percentage)?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#Does ALPHA increase of decrease after each extinction event? </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#ALPHA P/T: </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-22.48252</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#ALPHA K-T:</w:t>
      </w:r>
      <w:r w:rsidRPr="00211FC8">
        <w:rPr>
          <w:rFonts w:asciiTheme="minorHAnsi" w:eastAsia="Times New Roman" w:hAnsiTheme="minorHAnsi" w:cs="Times New Roman"/>
        </w:rPr>
        <w:br/>
      </w:r>
      <w:r w:rsidRPr="00211FC8">
        <w:rPr>
          <w:rFonts w:asciiTheme="minorHAnsi" w:eastAsia="Times New Roman" w:hAnsiTheme="minorHAnsi" w:cs="Times New Roman"/>
        </w:rPr>
        <w:lastRenderedPageBreak/>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-5.11875</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decreases across both events.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5) Does Alpha biodiversity increase or decrease after each extinction event (when measured as a percentage of gamma)?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#Does ALPHA AS A PERCENT OF GAMMA increase or decrease?</w:t>
      </w:r>
      <w:r w:rsidRPr="00211FC8">
        <w:rPr>
          <w:rFonts w:asciiTheme="minorHAnsi" w:eastAsia="Times New Roman" w:hAnsiTheme="minorHAnsi" w:cs="Times New Roman"/>
        </w:rPr>
        <w:br/>
        <w:t>&gt; ((mean(rowSums(TriassicMatrix))/ncol(TriassicMatrix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100)-((mean(rowSums(PermianMatrix))/ncol(PermianMatrix))*100)</w:t>
      </w:r>
      <w:r w:rsidRPr="00211FC8">
        <w:rPr>
          <w:rFonts w:asciiTheme="minorHAnsi" w:eastAsia="Times New Roman" w:hAnsiTheme="minorHAnsi" w:cs="Times New Roman"/>
        </w:rPr>
        <w:br/>
        <w:t>[1] 3.716677</w:t>
      </w:r>
      <w:r w:rsidRPr="00211FC8">
        <w:rPr>
          <w:rFonts w:asciiTheme="minorHAnsi" w:eastAsia="Times New Roman" w:hAnsiTheme="minorHAnsi" w:cs="Times New Roman"/>
        </w:rPr>
        <w:br/>
        <w:t>&gt; ((mean(rowSums(PaleogeneMatrix))/ncol(PaleogeneMatrix))*100)-((mean(rowSums(CretaceousMatrix))/ncol(CretaceousMatrix))*100)</w:t>
      </w:r>
      <w:r w:rsidRPr="00211FC8">
        <w:rPr>
          <w:rFonts w:asciiTheme="minorHAnsi" w:eastAsia="Times New Roman" w:hAnsiTheme="minorHAnsi" w:cs="Times New Roman"/>
        </w:rPr>
        <w:br/>
        <w:t>[1] -2.353748</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as a percent of gamma increases across the P/T extinction, but it decreases across the K/T.</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3</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It is also possible to measure biodiversity using metrics other than generic richness, such as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Let's see what the biodiversity pattern looks like when analyzed in this way.</w:t>
      </w:r>
      <w:r w:rsidRPr="00211FC8">
        <w:rPr>
          <w:rFonts w:asciiTheme="minorHAnsi" w:eastAsia="Times New Roman" w:hAnsiTheme="minorHAnsi" w:cs="Times New Roman"/>
        </w:rPr>
        <w:br/>
      </w:r>
      <w:r w:rsidRPr="00211FC8">
        <w:rPr>
          <w:rFonts w:asciiTheme="minorHAnsi" w:eastAsia="Times New Roman" w:hAnsiTheme="minorHAnsi" w:cs="Times New Roman"/>
        </w:rPr>
        <w:br/>
        <w:t>Hint: You may use the vegan package of previous labs to calculate Shannon's H</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1) Using what we did above as a guide, download comparable datasets for the End-Ordovician, End-Permian, and End-Cretaceous extinctions and process them as we did above (Steps 2-5). BUT, this time, use the </w:t>
      </w:r>
      <w:proofErr w:type="spellStart"/>
      <w:r w:rsidRPr="00211FC8">
        <w:rPr>
          <w:rFonts w:asciiTheme="minorHAnsi" w:eastAsia="Times New Roman" w:hAnsiTheme="minorHAnsi" w:cs="Times New Roman"/>
        </w:rPr>
        <w:t>abundanceMatrix</w:t>
      </w:r>
      <w:proofErr w:type="spellEnd"/>
      <w:r w:rsidRPr="00211FC8">
        <w:rPr>
          <w:rFonts w:asciiTheme="minorHAnsi" w:eastAsia="Times New Roman" w:hAnsiTheme="minorHAnsi" w:cs="Times New Roman"/>
        </w:rPr>
        <w:t xml:space="preserve">( ) function instead of </w:t>
      </w:r>
      <w:proofErr w:type="spellStart"/>
      <w:r w:rsidRPr="00211FC8">
        <w:rPr>
          <w:rFonts w:asciiTheme="minorHAnsi" w:eastAsia="Times New Roman" w:hAnsiTheme="minorHAnsi" w:cs="Times New Roman"/>
        </w:rPr>
        <w:t>presenceMatrix</w:t>
      </w:r>
      <w:proofErr w:type="spellEnd"/>
      <w:r w:rsidRPr="00211FC8">
        <w:rPr>
          <w:rFonts w:asciiTheme="minorHAnsi" w:eastAsia="Times New Roman" w:hAnsiTheme="minorHAnsi" w:cs="Times New Roman"/>
        </w:rPr>
        <w:t>( ).</w:t>
      </w:r>
      <w:r w:rsidRPr="00211FC8">
        <w:rPr>
          <w:rFonts w:asciiTheme="minorHAnsi" w:eastAsia="Times New Roman" w:hAnsiTheme="minorHAnsi" w:cs="Times New Roman"/>
        </w:rPr>
        <w:br/>
      </w:r>
      <w:r w:rsidRPr="00211FC8">
        <w:rPr>
          <w:rFonts w:asciiTheme="minorHAnsi" w:eastAsia="Times New Roman" w:hAnsiTheme="minorHAnsi" w:cs="Times New Roman"/>
        </w:rPr>
        <w:br/>
        <w:t>&gt; # Download data from the PBDB</w:t>
      </w:r>
      <w:r w:rsidRPr="00211FC8">
        <w:rPr>
          <w:rFonts w:asciiTheme="minorHAnsi" w:eastAsia="Times New Roman" w:hAnsiTheme="minorHAnsi" w:cs="Times New Roman"/>
        </w:rPr>
        <w:br/>
        <w:t>&gt;LateOrdovician&lt;-downloadPBDB(Taxa="Animalia",StartInterval="Sandbian",StopInterval="Hirnantian")</w:t>
      </w:r>
      <w:r w:rsidRPr="00211FC8">
        <w:rPr>
          <w:rFonts w:asciiTheme="minorHAnsi" w:eastAsia="Times New Roman" w:hAnsiTheme="minorHAnsi" w:cs="Times New Roman"/>
        </w:rPr>
        <w:br/>
        <w:t>&gt;EarlySilurian&lt;-downloadPBDB(Taxa="Animalia",StartInterval="Llandovery",StopInterval="Wenlock")</w:t>
      </w:r>
      <w:r w:rsidRPr="00211FC8">
        <w:rPr>
          <w:rFonts w:asciiTheme="minorHAnsi" w:eastAsia="Times New Roman" w:hAnsiTheme="minorHAnsi" w:cs="Times New Roman"/>
        </w:rPr>
        <w:br/>
        <w:t>&gt;LatePermian&lt;-downloadPBDB(Taxa="Animalia",StartInterval="Guadalupian",StopInterval="Lopingian")</w:t>
      </w:r>
      <w:r w:rsidRPr="00211FC8">
        <w:rPr>
          <w:rFonts w:asciiTheme="minorHAnsi" w:eastAsia="Times New Roman" w:hAnsiTheme="minorHAnsi" w:cs="Times New Roman"/>
        </w:rPr>
        <w:br/>
        <w:t>&gt; EarlyTriassic&lt;-downloadPBDB(Taxa="Animalia",StartInterval="Induan",StopInterval="Ladinian")</w:t>
      </w:r>
      <w:r w:rsidRPr="00211FC8">
        <w:rPr>
          <w:rFonts w:asciiTheme="minorHAnsi" w:eastAsia="Times New Roman" w:hAnsiTheme="minorHAnsi" w:cs="Times New Roman"/>
        </w:rPr>
        <w:br/>
        <w:t>&gt;LateCretaceous&lt;-downloadPBDB(Taxa="Animalia",StartInterval="Santonian",StopInterval="Maastrichtian")</w:t>
      </w:r>
      <w:r w:rsidRPr="00211FC8">
        <w:rPr>
          <w:rFonts w:asciiTheme="minorHAnsi" w:eastAsia="Times New Roman" w:hAnsiTheme="minorHAnsi" w:cs="Times New Roman"/>
        </w:rPr>
        <w:br/>
        <w:t>&gt; EarlyPaleogene&lt;-downloadPBDB(Taxa="Animalia",StartInterval="Danian",StopInterval="Lutetian")</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Clean up genus names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Constrain data to only occurrences limited to a single epoch</w:t>
      </w:r>
      <w:r w:rsidRPr="00211FC8">
        <w:rPr>
          <w:rFonts w:asciiTheme="minorHAnsi" w:eastAsia="Times New Roman" w:hAnsiTheme="minorHAnsi" w:cs="Times New Roman"/>
        </w:rPr>
        <w:br/>
      </w:r>
      <w:r w:rsidRPr="00211FC8">
        <w:rPr>
          <w:rFonts w:asciiTheme="minorHAnsi" w:eastAsia="Times New Roman" w:hAnsiTheme="minorHAnsi" w:cs="Times New Roman"/>
        </w:rPr>
        <w:lastRenderedPageBreak/>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 Download stratigraphic unit information from the </w:t>
      </w:r>
      <w:proofErr w:type="spellStart"/>
      <w:r w:rsidRPr="00211FC8">
        <w:rPr>
          <w:rFonts w:asciiTheme="minorHAnsi" w:eastAsia="Times New Roman" w:hAnsiTheme="minorHAnsi" w:cs="Times New Roman"/>
        </w:rPr>
        <w:t>Macrostrat</w:t>
      </w:r>
      <w:proofErr w:type="spellEnd"/>
      <w:r w:rsidRPr="00211FC8">
        <w:rPr>
          <w:rFonts w:asciiTheme="minorHAnsi" w:eastAsia="Times New Roman" w:hAnsiTheme="minorHAnsi" w:cs="Times New Roman"/>
        </w:rPr>
        <w:t xml:space="preserve"> database and match it to the PBDB data</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Community matrix in order</w:t>
      </w:r>
      <w:r w:rsidRPr="00211FC8">
        <w:rPr>
          <w:rFonts w:asciiTheme="minorHAnsi" w:eastAsia="Times New Roman" w:hAnsiTheme="minorHAnsi" w:cs="Times New Roman"/>
        </w:rPr>
        <w:br/>
        <w:t>&gt;OrdovicianMatrix&lt;-abundanceMatrix(LateOrdovician,SampleDefinition="unit_name",TaxonRank="genus")</w:t>
      </w:r>
      <w:r w:rsidRPr="00211FC8">
        <w:rPr>
          <w:rFonts w:asciiTheme="minorHAnsi" w:eastAsia="Times New Roman" w:hAnsiTheme="minorHAnsi" w:cs="Times New Roman"/>
        </w:rPr>
        <w:br/>
        <w:t>&gt; SilurianMatrix&lt;-abundanceMatrix(EarlySilurian,SampleDefinition="unit_name",TaxonRank="genus")</w:t>
      </w:r>
      <w:r w:rsidRPr="00211FC8">
        <w:rPr>
          <w:rFonts w:asciiTheme="minorHAnsi" w:eastAsia="Times New Roman" w:hAnsiTheme="minorHAnsi" w:cs="Times New Roman"/>
        </w:rPr>
        <w:br/>
        <w:t>&gt; PermianMatrix&lt;-abundanceMatrix(LatePermian,SampleDefinition="unit_name",TaxonRank="genus")</w:t>
      </w:r>
      <w:r w:rsidRPr="00211FC8">
        <w:rPr>
          <w:rFonts w:asciiTheme="minorHAnsi" w:eastAsia="Times New Roman" w:hAnsiTheme="minorHAnsi" w:cs="Times New Roman"/>
        </w:rPr>
        <w:br/>
        <w:t>&gt; TriassicMatrix&lt;-abundanceMatrix(EarlyTriassic,SampleDefinition="unit_name",TaxonRank="genus")</w:t>
      </w:r>
      <w:r w:rsidRPr="00211FC8">
        <w:rPr>
          <w:rFonts w:asciiTheme="minorHAnsi" w:eastAsia="Times New Roman" w:hAnsiTheme="minorHAnsi" w:cs="Times New Roman"/>
        </w:rPr>
        <w:br/>
        <w:t>&gt;CretaceousMatrix&lt;-abundanceMatrix(LateCretaceous,SampleDefinition="unit_name",TaxonRank="genus")</w:t>
      </w:r>
      <w:r w:rsidRPr="00211FC8">
        <w:rPr>
          <w:rFonts w:asciiTheme="minorHAnsi" w:eastAsia="Times New Roman" w:hAnsiTheme="minorHAnsi" w:cs="Times New Roman"/>
        </w:rPr>
        <w:br/>
        <w:t>&gt;PaleogeneMatrix&lt;-abundanceMatrix(EarlyPaleogene,SampleDefinition="unit_name",TaxonRank="genus")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Cull</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(OrdovicianMatrix,2,10)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(SilurianMatrix,2,10)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(PermianMatrix,2,10)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(TriassicMatrix,2,10)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(CretaceousMatrix,2,10)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(PaleogeneMatrix,2,10)</w:t>
      </w:r>
      <w:r w:rsidRPr="00211FC8">
        <w:rPr>
          <w:rFonts w:asciiTheme="minorHAnsi" w:eastAsia="Times New Roman" w:hAnsiTheme="minorHAnsi" w:cs="Times New Roman"/>
        </w:rPr>
        <w:br/>
      </w:r>
    </w:p>
    <w:p w:rsidR="00362C77"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2) What are the Alpha, Beta, and Gamma biodiversity for each downloaded time-interval (not measured as a percentage) if biodiversity is measured as the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Show your code.</w:t>
      </w:r>
    </w:p>
    <w:p w:rsidR="004054EB" w:rsidRPr="00211FC8" w:rsidRDefault="004054EB">
      <w:pPr>
        <w:spacing w:line="240" w:lineRule="auto"/>
        <w:rPr>
          <w:rFonts w:asciiTheme="minorHAnsi" w:eastAsia="Times New Roman" w:hAnsiTheme="minorHAnsi" w:cs="Times New Roman"/>
        </w:rPr>
      </w:pPr>
    </w:p>
    <w:p w:rsidR="00E40ADF" w:rsidRPr="00211FC8" w:rsidRDefault="00E40ADF" w:rsidP="004054EB">
      <w:pPr>
        <w:spacing w:line="240" w:lineRule="auto"/>
        <w:rPr>
          <w:rFonts w:asciiTheme="minorHAnsi" w:hAnsiTheme="minorHAnsi" w:cs="Times New Roman"/>
        </w:rPr>
      </w:pPr>
      <w:r w:rsidRPr="00211FC8">
        <w:rPr>
          <w:rFonts w:asciiTheme="minorHAnsi" w:hAnsiTheme="minorHAnsi" w:cs="Times New Roman"/>
        </w:rPr>
        <w:t>#GAMMA DIVERSITY</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#GAMMA WITH SHANNON</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OrdovicianAbundance</w:t>
      </w:r>
      <w:proofErr w:type="spellEnd"/>
      <w:r w:rsidRPr="00211FC8">
        <w:rPr>
          <w:rFonts w:asciiTheme="minorHAnsi" w:hAnsiTheme="minorHAnsi" w:cs="Times New Roman"/>
        </w:rPr>
        <w:t>&lt;-apply(OrdovicianMatrix,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OrdovicianGamma&lt;-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diversity(OrdovicianAbundance,index="shannon",MARGIN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67.6812</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SilurianAbundance</w:t>
      </w:r>
      <w:proofErr w:type="spellEnd"/>
      <w:r w:rsidRPr="00211FC8">
        <w:rPr>
          <w:rFonts w:asciiTheme="minorHAnsi" w:hAnsiTheme="minorHAnsi" w:cs="Times New Roman"/>
        </w:rPr>
        <w:t>&lt;-apply(SilurianMatrix,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SilurianGamma&lt;-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diversity(SilurianAbundance,index="shannon",MARGIN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207.7563</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lastRenderedPageBreak/>
        <w:t xml:space="preserve">&gt; </w:t>
      </w:r>
      <w:proofErr w:type="spellStart"/>
      <w:r w:rsidRPr="00211FC8">
        <w:rPr>
          <w:rFonts w:asciiTheme="minorHAnsi" w:hAnsiTheme="minorHAnsi" w:cs="Times New Roman"/>
        </w:rPr>
        <w:t>PermianAbundance</w:t>
      </w:r>
      <w:proofErr w:type="spellEnd"/>
      <w:r w:rsidRPr="00211FC8">
        <w:rPr>
          <w:rFonts w:asciiTheme="minorHAnsi" w:hAnsiTheme="minorHAnsi" w:cs="Times New Roman"/>
        </w:rPr>
        <w:t>&lt;-apply(PermianMatrix,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PermianGamma&lt;-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diversity(PermianAbundance,index="shannon",MARGIN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PermianGamma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149.5363</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TriassicAbundance</w:t>
      </w:r>
      <w:proofErr w:type="spellEnd"/>
      <w:r w:rsidRPr="00211FC8">
        <w:rPr>
          <w:rFonts w:asciiTheme="minorHAnsi" w:hAnsiTheme="minorHAnsi" w:cs="Times New Roman"/>
        </w:rPr>
        <w:t>&lt;-apply(TriassicMatrix,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TriassicGamma&lt;-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diversity(TriassicAbundance,index="shannon",MARGIN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96.54487</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CretaceousAbundance</w:t>
      </w:r>
      <w:proofErr w:type="spellEnd"/>
      <w:r w:rsidRPr="00211FC8">
        <w:rPr>
          <w:rFonts w:asciiTheme="minorHAnsi" w:hAnsiTheme="minorHAnsi" w:cs="Times New Roman"/>
        </w:rPr>
        <w:t>&lt;-apply(CretaceousMatrix,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CretaceousGamma&lt;-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diversity(CretaceousAbundance,index="shannon",MARGIN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311.0045</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PaleogeneAbundance</w:t>
      </w:r>
      <w:proofErr w:type="spellEnd"/>
      <w:r w:rsidRPr="00211FC8">
        <w:rPr>
          <w:rFonts w:asciiTheme="minorHAnsi" w:hAnsiTheme="minorHAnsi" w:cs="Times New Roman"/>
        </w:rPr>
        <w:t>&lt;-apply(PaleogeneMatrix,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PaleogeneGamma&lt;-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diversity(PaleogeneAbundance,index="shannon",MARGIN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395.9841</w:t>
      </w:r>
    </w:p>
    <w:p w:rsidR="004054EB" w:rsidRPr="00211FC8" w:rsidRDefault="004054EB">
      <w:pPr>
        <w:spacing w:line="240" w:lineRule="auto"/>
        <w:rPr>
          <w:rFonts w:asciiTheme="minorHAnsi" w:hAnsiTheme="minorHAnsi" w:cs="Times New Roman"/>
        </w:rPr>
      </w:pPr>
    </w:p>
    <w:p w:rsidR="00F27C7E" w:rsidRPr="00211FC8" w:rsidRDefault="00F27C7E" w:rsidP="00F27C7E">
      <w:pPr>
        <w:spacing w:line="240" w:lineRule="auto"/>
        <w:rPr>
          <w:rFonts w:asciiTheme="minorHAnsi" w:hAnsiTheme="minorHAnsi" w:cs="Times New Roman"/>
        </w:rPr>
      </w:pPr>
      <w:r w:rsidRPr="00211FC8">
        <w:rPr>
          <w:rFonts w:asciiTheme="minorHAnsi" w:hAnsiTheme="minorHAnsi" w:cs="Times New Roman"/>
        </w:rPr>
        <w:t>&gt; #ALPHA WITH SHANNON</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OrdovicianShannonAlpha&lt;-</w:t>
      </w:r>
      <w:proofErr w:type="gramStart"/>
      <w:r w:rsidRPr="00211FC8">
        <w:rPr>
          <w:rFonts w:asciiTheme="minorHAnsi" w:hAnsiTheme="minorHAnsi" w:cs="Times New Roman"/>
        </w:rPr>
        <w:t>exp(</w:t>
      </w:r>
      <w:proofErr w:type="gramEnd"/>
      <w:r w:rsidRPr="00211FC8">
        <w:rPr>
          <w:rFonts w:asciiTheme="minorHAnsi" w:hAnsiTheme="minorHAnsi" w:cs="Times New Roman"/>
        </w:rPr>
        <w:t>mean(diversity(OrdovicianMatrix,index="shannon",MARGIN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16.03987</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SilurianShannonAlpha&lt;-exp(mean(diversity(</w:t>
      </w:r>
      <w:proofErr w:type="gramStart"/>
      <w:r w:rsidRPr="00211FC8">
        <w:rPr>
          <w:rFonts w:asciiTheme="minorHAnsi" w:hAnsiTheme="minorHAnsi" w:cs="Times New Roman"/>
        </w:rPr>
        <w:t>SilurianMatrix,index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24.88629</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PermianShannonAlpha&lt;-exp(mean(diversity(</w:t>
      </w:r>
      <w:proofErr w:type="gramStart"/>
      <w:r w:rsidRPr="00211FC8">
        <w:rPr>
          <w:rFonts w:asciiTheme="minorHAnsi" w:hAnsiTheme="minorHAnsi" w:cs="Times New Roman"/>
        </w:rPr>
        <w:t>PermianMatrix,index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PermianShannonAlpha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27.41836</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TriassicShannonAlpha&lt;-exp(mean(diversity(</w:t>
      </w:r>
      <w:proofErr w:type="gramStart"/>
      <w:r w:rsidRPr="00211FC8">
        <w:rPr>
          <w:rFonts w:asciiTheme="minorHAnsi" w:hAnsiTheme="minorHAnsi" w:cs="Times New Roman"/>
        </w:rPr>
        <w:t>TriassicMatrix,index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19.33984</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CretaceousShannonAlpha&lt;-exp(mean(diversity(</w:t>
      </w:r>
      <w:proofErr w:type="gramStart"/>
      <w:r w:rsidRPr="00211FC8">
        <w:rPr>
          <w:rFonts w:asciiTheme="minorHAnsi" w:hAnsiTheme="minorHAnsi" w:cs="Times New Roman"/>
        </w:rPr>
        <w:t>CretaceousMatrix,index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27.69451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PaleogeneShannonAlpha&lt;-exp(mean(diversity(</w:t>
      </w:r>
      <w:proofErr w:type="gramStart"/>
      <w:r w:rsidRPr="00211FC8">
        <w:rPr>
          <w:rFonts w:asciiTheme="minorHAnsi" w:hAnsiTheme="minorHAnsi" w:cs="Times New Roman"/>
        </w:rPr>
        <w:t>PaleogeneMatrix,index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31.9067</w:t>
      </w:r>
    </w:p>
    <w:p w:rsidR="00F27C7E" w:rsidRPr="00211FC8" w:rsidRDefault="00F27C7E">
      <w:pPr>
        <w:spacing w:line="240" w:lineRule="auto"/>
        <w:rPr>
          <w:rFonts w:asciiTheme="minorHAnsi"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#BETA WITH SHANNON - total biodiversity-mean biodiversity</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OrdovicianBeta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OrdovicianGamma-OrdovicianShannonAlpha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OrdovicianBeta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51.64133</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SilurianBeta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SilurianGamma-OrdovicianShannonAlpha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SilurianBeta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191.7164</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lastRenderedPageBreak/>
        <w:t xml:space="preserve">&gt; </w:t>
      </w:r>
      <w:proofErr w:type="spellStart"/>
      <w:r w:rsidRPr="00211FC8">
        <w:rPr>
          <w:rFonts w:asciiTheme="minorHAnsi" w:eastAsia="Times New Roman" w:hAnsiTheme="minorHAnsi" w:cs="Times New Roman"/>
        </w:rPr>
        <w:t>PermianBeta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PermianGamma-PermianShannonAlpha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PermianBeta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122.118</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TriassicBeta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TriassicGamma-TriassicShannonAlpha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TriassicBeta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77.20503</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CretaceousBeta</w:t>
      </w:r>
      <w:proofErr w:type="spellEnd"/>
      <w:r w:rsidRPr="00211FC8">
        <w:rPr>
          <w:rFonts w:asciiTheme="minorHAnsi" w:eastAsia="Times New Roman" w:hAnsiTheme="minorHAnsi" w:cs="Times New Roman"/>
          <w:lang w:val="es-419"/>
        </w:rPr>
        <w:t>&lt;-</w:t>
      </w:r>
      <w:proofErr w:type="spellStart"/>
      <w:r w:rsidRPr="00211FC8">
        <w:rPr>
          <w:rFonts w:asciiTheme="minorHAnsi" w:eastAsia="Times New Roman" w:hAnsiTheme="minorHAnsi" w:cs="Times New Roman"/>
          <w:lang w:val="es-419"/>
        </w:rPr>
        <w:t>CretaceousGamma-CretaceousShannonAlpha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CretaceousBeta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283.31</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PaleogeneBeta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PaleogeneGamma-PaleogeneShannonAlpha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PaleogeneBeta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364.0774</w:t>
      </w:r>
    </w:p>
    <w:p w:rsidR="00D01360"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br/>
      </w:r>
      <w:r w:rsidR="00D01360" w:rsidRPr="00211FC8">
        <w:rPr>
          <w:rFonts w:asciiTheme="minorHAnsi" w:eastAsia="Times New Roman" w:hAnsiTheme="minorHAnsi" w:cs="Times New Roman"/>
        </w:rPr>
        <w:t>#I don’t know why the last two numbers are so high!</w:t>
      </w:r>
    </w:p>
    <w:p w:rsidR="00EC0822"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br/>
        <w:t xml:space="preserve">3) What are the Alpha, Beta, and Gamma biodiversity for each downloaded time-interval (when measured as a percentage of gamma) if biodiversity is measured as the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Show your code.</w:t>
      </w:r>
    </w:p>
    <w:p w:rsidR="00D01360" w:rsidRPr="00211FC8" w:rsidRDefault="00D01360">
      <w:pPr>
        <w:spacing w:line="240" w:lineRule="auto"/>
        <w:rPr>
          <w:rFonts w:asciiTheme="minorHAnsi" w:eastAsia="Times New Roman"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#ALPHA AS A PERCENT OF GAMMA WITH SHANNON</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#ALPHA/GAMMA*100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OrdovicianShannonAlpha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OrdovicianGamma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23.69916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SilurianShannonAlpha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SilurianGamma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11.9786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PermianShannonAlpha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PermianGamma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18.33559</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TriassicShannonAlpha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TriassicGamma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20.03197</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CretaceousShannonAlpha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CretaceousGamma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8.90486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PaleogeneShannonAlpha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PaleogeneGamma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8.057572</w:t>
      </w:r>
    </w:p>
    <w:p w:rsidR="00D01360" w:rsidRPr="00211FC8" w:rsidRDefault="00D01360">
      <w:pPr>
        <w:spacing w:line="240" w:lineRule="auto"/>
        <w:rPr>
          <w:rFonts w:asciiTheme="minorHAnsi" w:eastAsia="Times New Roman"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#BETA AS A PERCENT OF GAMMA WITH SHANNON</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#BETA/GAMMA*100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OrdovicianBeta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OrdovicianGamma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76.30084</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SilurianBeta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SilurianGamma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92.27947</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PermianBeta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PermianGamma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81.66441</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TriassicBeta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TriassicGamma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79.96803</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CretaceousBeta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CretaceousGamma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F5428F" w:rsidRDefault="00D01360" w:rsidP="00D01360">
      <w:pPr>
        <w:spacing w:line="240" w:lineRule="auto"/>
        <w:rPr>
          <w:rFonts w:asciiTheme="minorHAnsi" w:eastAsia="Times New Roman" w:hAnsiTheme="minorHAnsi" w:cs="Times New Roman"/>
          <w:lang w:val="es-419"/>
        </w:rPr>
      </w:pPr>
      <w:r w:rsidRPr="00F5428F">
        <w:rPr>
          <w:rFonts w:asciiTheme="minorHAnsi" w:eastAsia="Times New Roman" w:hAnsiTheme="minorHAnsi" w:cs="Times New Roman"/>
          <w:lang w:val="es-419"/>
        </w:rPr>
        <w:t>[1] 91.09514</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PaleogeneBeta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PaleogeneGamma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91.94243</w:t>
      </w:r>
    </w:p>
    <w:p w:rsidR="00D01360" w:rsidRPr="00211FC8" w:rsidRDefault="00D01360">
      <w:pPr>
        <w:spacing w:line="240" w:lineRule="auto"/>
        <w:rPr>
          <w:rFonts w:asciiTheme="minorHAnsi" w:eastAsia="Times New Roman" w:hAnsiTheme="minorHAnsi" w:cs="Times New Roman"/>
        </w:rPr>
      </w:pPr>
    </w:p>
    <w:p w:rsidR="00EC0822" w:rsidRPr="00211FC8" w:rsidRDefault="00EC0822">
      <w:pPr>
        <w:spacing w:line="240" w:lineRule="auto"/>
        <w:rPr>
          <w:rFonts w:asciiTheme="minorHAnsi" w:eastAsia="Times New Roman" w:hAnsiTheme="minorHAnsi" w:cs="Times New Roman"/>
        </w:rPr>
      </w:pPr>
    </w:p>
    <w:p w:rsidR="00362C77" w:rsidRDefault="00211FC8">
      <w:pPr>
        <w:spacing w:line="240" w:lineRule="auto"/>
        <w:rPr>
          <w:rFonts w:asciiTheme="minorHAnsi" w:eastAsia="Times New Roman" w:hAnsiTheme="minorHAnsi" w:cs="Times New Roman"/>
        </w:rPr>
      </w:pPr>
      <w:r w:rsidRPr="00211FC8">
        <w:rPr>
          <w:rFonts w:asciiTheme="minorHAnsi" w:eastAsia="Times New Roman" w:hAnsiTheme="minorHAnsi" w:cs="Times New Roman"/>
        </w:rPr>
        <w:t>#Gamma as a percent of gamma?</w:t>
      </w:r>
      <w:r w:rsidR="00C42996" w:rsidRPr="00211FC8">
        <w:rPr>
          <w:rFonts w:asciiTheme="minorHAnsi" w:eastAsia="Times New Roman" w:hAnsiTheme="minorHAnsi" w:cs="Times New Roman"/>
        </w:rPr>
        <w:br/>
      </w:r>
      <w:r w:rsidR="00C42996" w:rsidRPr="00211FC8">
        <w:rPr>
          <w:rFonts w:asciiTheme="minorHAnsi" w:eastAsia="Times New Roman" w:hAnsiTheme="minorHAnsi" w:cs="Times New Roman"/>
        </w:rPr>
        <w:br/>
        <w:t>4) Does Alpha biodiversity increase or decrease after each extinction event (not measured as a percentage)? Show your code.</w:t>
      </w:r>
    </w:p>
    <w:p w:rsidR="00384341" w:rsidRDefault="00384341">
      <w:pPr>
        <w:spacing w:line="240" w:lineRule="auto"/>
        <w:rPr>
          <w:rFonts w:asciiTheme="minorHAnsi" w:eastAsia="Times New Roman" w:hAnsiTheme="minorHAnsi" w:cs="Times New Roman"/>
        </w:rPr>
      </w:pP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&gt; #DOES ALPHA INCREASE OR DECREAS AFTER EACH EVENT? (NOT AS A PERCENT)</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SilurianShannonAlpha-OrdovicianShannonAlpha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8.846421</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TriassicShannonAlpha-PermianShannonAlpha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-8.078527</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PaleogeneShannonAlpha-CretaceousShannonAlpha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4.212189</w:t>
      </w:r>
    </w:p>
    <w:p w:rsidR="00384341" w:rsidRDefault="00384341">
      <w:pPr>
        <w:spacing w:line="240" w:lineRule="auto"/>
        <w:rPr>
          <w:rFonts w:asciiTheme="minorHAnsi" w:eastAsia="Times New Roman" w:hAnsiTheme="minorHAnsi" w:cs="Times New Roman"/>
        </w:rPr>
      </w:pPr>
    </w:p>
    <w:p w:rsidR="006A68D2" w:rsidRPr="00211FC8" w:rsidRDefault="006A68D2">
      <w:pPr>
        <w:spacing w:line="240" w:lineRule="auto"/>
        <w:rPr>
          <w:rFonts w:asciiTheme="minorHAnsi" w:eastAsia="Times New Roman" w:hAnsiTheme="minorHAnsi" w:cs="Times New Roman"/>
        </w:rPr>
      </w:pPr>
      <w:r>
        <w:rPr>
          <w:rFonts w:asciiTheme="minorHAnsi" w:eastAsia="Times New Roman" w:hAnsiTheme="minorHAnsi" w:cs="Times New Roman"/>
        </w:rPr>
        <w:t>Alpha increases across the Ordovician-Silurian, decreases at the Permian-Triassic and increases at the Cretaceous-Paleogene.</w:t>
      </w:r>
    </w:p>
    <w:p w:rsidR="00211FC8" w:rsidRPr="00211FC8" w:rsidRDefault="00211FC8">
      <w:pPr>
        <w:spacing w:line="240" w:lineRule="auto"/>
        <w:rPr>
          <w:rFonts w:asciiTheme="minorHAnsi" w:eastAsia="Times New Roman" w:hAnsiTheme="minorHAnsi" w:cs="Times New Roman"/>
        </w:rPr>
      </w:pPr>
    </w:p>
    <w:p w:rsidR="00211FC8" w:rsidRPr="00211FC8" w:rsidRDefault="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5) Does Alpha biodiversity increase or decrease after each extinction event (when measured as a percentage of gamma)? Show your code.</w:t>
      </w:r>
    </w:p>
    <w:p w:rsidR="00211FC8" w:rsidRDefault="00211FC8">
      <w:pPr>
        <w:spacing w:line="240" w:lineRule="auto"/>
        <w:rPr>
          <w:rFonts w:asciiTheme="minorHAnsi" w:hAnsiTheme="minorHAnsi"/>
          <w:color w:val="333333"/>
          <w:shd w:val="clear" w:color="auto" w:fill="FFFFFF"/>
        </w:rPr>
      </w:pP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#DOES ALPHA INCREASE OR DECREASE? (AS A PERCENT)</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((SilurianShannonAlpha/</w:t>
      </w:r>
      <w:proofErr w:type="gramStart"/>
      <w:r w:rsidRPr="001511AF">
        <w:rPr>
          <w:rFonts w:asciiTheme="minorHAnsi" w:hAnsiTheme="minorHAnsi"/>
          <w:color w:val="333333"/>
          <w:shd w:val="clear" w:color="auto" w:fill="FFFFFF"/>
        </w:rPr>
        <w:t>SilurianGamma)*</w:t>
      </w:r>
      <w:proofErr w:type="gramEnd"/>
      <w:r w:rsidRPr="001511AF">
        <w:rPr>
          <w:rFonts w:asciiTheme="minorHAnsi" w:hAnsiTheme="minorHAnsi"/>
          <w:color w:val="333333"/>
          <w:shd w:val="clear" w:color="auto" w:fill="FFFFFF"/>
        </w:rPr>
        <w:t>100)-((OrdovicianShannonAlpha/OrdovicianGamma)*100)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-11.72055</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((TriassicShannonAlpha/</w:t>
      </w:r>
      <w:proofErr w:type="gramStart"/>
      <w:r w:rsidRPr="001511AF">
        <w:rPr>
          <w:rFonts w:asciiTheme="minorHAnsi" w:hAnsiTheme="minorHAnsi"/>
          <w:color w:val="333333"/>
          <w:shd w:val="clear" w:color="auto" w:fill="FFFFFF"/>
        </w:rPr>
        <w:t>TriassicGamma)*</w:t>
      </w:r>
      <w:proofErr w:type="gramEnd"/>
      <w:r w:rsidRPr="001511AF">
        <w:rPr>
          <w:rFonts w:asciiTheme="minorHAnsi" w:hAnsiTheme="minorHAnsi"/>
          <w:color w:val="333333"/>
          <w:shd w:val="clear" w:color="auto" w:fill="FFFFFF"/>
        </w:rPr>
        <w:t>100)-((PermianShannonAlpha/PermianGamma)*100)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1.696379</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((PaleogeneShannonAlpha/</w:t>
      </w:r>
      <w:proofErr w:type="gramStart"/>
      <w:r w:rsidRPr="001511AF">
        <w:rPr>
          <w:rFonts w:asciiTheme="minorHAnsi" w:hAnsiTheme="minorHAnsi"/>
          <w:color w:val="333333"/>
          <w:shd w:val="clear" w:color="auto" w:fill="FFFFFF"/>
        </w:rPr>
        <w:t>PaleogeneGamma)*</w:t>
      </w:r>
      <w:proofErr w:type="gramEnd"/>
      <w:r w:rsidRPr="001511AF">
        <w:rPr>
          <w:rFonts w:asciiTheme="minorHAnsi" w:hAnsiTheme="minorHAnsi"/>
          <w:color w:val="333333"/>
          <w:shd w:val="clear" w:color="auto" w:fill="FFFFFF"/>
        </w:rPr>
        <w:t>100)-((CretaceousShannonAlpha/CretaceousGamma)*100)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-0.8472874</w:t>
      </w:r>
    </w:p>
    <w:p w:rsidR="001511AF" w:rsidRDefault="001511AF">
      <w:pPr>
        <w:spacing w:line="240" w:lineRule="auto"/>
        <w:rPr>
          <w:rFonts w:asciiTheme="minorHAnsi" w:hAnsiTheme="minorHAnsi"/>
          <w:color w:val="333333"/>
          <w:shd w:val="clear" w:color="auto" w:fill="FFFFFF"/>
        </w:rPr>
      </w:pPr>
    </w:p>
    <w:p w:rsidR="001511AF" w:rsidRDefault="00FD3DE8">
      <w:pPr>
        <w:spacing w:line="240" w:lineRule="auto"/>
        <w:rPr>
          <w:rFonts w:asciiTheme="minorHAnsi" w:hAnsiTheme="minorHAnsi"/>
          <w:color w:val="333333"/>
          <w:shd w:val="clear" w:color="auto" w:fill="FFFFFF"/>
        </w:rPr>
      </w:pPr>
      <w:r>
        <w:rPr>
          <w:rFonts w:asciiTheme="minorHAnsi" w:hAnsiTheme="minorHAnsi"/>
          <w:color w:val="333333"/>
          <w:shd w:val="clear" w:color="auto" w:fill="FFFFFF"/>
        </w:rPr>
        <w:t>Alpha decreases for Ordovician/Silurian, increases for Permian/Triassic, and decreases slightly for Cretaceous/Paleogene.</w:t>
      </w:r>
    </w:p>
    <w:p w:rsidR="00125FF2" w:rsidRPr="00211FC8" w:rsidRDefault="00125FF2">
      <w:pPr>
        <w:spacing w:line="240" w:lineRule="auto"/>
        <w:rPr>
          <w:rFonts w:asciiTheme="minorHAnsi" w:hAnsiTheme="minorHAnsi"/>
          <w:color w:val="333333"/>
          <w:shd w:val="clear" w:color="auto" w:fill="FFFFFF"/>
        </w:rPr>
      </w:pPr>
    </w:p>
    <w:p w:rsidR="00211FC8" w:rsidRPr="00211FC8" w:rsidRDefault="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Problem Set 4</w:t>
      </w:r>
    </w:p>
    <w:p w:rsidR="00211FC8" w:rsidRPr="00211FC8" w:rsidRDefault="00211FC8" w:rsidP="00211FC8">
      <w:pPr>
        <w:spacing w:line="240" w:lineRule="auto"/>
        <w:rPr>
          <w:rFonts w:asciiTheme="minorHAnsi" w:hAnsiTheme="minorHAnsi"/>
          <w:color w:val="333333"/>
          <w:shd w:val="clear" w:color="auto" w:fill="FFFFFF"/>
        </w:rPr>
      </w:pPr>
    </w:p>
    <w:p w:rsidR="00211FC8" w:rsidRDefault="00211FC8" w:rsidP="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Based on your results across problem sets 1, 2, and 3, do you believe that Beta diversity tends to increase, decrease, or neither after mass extinction events as a general rule?</w:t>
      </w:r>
    </w:p>
    <w:p w:rsidR="00435D7E" w:rsidRDefault="00435D7E" w:rsidP="00211FC8">
      <w:pPr>
        <w:spacing w:line="240" w:lineRule="auto"/>
        <w:rPr>
          <w:rFonts w:asciiTheme="minorHAnsi" w:hAnsiTheme="minorHAnsi"/>
          <w:color w:val="333333"/>
          <w:shd w:val="clear" w:color="auto" w:fill="FFFFFF"/>
        </w:rPr>
      </w:pPr>
    </w:p>
    <w:p w:rsidR="00435D7E" w:rsidRDefault="00435D7E" w:rsidP="00211FC8">
      <w:pPr>
        <w:spacing w:line="240" w:lineRule="auto"/>
        <w:rPr>
          <w:rFonts w:asciiTheme="minorHAnsi" w:hAnsiTheme="minorHAnsi"/>
          <w:color w:val="333333"/>
          <w:shd w:val="clear" w:color="auto" w:fill="FFFFFF"/>
        </w:rPr>
      </w:pPr>
      <w:r>
        <w:rPr>
          <w:rFonts w:asciiTheme="minorHAnsi" w:hAnsiTheme="minorHAnsi"/>
          <w:color w:val="333333"/>
          <w:shd w:val="clear" w:color="auto" w:fill="FFFFFF"/>
        </w:rPr>
        <w:t>I would say that as a general rule Beta Diversity tends to increase after mass extinction events. After looking at all my data of Beta diversity I found only one instance where it decreases. This occurred when I used Shannon’s Index to calculate Beta for the Permian/Triassic. Beta decreases in the Triassic.</w:t>
      </w:r>
    </w:p>
    <w:p w:rsidR="006C6001" w:rsidRDefault="006C6001" w:rsidP="00211FC8">
      <w:pPr>
        <w:spacing w:line="240" w:lineRule="auto"/>
        <w:rPr>
          <w:rFonts w:asciiTheme="minorHAnsi" w:hAnsiTheme="minorHAnsi"/>
          <w:color w:val="333333"/>
          <w:shd w:val="clear" w:color="auto" w:fill="FFFFFF"/>
        </w:rPr>
      </w:pPr>
    </w:p>
    <w:p w:rsidR="006C6001" w:rsidRPr="00211FC8" w:rsidRDefault="00DC7402" w:rsidP="00211FC8">
      <w:pPr>
        <w:spacing w:line="240" w:lineRule="auto"/>
        <w:rPr>
          <w:rFonts w:asciiTheme="minorHAnsi" w:eastAsia="Times New Roman" w:hAnsiTheme="minorHAnsi" w:cs="Times New Roman"/>
        </w:rPr>
      </w:pPr>
      <w:r>
        <w:rPr>
          <w:rFonts w:asciiTheme="minorHAnsi" w:hAnsiTheme="minorHAnsi"/>
          <w:color w:val="333333"/>
          <w:shd w:val="clear" w:color="auto" w:fill="FFFFFF"/>
        </w:rPr>
        <w:t>This was an evil lab..!!!</w:t>
      </w:r>
      <w:bookmarkStart w:id="0" w:name="_GoBack"/>
      <w:bookmarkEnd w:id="0"/>
      <w:r w:rsidR="00F5428F">
        <w:rPr>
          <w:rFonts w:asciiTheme="minorHAnsi" w:hAnsiTheme="minorHAnsi"/>
          <w:color w:val="333333"/>
          <w:shd w:val="clear" w:color="auto" w:fill="FFFFFF"/>
        </w:rPr>
        <w:t xml:space="preserve"> D8&lt;</w:t>
      </w:r>
    </w:p>
    <w:sectPr w:rsidR="006C6001" w:rsidRPr="00211F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51105"/>
    <w:multiLevelType w:val="hybridMultilevel"/>
    <w:tmpl w:val="31D634CA"/>
    <w:lvl w:ilvl="0" w:tplc="593499D0">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80178"/>
    <w:multiLevelType w:val="hybridMultilevel"/>
    <w:tmpl w:val="B87AA80C"/>
    <w:lvl w:ilvl="0" w:tplc="51AA3F88">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63FC2"/>
    <w:multiLevelType w:val="hybridMultilevel"/>
    <w:tmpl w:val="B87AD5F8"/>
    <w:lvl w:ilvl="0" w:tplc="D210262C">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62C77"/>
    <w:rsid w:val="000420DA"/>
    <w:rsid w:val="00125FF2"/>
    <w:rsid w:val="001511AF"/>
    <w:rsid w:val="00211FC8"/>
    <w:rsid w:val="0031053A"/>
    <w:rsid w:val="00362C77"/>
    <w:rsid w:val="00384341"/>
    <w:rsid w:val="003A5A81"/>
    <w:rsid w:val="004054EB"/>
    <w:rsid w:val="00435D7E"/>
    <w:rsid w:val="006A68D2"/>
    <w:rsid w:val="006C6001"/>
    <w:rsid w:val="007E6B1B"/>
    <w:rsid w:val="007F27F7"/>
    <w:rsid w:val="00A90D28"/>
    <w:rsid w:val="00C42996"/>
    <w:rsid w:val="00D01360"/>
    <w:rsid w:val="00DC7402"/>
    <w:rsid w:val="00E40ADF"/>
    <w:rsid w:val="00EC0822"/>
    <w:rsid w:val="00F27C7E"/>
    <w:rsid w:val="00F5428F"/>
    <w:rsid w:val="00F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8597"/>
  <w15:docId w15:val="{7BA9F4BB-EB71-458B-B147-8EFA963C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1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7224">
      <w:bodyDiv w:val="1"/>
      <w:marLeft w:val="0"/>
      <w:marRight w:val="0"/>
      <w:marTop w:val="0"/>
      <w:marBottom w:val="0"/>
      <w:divBdr>
        <w:top w:val="none" w:sz="0" w:space="0" w:color="auto"/>
        <w:left w:val="none" w:sz="0" w:space="0" w:color="auto"/>
        <w:bottom w:val="none" w:sz="0" w:space="0" w:color="auto"/>
        <w:right w:val="none" w:sz="0" w:space="0" w:color="auto"/>
      </w:divBdr>
    </w:div>
    <w:div w:id="154303065">
      <w:bodyDiv w:val="1"/>
      <w:marLeft w:val="0"/>
      <w:marRight w:val="0"/>
      <w:marTop w:val="0"/>
      <w:marBottom w:val="0"/>
      <w:divBdr>
        <w:top w:val="none" w:sz="0" w:space="0" w:color="auto"/>
        <w:left w:val="none" w:sz="0" w:space="0" w:color="auto"/>
        <w:bottom w:val="none" w:sz="0" w:space="0" w:color="auto"/>
        <w:right w:val="none" w:sz="0" w:space="0" w:color="auto"/>
      </w:divBdr>
    </w:div>
    <w:div w:id="156267179">
      <w:bodyDiv w:val="1"/>
      <w:marLeft w:val="0"/>
      <w:marRight w:val="0"/>
      <w:marTop w:val="0"/>
      <w:marBottom w:val="0"/>
      <w:divBdr>
        <w:top w:val="none" w:sz="0" w:space="0" w:color="auto"/>
        <w:left w:val="none" w:sz="0" w:space="0" w:color="auto"/>
        <w:bottom w:val="none" w:sz="0" w:space="0" w:color="auto"/>
        <w:right w:val="none" w:sz="0" w:space="0" w:color="auto"/>
      </w:divBdr>
    </w:div>
    <w:div w:id="315106387">
      <w:bodyDiv w:val="1"/>
      <w:marLeft w:val="0"/>
      <w:marRight w:val="0"/>
      <w:marTop w:val="0"/>
      <w:marBottom w:val="0"/>
      <w:divBdr>
        <w:top w:val="none" w:sz="0" w:space="0" w:color="auto"/>
        <w:left w:val="none" w:sz="0" w:space="0" w:color="auto"/>
        <w:bottom w:val="none" w:sz="0" w:space="0" w:color="auto"/>
        <w:right w:val="none" w:sz="0" w:space="0" w:color="auto"/>
      </w:divBdr>
    </w:div>
    <w:div w:id="364254260">
      <w:bodyDiv w:val="1"/>
      <w:marLeft w:val="0"/>
      <w:marRight w:val="0"/>
      <w:marTop w:val="0"/>
      <w:marBottom w:val="0"/>
      <w:divBdr>
        <w:top w:val="none" w:sz="0" w:space="0" w:color="auto"/>
        <w:left w:val="none" w:sz="0" w:space="0" w:color="auto"/>
        <w:bottom w:val="none" w:sz="0" w:space="0" w:color="auto"/>
        <w:right w:val="none" w:sz="0" w:space="0" w:color="auto"/>
      </w:divBdr>
    </w:div>
    <w:div w:id="364328541">
      <w:bodyDiv w:val="1"/>
      <w:marLeft w:val="0"/>
      <w:marRight w:val="0"/>
      <w:marTop w:val="0"/>
      <w:marBottom w:val="0"/>
      <w:divBdr>
        <w:top w:val="none" w:sz="0" w:space="0" w:color="auto"/>
        <w:left w:val="none" w:sz="0" w:space="0" w:color="auto"/>
        <w:bottom w:val="none" w:sz="0" w:space="0" w:color="auto"/>
        <w:right w:val="none" w:sz="0" w:space="0" w:color="auto"/>
      </w:divBdr>
    </w:div>
    <w:div w:id="433671286">
      <w:bodyDiv w:val="1"/>
      <w:marLeft w:val="0"/>
      <w:marRight w:val="0"/>
      <w:marTop w:val="0"/>
      <w:marBottom w:val="0"/>
      <w:divBdr>
        <w:top w:val="none" w:sz="0" w:space="0" w:color="auto"/>
        <w:left w:val="none" w:sz="0" w:space="0" w:color="auto"/>
        <w:bottom w:val="none" w:sz="0" w:space="0" w:color="auto"/>
        <w:right w:val="none" w:sz="0" w:space="0" w:color="auto"/>
      </w:divBdr>
    </w:div>
    <w:div w:id="602881366">
      <w:bodyDiv w:val="1"/>
      <w:marLeft w:val="0"/>
      <w:marRight w:val="0"/>
      <w:marTop w:val="0"/>
      <w:marBottom w:val="0"/>
      <w:divBdr>
        <w:top w:val="none" w:sz="0" w:space="0" w:color="auto"/>
        <w:left w:val="none" w:sz="0" w:space="0" w:color="auto"/>
        <w:bottom w:val="none" w:sz="0" w:space="0" w:color="auto"/>
        <w:right w:val="none" w:sz="0" w:space="0" w:color="auto"/>
      </w:divBdr>
    </w:div>
    <w:div w:id="634719781">
      <w:bodyDiv w:val="1"/>
      <w:marLeft w:val="0"/>
      <w:marRight w:val="0"/>
      <w:marTop w:val="0"/>
      <w:marBottom w:val="0"/>
      <w:divBdr>
        <w:top w:val="none" w:sz="0" w:space="0" w:color="auto"/>
        <w:left w:val="none" w:sz="0" w:space="0" w:color="auto"/>
        <w:bottom w:val="none" w:sz="0" w:space="0" w:color="auto"/>
        <w:right w:val="none" w:sz="0" w:space="0" w:color="auto"/>
      </w:divBdr>
    </w:div>
    <w:div w:id="657080565">
      <w:bodyDiv w:val="1"/>
      <w:marLeft w:val="0"/>
      <w:marRight w:val="0"/>
      <w:marTop w:val="0"/>
      <w:marBottom w:val="0"/>
      <w:divBdr>
        <w:top w:val="none" w:sz="0" w:space="0" w:color="auto"/>
        <w:left w:val="none" w:sz="0" w:space="0" w:color="auto"/>
        <w:bottom w:val="none" w:sz="0" w:space="0" w:color="auto"/>
        <w:right w:val="none" w:sz="0" w:space="0" w:color="auto"/>
      </w:divBdr>
    </w:div>
    <w:div w:id="841893302">
      <w:bodyDiv w:val="1"/>
      <w:marLeft w:val="0"/>
      <w:marRight w:val="0"/>
      <w:marTop w:val="0"/>
      <w:marBottom w:val="0"/>
      <w:divBdr>
        <w:top w:val="none" w:sz="0" w:space="0" w:color="auto"/>
        <w:left w:val="none" w:sz="0" w:space="0" w:color="auto"/>
        <w:bottom w:val="none" w:sz="0" w:space="0" w:color="auto"/>
        <w:right w:val="none" w:sz="0" w:space="0" w:color="auto"/>
      </w:divBdr>
    </w:div>
    <w:div w:id="984161046">
      <w:bodyDiv w:val="1"/>
      <w:marLeft w:val="0"/>
      <w:marRight w:val="0"/>
      <w:marTop w:val="0"/>
      <w:marBottom w:val="0"/>
      <w:divBdr>
        <w:top w:val="none" w:sz="0" w:space="0" w:color="auto"/>
        <w:left w:val="none" w:sz="0" w:space="0" w:color="auto"/>
        <w:bottom w:val="none" w:sz="0" w:space="0" w:color="auto"/>
        <w:right w:val="none" w:sz="0" w:space="0" w:color="auto"/>
      </w:divBdr>
    </w:div>
    <w:div w:id="1082529727">
      <w:bodyDiv w:val="1"/>
      <w:marLeft w:val="0"/>
      <w:marRight w:val="0"/>
      <w:marTop w:val="0"/>
      <w:marBottom w:val="0"/>
      <w:divBdr>
        <w:top w:val="none" w:sz="0" w:space="0" w:color="auto"/>
        <w:left w:val="none" w:sz="0" w:space="0" w:color="auto"/>
        <w:bottom w:val="none" w:sz="0" w:space="0" w:color="auto"/>
        <w:right w:val="none" w:sz="0" w:space="0" w:color="auto"/>
      </w:divBdr>
    </w:div>
    <w:div w:id="1425416243">
      <w:bodyDiv w:val="1"/>
      <w:marLeft w:val="0"/>
      <w:marRight w:val="0"/>
      <w:marTop w:val="0"/>
      <w:marBottom w:val="0"/>
      <w:divBdr>
        <w:top w:val="none" w:sz="0" w:space="0" w:color="auto"/>
        <w:left w:val="none" w:sz="0" w:space="0" w:color="auto"/>
        <w:bottom w:val="none" w:sz="0" w:space="0" w:color="auto"/>
        <w:right w:val="none" w:sz="0" w:space="0" w:color="auto"/>
      </w:divBdr>
    </w:div>
    <w:div w:id="1461611133">
      <w:bodyDiv w:val="1"/>
      <w:marLeft w:val="0"/>
      <w:marRight w:val="0"/>
      <w:marTop w:val="0"/>
      <w:marBottom w:val="0"/>
      <w:divBdr>
        <w:top w:val="none" w:sz="0" w:space="0" w:color="auto"/>
        <w:left w:val="none" w:sz="0" w:space="0" w:color="auto"/>
        <w:bottom w:val="none" w:sz="0" w:space="0" w:color="auto"/>
        <w:right w:val="none" w:sz="0" w:space="0" w:color="auto"/>
      </w:divBdr>
    </w:div>
    <w:div w:id="1471362749">
      <w:bodyDiv w:val="1"/>
      <w:marLeft w:val="0"/>
      <w:marRight w:val="0"/>
      <w:marTop w:val="0"/>
      <w:marBottom w:val="0"/>
      <w:divBdr>
        <w:top w:val="none" w:sz="0" w:space="0" w:color="auto"/>
        <w:left w:val="none" w:sz="0" w:space="0" w:color="auto"/>
        <w:bottom w:val="none" w:sz="0" w:space="0" w:color="auto"/>
        <w:right w:val="none" w:sz="0" w:space="0" w:color="auto"/>
      </w:divBdr>
    </w:div>
    <w:div w:id="1596010742">
      <w:bodyDiv w:val="1"/>
      <w:marLeft w:val="0"/>
      <w:marRight w:val="0"/>
      <w:marTop w:val="0"/>
      <w:marBottom w:val="0"/>
      <w:divBdr>
        <w:top w:val="none" w:sz="0" w:space="0" w:color="auto"/>
        <w:left w:val="none" w:sz="0" w:space="0" w:color="auto"/>
        <w:bottom w:val="none" w:sz="0" w:space="0" w:color="auto"/>
        <w:right w:val="none" w:sz="0" w:space="0" w:color="auto"/>
      </w:divBdr>
    </w:div>
    <w:div w:id="1914509815">
      <w:bodyDiv w:val="1"/>
      <w:marLeft w:val="0"/>
      <w:marRight w:val="0"/>
      <w:marTop w:val="0"/>
      <w:marBottom w:val="0"/>
      <w:divBdr>
        <w:top w:val="none" w:sz="0" w:space="0" w:color="auto"/>
        <w:left w:val="none" w:sz="0" w:space="0" w:color="auto"/>
        <w:bottom w:val="none" w:sz="0" w:space="0" w:color="auto"/>
        <w:right w:val="none" w:sz="0" w:space="0" w:color="auto"/>
      </w:divBdr>
      <w:divsChild>
        <w:div w:id="439841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Daniella Assing</cp:lastModifiedBy>
  <cp:revision>15</cp:revision>
  <dcterms:created xsi:type="dcterms:W3CDTF">2016-05-06T17:14:00Z</dcterms:created>
  <dcterms:modified xsi:type="dcterms:W3CDTF">2016-05-06T21:52:00Z</dcterms:modified>
</cp:coreProperties>
</file>