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237D5F1D" w:rsidR="00970E37" w:rsidRDefault="00822030" w:rsidP="00B22AB2">
      <w:pPr>
        <w:jc w:val="both"/>
        <w:rPr>
          <w:sz w:val="24"/>
          <w:szCs w:val="24"/>
        </w:rPr>
      </w:pPr>
      <w:r>
        <w:rPr>
          <w:sz w:val="24"/>
          <w:szCs w:val="24"/>
        </w:rPr>
        <w:t xml:space="preserve">Abstract: A prototype console application has been implemented to detect social networks and clustering transactional type of the graphs. Several algorithms have been implemented to run against the given databases such as Girvan-Newman, Markov chain, etc. The application is able to map a graph 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The coloring</w:t>
      </w:r>
      <w:r w:rsidR="00967F30">
        <w:rPr>
          <w:sz w:val="24"/>
          <w:szCs w:val="24"/>
        </w:rPr>
        <w:t xml:space="preserve"> logic</w:t>
      </w:r>
      <w:r w:rsidR="001900D6">
        <w:rPr>
          <w:sz w:val="24"/>
          <w:szCs w:val="24"/>
        </w:rPr>
        <w:t xml:space="preserve"> has been implemented in a fairly na</w:t>
      </w:r>
      <w:r w:rsidR="00967F30">
        <w:rPr>
          <w:sz w:val="24"/>
          <w:szCs w:val="24"/>
        </w:rPr>
        <w:t>i</w:t>
      </w:r>
      <w:r w:rsidR="001900D6">
        <w:rPr>
          <w:sz w:val="24"/>
          <w:szCs w:val="24"/>
        </w:rPr>
        <w:t>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77777777" w:rsidR="0043120C" w:rsidRDefault="0043120C" w:rsidP="00B22AB2">
      <w:pPr>
        <w:jc w:val="both"/>
        <w:rPr>
          <w:sz w:val="24"/>
          <w:szCs w:val="24"/>
        </w:rPr>
      </w:pPr>
    </w:p>
    <w:p w14:paraId="6C5C32DF" w14:textId="1B4A742C" w:rsidR="00822030" w:rsidRDefault="0043120C" w:rsidP="00B22AB2">
      <w:pPr>
        <w:jc w:val="both"/>
        <w:rPr>
          <w:sz w:val="24"/>
          <w:szCs w:val="24"/>
        </w:rPr>
      </w:pPr>
      <w:r>
        <w:rPr>
          <w:sz w:val="24"/>
          <w:szCs w:val="24"/>
        </w:rPr>
        <w:t>Introduction</w:t>
      </w:r>
    </w:p>
    <w:p w14:paraId="12577169" w14:textId="77777777" w:rsidR="00F45420" w:rsidRPr="00EB694A" w:rsidRDefault="00F45420" w:rsidP="00B22AB2">
      <w:pPr>
        <w:jc w:val="both"/>
        <w:rPr>
          <w:sz w:val="24"/>
          <w:szCs w:val="24"/>
        </w:rPr>
      </w:pPr>
    </w:p>
    <w:p w14:paraId="6514AB0E" w14:textId="16183F94" w:rsidR="00542E6F" w:rsidRPr="00EB694A" w:rsidRDefault="005339B8" w:rsidP="00B22AB2">
      <w:pPr>
        <w:jc w:val="both"/>
        <w:rPr>
          <w:sz w:val="24"/>
          <w:szCs w:val="24"/>
        </w:rPr>
      </w:pPr>
      <w:r w:rsidRPr="00EB694A">
        <w:rPr>
          <w:sz w:val="24"/>
          <w:szCs w:val="24"/>
        </w:rPr>
        <w:t>World Wide Web, blogging platforms, instant messaging and Facebook can be characterized by the interplay between rich information content, the millions of individuals and organizations who create and use it, and the technology that supports it. This thesis will cover recent research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 their connection with transactional graphs.</w:t>
      </w:r>
      <w:r w:rsidR="0082220D">
        <w:rPr>
          <w:sz w:val="24"/>
          <w:szCs w:val="24"/>
        </w:rPr>
        <w:t xml:space="preserve"> [1]</w:t>
      </w:r>
    </w:p>
    <w:p w14:paraId="3C6AD408" w14:textId="490953C2" w:rsidR="002C445C" w:rsidRPr="00EB694A"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970E37" w:rsidRPr="00EB694A">
        <w:rPr>
          <w:sz w:val="24"/>
          <w:szCs w:val="24"/>
        </w:rPr>
        <w:t xml:space="preserve"> </w:t>
      </w:r>
      <w:r w:rsidRPr="00EB694A">
        <w:rPr>
          <w:sz w:val="24"/>
          <w:szCs w:val="24"/>
        </w:rPr>
        <w:t xml:space="preserve">Social networks are represented by people as nodes and their relationships by edges. </w:t>
      </w:r>
      <w:r w:rsidR="0082220D">
        <w:rPr>
          <w:sz w:val="24"/>
          <w:szCs w:val="24"/>
        </w:rPr>
        <w:t>[2]</w:t>
      </w:r>
    </w:p>
    <w:p w14:paraId="0A71B326" w14:textId="46F26C35" w:rsidR="00976F72" w:rsidRPr="00EB694A" w:rsidRDefault="00976F72" w:rsidP="00B22AB2">
      <w:pPr>
        <w:jc w:val="both"/>
        <w:rPr>
          <w:sz w:val="24"/>
          <w:szCs w:val="24"/>
        </w:rPr>
      </w:pPr>
    </w:p>
    <w:p w14:paraId="5D2DF7F5" w14:textId="293C35E4" w:rsidR="00976F72" w:rsidRPr="00EB694A" w:rsidRDefault="00976F72" w:rsidP="00B22AB2">
      <w:pPr>
        <w:jc w:val="both"/>
        <w:rPr>
          <w:sz w:val="24"/>
          <w:szCs w:val="24"/>
        </w:rPr>
      </w:pPr>
      <w:r w:rsidRPr="00EB694A">
        <w:rPr>
          <w:sz w:val="24"/>
          <w:szCs w:val="24"/>
        </w:rPr>
        <w:t>Girvan-Newman algorithm</w:t>
      </w:r>
    </w:p>
    <w:p w14:paraId="2AE906BF" w14:textId="67757987" w:rsidR="00976F72" w:rsidRPr="00EB694A" w:rsidRDefault="00976F72" w:rsidP="00B22AB2">
      <w:pPr>
        <w:jc w:val="both"/>
        <w:rPr>
          <w:sz w:val="24"/>
          <w:szCs w:val="24"/>
        </w:rPr>
      </w:pPr>
    </w:p>
    <w:p w14:paraId="20C411D4" w14:textId="6428F60A" w:rsidR="00F2703B" w:rsidRPr="00EB694A" w:rsidRDefault="00F2703B" w:rsidP="00B22AB2">
      <w:pPr>
        <w:jc w:val="both"/>
        <w:rPr>
          <w:sz w:val="24"/>
          <w:szCs w:val="24"/>
        </w:rPr>
      </w:pPr>
      <w:r w:rsidRPr="00EB694A">
        <w:rPr>
          <w:sz w:val="24"/>
          <w:szCs w:val="24"/>
        </w:rPr>
        <w:t>NetworkX</w:t>
      </w:r>
      <w:r w:rsidR="003F3FA3">
        <w:rPr>
          <w:sz w:val="24"/>
          <w:szCs w:val="24"/>
        </w:rPr>
        <w:t xml:space="preserve"> [4]</w:t>
      </w:r>
    </w:p>
    <w:p w14:paraId="21F78D9E" w14:textId="5D630807" w:rsidR="00F2703B" w:rsidRPr="00EB694A" w:rsidRDefault="00F2703B" w:rsidP="00B22AB2">
      <w:pPr>
        <w:jc w:val="both"/>
        <w:rPr>
          <w:sz w:val="24"/>
          <w:szCs w:val="24"/>
        </w:rPr>
      </w:pPr>
      <w:r w:rsidRPr="00EB694A">
        <w:rPr>
          <w:sz w:val="24"/>
          <w:szCs w:val="24"/>
        </w:rPr>
        <w:t>NetworkX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lastRenderedPageBreak/>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r w:rsidRPr="00EB694A">
        <w:rPr>
          <w:sz w:val="24"/>
          <w:szCs w:val="24"/>
        </w:rPr>
        <w:lastRenderedPageBreak/>
        <w:t>Sixtep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The software has been released in 2007 by network theory researchers and CRM advisors. It is able to load a graph and visualize it. Several algorithms are implemented to cluster</w:t>
      </w:r>
      <w:r w:rsidR="00E44CFC" w:rsidRPr="00EB694A">
        <w:rPr>
          <w:sz w:val="24"/>
          <w:szCs w:val="24"/>
        </w:rPr>
        <w:t xml:space="preserve">ize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wikipedia</w:t>
      </w:r>
    </w:p>
    <w:p w14:paraId="3F5B8495" w14:textId="200B3A26"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65BFC74F" w:rsidR="001C40E9" w:rsidRPr="00EB694A" w:rsidRDefault="001C40E9" w:rsidP="00B22AB2">
      <w:pPr>
        <w:jc w:val="both"/>
        <w:rPr>
          <w:sz w:val="24"/>
          <w:szCs w:val="24"/>
        </w:rPr>
      </w:pPr>
      <w:r w:rsidRPr="00EB694A">
        <w:rPr>
          <w:sz w:val="24"/>
          <w:szCs w:val="24"/>
        </w:rPr>
        <w:t>Most versions of the clique problem are hard. The clique decision problem is NP-complete (one of Karp's 21 NP-complete problems). The problem of finding the maximum clique is both fixed-parameter intractable and hard to approximate. And, listing all maximal cliques may require exponential time as there exist graphs with exponentially many maximal cliques. Therefore, much of the theory about the clique problem is devoted to identifying special types of graph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r>
        <w:rPr>
          <w:sz w:val="24"/>
          <w:szCs w:val="24"/>
        </w:rPr>
        <w:t>Iwiw</w:t>
      </w:r>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533DDA01" w:rsidR="004C7F5C" w:rsidRPr="004C7F5C" w:rsidRDefault="004C7F5C" w:rsidP="00B22AB2">
      <w:pPr>
        <w:pStyle w:val="Listaszerbekezds"/>
        <w:numPr>
          <w:ilvl w:val="0"/>
          <w:numId w:val="2"/>
        </w:numPr>
        <w:tabs>
          <w:tab w:val="left" w:pos="1944"/>
        </w:tabs>
        <w:jc w:val="both"/>
        <w:rPr>
          <w:sz w:val="24"/>
          <w:szCs w:val="24"/>
        </w:rPr>
      </w:pPr>
      <w:r>
        <w:rPr>
          <w:sz w:val="24"/>
          <w:szCs w:val="24"/>
        </w:rPr>
        <w:t>Otp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0C0C2B58" w:rsidR="00C379E1" w:rsidRPr="00EB694A" w:rsidRDefault="00A375BE" w:rsidP="00B22AB2">
      <w:pPr>
        <w:jc w:val="both"/>
        <w:rPr>
          <w:sz w:val="24"/>
          <w:szCs w:val="24"/>
        </w:rPr>
      </w:pPr>
      <w:r w:rsidRPr="00EB694A">
        <w:rPr>
          <w:sz w:val="24"/>
          <w:szCs w:val="24"/>
        </w:rPr>
        <w:t xml:space="preserve">The networkx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accurate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actually joined after the split. </w:t>
      </w:r>
      <w:r w:rsidRPr="00EB694A">
        <w:rPr>
          <w:sz w:val="24"/>
          <w:szCs w:val="24"/>
        </w:rPr>
        <w:t>The</w:t>
      </w:r>
      <w:r>
        <w:rPr>
          <w:sz w:val="24"/>
          <w:szCs w:val="24"/>
        </w:rPr>
        <w:t xml:space="preserve"> coloring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3D4D5A9C" w:rsidR="00EB694A" w:rsidRPr="00EB694A" w:rsidRDefault="0097498B" w:rsidP="00B22AB2">
      <w:pPr>
        <w:pStyle w:val="Kpalrs"/>
        <w:jc w:val="both"/>
        <w:rPr>
          <w:sz w:val="24"/>
          <w:szCs w:val="24"/>
        </w:rPr>
      </w:pPr>
      <w:r>
        <w:t xml:space="preserve">Figure </w:t>
      </w:r>
      <w:fldSimple w:instr=" SEQ Figure \* ARABIC ">
        <w:r w:rsidR="007547AA">
          <w:rPr>
            <w:noProof/>
          </w:rPr>
          <w:t>1</w:t>
        </w:r>
      </w:fldSimple>
      <w:r>
        <w:t xml:space="preserve">: </w:t>
      </w:r>
      <w:r w:rsidRPr="00D51750">
        <w:t>The well known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Clauset-Newman-Moore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1330E1"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This function accepts a list of nodes and only the maximal cliques containing all of these nodes are returned. It can considerably speed up the running time if some specific cliques are desired.</w:t>
      </w:r>
    </w:p>
    <w:p w14:paraId="5FB85032" w14:textId="54FAAF2E" w:rsidR="00884FE2" w:rsidRPr="00884FE2" w:rsidRDefault="00884FE2" w:rsidP="00884FE2">
      <w:pPr>
        <w:jc w:val="both"/>
        <w:rPr>
          <w:sz w:val="24"/>
          <w:szCs w:val="24"/>
        </w:rPr>
      </w:pPr>
      <w:r w:rsidRPr="00884FE2">
        <w:rPr>
          <w:sz w:val="24"/>
          <w:szCs w:val="24"/>
        </w:rPr>
        <w:t>To obtain a list of all maximal cliques, use list(find_cliques(G)). However, be aware that in the worst-case,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This implementation is based on the algorithm published by Bron and Kerbosch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and discussed in Cazals and Karande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035FE2CA" w:rsidR="00C828F9" w:rsidRDefault="000A752E" w:rsidP="00F40818">
      <w:pPr>
        <w:pStyle w:val="Kpalrs"/>
        <w:jc w:val="center"/>
        <w:rPr>
          <w:sz w:val="24"/>
          <w:szCs w:val="24"/>
        </w:rPr>
      </w:pPr>
      <w:r>
        <w:t xml:space="preserve">Figure </w:t>
      </w:r>
      <w:fldSimple w:instr=" SEQ Figure \* ARABIC ">
        <w:r w:rsidR="007547AA">
          <w:rPr>
            <w:noProof/>
          </w:rPr>
          <w:t>2</w:t>
        </w:r>
      </w:fldSimple>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Source Coloring:</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facebook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080B8E25" w14:textId="6127BE58" w:rsidR="001B4FA7" w:rsidRDefault="001B4FA7" w:rsidP="00B22AB2">
      <w:pPr>
        <w:jc w:val="both"/>
        <w:rPr>
          <w:sz w:val="24"/>
          <w:szCs w:val="24"/>
        </w:rPr>
      </w:pPr>
      <w:r>
        <w:rPr>
          <w:sz w:val="24"/>
          <w:szCs w:val="24"/>
        </w:rPr>
        <w:lastRenderedPageBreak/>
        <w:t>Additional results: Modularities</w:t>
      </w:r>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r>
              <w:rPr>
                <w:sz w:val="24"/>
                <w:szCs w:val="24"/>
              </w:rPr>
              <w:t>newman</w:t>
            </w:r>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r>
              <w:rPr>
                <w:sz w:val="24"/>
                <w:szCs w:val="24"/>
              </w:rPr>
              <w:t>markov</w:t>
            </w:r>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(0.edges)</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251264D9" w:rsidR="001B4FA7" w:rsidRDefault="00FC41BF" w:rsidP="00FC41BF">
      <w:pPr>
        <w:pStyle w:val="Kpalrs"/>
        <w:jc w:val="center"/>
        <w:rPr>
          <w:sz w:val="24"/>
          <w:szCs w:val="24"/>
        </w:rPr>
      </w:pPr>
      <w:r>
        <w:t xml:space="preserve">Figure </w:t>
      </w:r>
      <w:fldSimple w:instr=" SEQ Figure \* ARABIC ">
        <w:r w:rsidR="007547AA">
          <w:rPr>
            <w:noProof/>
          </w:rPr>
          <w:t>3</w:t>
        </w:r>
      </w:fldSimple>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r>
              <w:rPr>
                <w:sz w:val="24"/>
                <w:szCs w:val="24"/>
              </w:rPr>
              <w:t>newman</w:t>
            </w:r>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r>
              <w:rPr>
                <w:sz w:val="24"/>
                <w:szCs w:val="24"/>
              </w:rPr>
              <w:t>markov</w:t>
            </w:r>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bl>
    <w:p w14:paraId="7A6146D8" w14:textId="77777777" w:rsidR="005233BC" w:rsidRDefault="005233BC" w:rsidP="00B22AB2">
      <w:pPr>
        <w:jc w:val="both"/>
        <w:rPr>
          <w:sz w:val="24"/>
          <w:szCs w:val="24"/>
        </w:rPr>
      </w:pPr>
    </w:p>
    <w:p w14:paraId="6861B652" w14:textId="287FFAA5"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5F5D2378" w:rsidR="009F7434" w:rsidRDefault="007547AA" w:rsidP="007547AA">
      <w:pPr>
        <w:pStyle w:val="Kpalrs"/>
        <w:jc w:val="center"/>
        <w:rPr>
          <w:sz w:val="24"/>
          <w:szCs w:val="24"/>
        </w:rPr>
      </w:pPr>
      <w:r>
        <w:t xml:space="preserve">Figure </w:t>
      </w:r>
      <w:fldSimple w:instr=" SEQ Figure \* ARABIC ">
        <w:r>
          <w:rPr>
            <w:noProof/>
          </w:rPr>
          <w:t>4</w:t>
        </w:r>
      </w:fldSimple>
      <w:r>
        <w:t>. First quarter year of the OTP transactions clustered by Markov chain algorithm</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77777777" w:rsidR="005233BC" w:rsidRDefault="005233BC" w:rsidP="00B22AB2">
      <w:pPr>
        <w:jc w:val="both"/>
        <w:rPr>
          <w:sz w:val="24"/>
          <w:szCs w:val="24"/>
        </w:rPr>
      </w:pPr>
    </w:p>
    <w:p w14:paraId="7E8B5237" w14:textId="097C7E72" w:rsidR="00814C68" w:rsidRPr="00EB694A" w:rsidRDefault="005510B0" w:rsidP="00B22AB2">
      <w:pPr>
        <w:jc w:val="both"/>
        <w:rPr>
          <w:sz w:val="24"/>
          <w:szCs w:val="24"/>
        </w:rPr>
      </w:pPr>
      <w:r>
        <w:rPr>
          <w:sz w:val="24"/>
          <w:szCs w:val="24"/>
        </w:rPr>
        <w:t>Matek!</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Make a ui to represent small graphs, but the software should provide opportunity to manually color graph nodes, modify the location of the nodes.</w:t>
      </w:r>
    </w:p>
    <w:p w14:paraId="74573B60" w14:textId="2CE6E277" w:rsidR="00544191" w:rsidRDefault="00544191" w:rsidP="00B22AB2">
      <w:pPr>
        <w:jc w:val="both"/>
        <w:rPr>
          <w:sz w:val="24"/>
          <w:szCs w:val="24"/>
        </w:rPr>
      </w:pPr>
      <w:r>
        <w:rPr>
          <w:sz w:val="24"/>
          <w:szCs w:val="24"/>
        </w:rPr>
        <w:t>This solution is scalable and modularized which makes further implementation more easier. The code and be found in the github repository liked below:</w:t>
      </w:r>
    </w:p>
    <w:p w14:paraId="308ACC11" w14:textId="7D53A15E" w:rsidR="00544191" w:rsidRDefault="001330E1" w:rsidP="00B22AB2">
      <w:pPr>
        <w:jc w:val="both"/>
        <w:rPr>
          <w:sz w:val="24"/>
          <w:szCs w:val="24"/>
        </w:rPr>
      </w:pPr>
      <w:hyperlink r:id="rId16" w:history="1">
        <w:r w:rsidR="00544191" w:rsidRPr="00B739C9">
          <w:rPr>
            <w:rStyle w:val="Hiperhivatkozs"/>
            <w:sz w:val="24"/>
            <w:szCs w:val="24"/>
          </w:rPr>
          <w:t>https://github.com/daniellanikov/Community-detector</w:t>
        </w:r>
      </w:hyperlink>
    </w:p>
    <w:p w14:paraId="7CEA5B27" w14:textId="52BFBA63" w:rsidR="00544191" w:rsidRDefault="00544191"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17"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Usha Nandini Raghavan, R</w:t>
      </w:r>
      <w:r>
        <w:rPr>
          <w:sz w:val="24"/>
          <w:szCs w:val="24"/>
        </w:rPr>
        <w:t>é</w:t>
      </w:r>
      <w:r w:rsidRPr="0082220D">
        <w:rPr>
          <w:sz w:val="24"/>
          <w:szCs w:val="24"/>
        </w:rPr>
        <w:t>ka Albert and Soundar Kumara</w:t>
      </w:r>
      <w:r>
        <w:rPr>
          <w:sz w:val="24"/>
          <w:szCs w:val="24"/>
        </w:rPr>
        <w:t xml:space="preserve">, 2007, </w:t>
      </w:r>
      <w:r w:rsidRPr="0082220D">
        <w:rPr>
          <w:sz w:val="24"/>
          <w:szCs w:val="24"/>
        </w:rPr>
        <w:t>Near linear time algorithm to detect community structures in large-scale networks</w:t>
      </w:r>
    </w:p>
    <w:p w14:paraId="192CE699" w14:textId="196D7296" w:rsidR="0082220D" w:rsidRDefault="0082220D" w:rsidP="00B22AB2">
      <w:pPr>
        <w:jc w:val="both"/>
        <w:rPr>
          <w:sz w:val="24"/>
          <w:szCs w:val="24"/>
        </w:rPr>
      </w:pPr>
      <w:r>
        <w:rPr>
          <w:sz w:val="24"/>
          <w:szCs w:val="24"/>
        </w:rPr>
        <w:t>[3]</w:t>
      </w:r>
      <w:r w:rsidR="00653953">
        <w:rPr>
          <w:sz w:val="24"/>
          <w:szCs w:val="24"/>
        </w:rPr>
        <w:t xml:space="preserve"> </w:t>
      </w:r>
      <w:hyperlink r:id="rId18" w:history="1">
        <w:r w:rsidR="00653953" w:rsidRPr="00442719">
          <w:rPr>
            <w:rStyle w:val="Hiperhivatkozs"/>
            <w:sz w:val="24"/>
            <w:szCs w:val="24"/>
          </w:rPr>
          <w:t>https://networkx.org/</w:t>
        </w:r>
      </w:hyperlink>
    </w:p>
    <w:p w14:paraId="43FA30AE" w14:textId="487565C2" w:rsidR="00653953" w:rsidRDefault="00653953" w:rsidP="00B22AB2">
      <w:pPr>
        <w:jc w:val="both"/>
        <w:rPr>
          <w:sz w:val="24"/>
          <w:szCs w:val="24"/>
        </w:rPr>
      </w:pPr>
      <w:r>
        <w:rPr>
          <w:sz w:val="24"/>
          <w:szCs w:val="24"/>
        </w:rPr>
        <w:t xml:space="preserve">[4] </w:t>
      </w:r>
      <w:hyperlink r:id="rId19"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r w:rsidRPr="00884FE2">
        <w:rPr>
          <w:sz w:val="24"/>
          <w:szCs w:val="24"/>
        </w:rPr>
        <w:t>Bron, C. and Kerbosch,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r w:rsidRPr="00884FE2">
        <w:rPr>
          <w:sz w:val="24"/>
          <w:szCs w:val="24"/>
        </w:rPr>
        <w:t xml:space="preserve">Etsuji Tomita, Akira Tanaka, Haruhisa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Cazals, C. Karande, </w:t>
      </w:r>
      <w:r>
        <w:rPr>
          <w:sz w:val="24"/>
          <w:szCs w:val="24"/>
        </w:rPr>
        <w:t xml:space="preserve">2008, </w:t>
      </w:r>
      <w:r w:rsidRPr="00884FE2">
        <w:rPr>
          <w:sz w:val="24"/>
          <w:szCs w:val="24"/>
        </w:rPr>
        <w:t>A note on the problem of reporting maximal cliques</w:t>
      </w:r>
    </w:p>
    <w:p w14:paraId="052E03BC" w14:textId="57BDC92C" w:rsidR="00884FE2" w:rsidRPr="00EB694A" w:rsidRDefault="00884FE2" w:rsidP="00B22AB2">
      <w:pPr>
        <w:jc w:val="both"/>
        <w:rPr>
          <w:sz w:val="24"/>
          <w:szCs w:val="24"/>
        </w:rPr>
      </w:pPr>
      <w:r>
        <w:rPr>
          <w:sz w:val="24"/>
          <w:szCs w:val="24"/>
        </w:rPr>
        <w:t>[9]</w:t>
      </w:r>
    </w:p>
    <w:sectPr w:rsidR="00884FE2"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84C3B"/>
    <w:rsid w:val="000A752E"/>
    <w:rsid w:val="00112B9F"/>
    <w:rsid w:val="0011642E"/>
    <w:rsid w:val="00131835"/>
    <w:rsid w:val="001330E1"/>
    <w:rsid w:val="00161966"/>
    <w:rsid w:val="001900D6"/>
    <w:rsid w:val="001B4FA7"/>
    <w:rsid w:val="001C40E9"/>
    <w:rsid w:val="00214560"/>
    <w:rsid w:val="00220157"/>
    <w:rsid w:val="0022544B"/>
    <w:rsid w:val="00235961"/>
    <w:rsid w:val="00255BD5"/>
    <w:rsid w:val="00263104"/>
    <w:rsid w:val="00294C2D"/>
    <w:rsid w:val="002B0421"/>
    <w:rsid w:val="002C31FC"/>
    <w:rsid w:val="002C445C"/>
    <w:rsid w:val="003170F8"/>
    <w:rsid w:val="0035241D"/>
    <w:rsid w:val="00361AC3"/>
    <w:rsid w:val="003A3576"/>
    <w:rsid w:val="003D5D31"/>
    <w:rsid w:val="003F3FA3"/>
    <w:rsid w:val="00415B28"/>
    <w:rsid w:val="00425655"/>
    <w:rsid w:val="0043120C"/>
    <w:rsid w:val="00480E5D"/>
    <w:rsid w:val="004C7F5C"/>
    <w:rsid w:val="00510AE7"/>
    <w:rsid w:val="005233BC"/>
    <w:rsid w:val="0053155F"/>
    <w:rsid w:val="005339B8"/>
    <w:rsid w:val="00536B4A"/>
    <w:rsid w:val="00542E6F"/>
    <w:rsid w:val="00544191"/>
    <w:rsid w:val="005510B0"/>
    <w:rsid w:val="005658D7"/>
    <w:rsid w:val="005E240D"/>
    <w:rsid w:val="005E7729"/>
    <w:rsid w:val="00611EA1"/>
    <w:rsid w:val="00612D7B"/>
    <w:rsid w:val="006272E9"/>
    <w:rsid w:val="00644DFB"/>
    <w:rsid w:val="00653953"/>
    <w:rsid w:val="006F76DB"/>
    <w:rsid w:val="0071103D"/>
    <w:rsid w:val="00722996"/>
    <w:rsid w:val="00747F55"/>
    <w:rsid w:val="00750BC6"/>
    <w:rsid w:val="007547AA"/>
    <w:rsid w:val="007E3890"/>
    <w:rsid w:val="00814C68"/>
    <w:rsid w:val="00822030"/>
    <w:rsid w:val="0082220D"/>
    <w:rsid w:val="00823536"/>
    <w:rsid w:val="008627C9"/>
    <w:rsid w:val="00872B76"/>
    <w:rsid w:val="00884FE2"/>
    <w:rsid w:val="008A3FCA"/>
    <w:rsid w:val="008C4102"/>
    <w:rsid w:val="009272B7"/>
    <w:rsid w:val="00946FB8"/>
    <w:rsid w:val="00967F30"/>
    <w:rsid w:val="00970E37"/>
    <w:rsid w:val="0097498B"/>
    <w:rsid w:val="00976F72"/>
    <w:rsid w:val="0098137F"/>
    <w:rsid w:val="00984008"/>
    <w:rsid w:val="009A578E"/>
    <w:rsid w:val="009C7D43"/>
    <w:rsid w:val="009F7434"/>
    <w:rsid w:val="00A00CA1"/>
    <w:rsid w:val="00A375BE"/>
    <w:rsid w:val="00A54E69"/>
    <w:rsid w:val="00A70DF6"/>
    <w:rsid w:val="00B07045"/>
    <w:rsid w:val="00B22AB2"/>
    <w:rsid w:val="00C379E1"/>
    <w:rsid w:val="00C421EC"/>
    <w:rsid w:val="00C46591"/>
    <w:rsid w:val="00C53BEE"/>
    <w:rsid w:val="00C828F9"/>
    <w:rsid w:val="00CD5088"/>
    <w:rsid w:val="00D27408"/>
    <w:rsid w:val="00D30CF8"/>
    <w:rsid w:val="00D33EC0"/>
    <w:rsid w:val="00D3494A"/>
    <w:rsid w:val="00D36090"/>
    <w:rsid w:val="00D97320"/>
    <w:rsid w:val="00DC7A72"/>
    <w:rsid w:val="00DE629E"/>
    <w:rsid w:val="00E11E54"/>
    <w:rsid w:val="00E239A9"/>
    <w:rsid w:val="00E44CFC"/>
    <w:rsid w:val="00E94DE7"/>
    <w:rsid w:val="00EB694A"/>
    <w:rsid w:val="00F040E4"/>
    <w:rsid w:val="00F13E42"/>
    <w:rsid w:val="00F2703B"/>
    <w:rsid w:val="00F3000F"/>
    <w:rsid w:val="00F31BC2"/>
    <w:rsid w:val="00F40818"/>
    <w:rsid w:val="00F45420"/>
    <w:rsid w:val="00F82DA4"/>
    <w:rsid w:val="00F858AE"/>
    <w:rsid w:val="00FA0467"/>
    <w:rsid w:val="00FC41BF"/>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etworkx.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hyperlink" Target="https://snap.stanford.edu/" TargetMode="External"/><Relationship Id="rId2" Type="http://schemas.openxmlformats.org/officeDocument/2006/relationships/styles" Target="styles.xml"/><Relationship Id="rId16" Type="http://schemas.openxmlformats.org/officeDocument/2006/relationships/hyperlink" Target="https://github.com/daniellanikov/Community-detecto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guyallard/markov_cluste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2153</TotalTime>
  <Pages>17</Pages>
  <Words>2012</Words>
  <Characters>11472</Characters>
  <Application>Microsoft Office Word</Application>
  <DocSecurity>0</DocSecurity>
  <Lines>95</Lines>
  <Paragraphs>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78</cp:revision>
  <dcterms:created xsi:type="dcterms:W3CDTF">2022-02-14T18:20:00Z</dcterms:created>
  <dcterms:modified xsi:type="dcterms:W3CDTF">2022-03-13T20:43:00Z</dcterms:modified>
</cp:coreProperties>
</file>