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4088" w14:textId="2B5B98CE" w:rsidR="00945B26" w:rsidRPr="00B46F32" w:rsidRDefault="00945B26" w:rsidP="00945B26">
      <w:pPr>
        <w:pStyle w:val="Heading1"/>
        <w:rPr>
          <w:rFonts w:ascii="Calibri" w:hAnsi="Calibri" w:cs="Calibri"/>
        </w:rPr>
      </w:pPr>
      <w:r w:rsidRPr="00B46F32">
        <w:rPr>
          <w:rFonts w:ascii="Calibri" w:hAnsi="Calibri" w:cs="Calibri"/>
        </w:rPr>
        <w:t>Microsoft Power BI &amp; Spatial Data Integration</w:t>
      </w:r>
    </w:p>
    <w:p w14:paraId="4828A0BF" w14:textId="77777777" w:rsidR="00945B26" w:rsidRPr="00B46F32" w:rsidRDefault="00945B26" w:rsidP="00945B26">
      <w:pPr>
        <w:rPr>
          <w:rFonts w:ascii="Calibri" w:hAnsi="Calibri" w:cs="Calibri"/>
        </w:rPr>
      </w:pPr>
    </w:p>
    <w:p w14:paraId="44E54CDC" w14:textId="77777777" w:rsidR="00945B26" w:rsidRPr="00B46F32" w:rsidRDefault="00945B26" w:rsidP="00945B26">
      <w:pPr>
        <w:pStyle w:val="Heading2"/>
        <w:rPr>
          <w:rFonts w:ascii="Calibri" w:hAnsi="Calibri" w:cs="Calibri"/>
        </w:rPr>
      </w:pPr>
      <w:r w:rsidRPr="00B46F32">
        <w:rPr>
          <w:rFonts w:ascii="Calibri" w:hAnsi="Calibri" w:cs="Calibri"/>
        </w:rPr>
        <w:t>1</w:t>
      </w:r>
      <w:r w:rsidRPr="00B46F32">
        <w:rPr>
          <w:rStyle w:val="Heading2Char"/>
          <w:rFonts w:ascii="Calibri" w:hAnsi="Calibri" w:cs="Calibri"/>
        </w:rPr>
        <w:t>. Introduction</w:t>
      </w:r>
    </w:p>
    <w:p w14:paraId="2BC27568" w14:textId="77777777" w:rsidR="00945B26" w:rsidRPr="00945B26" w:rsidRDefault="00945B26" w:rsidP="00945B26">
      <w:pPr>
        <w:rPr>
          <w:rFonts w:ascii="Calibri" w:hAnsi="Calibri" w:cs="Calibri"/>
          <w:b/>
          <w:bCs/>
        </w:rPr>
      </w:pPr>
      <w:r w:rsidRPr="00945B26">
        <w:rPr>
          <w:rFonts w:ascii="Calibri" w:hAnsi="Calibri" w:cs="Calibri"/>
          <w:b/>
          <w:bCs/>
        </w:rPr>
        <w:t>Overview of the Chosen Data Software Product</w:t>
      </w:r>
    </w:p>
    <w:p w14:paraId="5E1ED652" w14:textId="715343D2" w:rsidR="00945B26" w:rsidRPr="00945B26" w:rsidRDefault="00945B26" w:rsidP="00945B26">
      <w:pPr>
        <w:rPr>
          <w:rFonts w:ascii="Calibri" w:hAnsi="Calibri" w:cs="Calibri"/>
        </w:rPr>
      </w:pPr>
      <w:r w:rsidRPr="00945B26">
        <w:rPr>
          <w:rFonts w:ascii="Calibri" w:hAnsi="Calibri" w:cs="Calibri"/>
        </w:rPr>
        <w:t>Power BI is a business analytics tool developed by Microsoft that enables users to visuali</w:t>
      </w:r>
      <w:r w:rsidR="000E52F0" w:rsidRPr="00B46F32">
        <w:rPr>
          <w:rFonts w:ascii="Calibri" w:hAnsi="Calibri" w:cs="Calibri"/>
        </w:rPr>
        <w:t>s</w:t>
      </w:r>
      <w:r w:rsidRPr="00945B26">
        <w:rPr>
          <w:rFonts w:ascii="Calibri" w:hAnsi="Calibri" w:cs="Calibri"/>
        </w:rPr>
        <w:t xml:space="preserve">e data, share insights, and make informed decisions based on real-time analytics. It integrates with a wide range of data sources </w:t>
      </w:r>
      <w:r w:rsidR="000E52F0" w:rsidRPr="00B46F32">
        <w:rPr>
          <w:rFonts w:ascii="Calibri" w:hAnsi="Calibri" w:cs="Calibri"/>
        </w:rPr>
        <w:t>(</w:t>
      </w:r>
      <w:r w:rsidR="000E52F0" w:rsidRPr="00B46F32">
        <w:rPr>
          <w:rFonts w:ascii="Calibri" w:hAnsi="Calibri" w:cs="Calibri"/>
        </w:rPr>
        <w:t>including Excel spreadsheets, SQL databases, web APIs, cloud storage, and online services such as Google Analytics</w:t>
      </w:r>
      <w:r w:rsidR="000E52F0" w:rsidRPr="00B46F32">
        <w:rPr>
          <w:rFonts w:ascii="Calibri" w:hAnsi="Calibri" w:cs="Calibri"/>
        </w:rPr>
        <w:t xml:space="preserve">) </w:t>
      </w:r>
      <w:r w:rsidRPr="00945B26">
        <w:rPr>
          <w:rFonts w:ascii="Calibri" w:hAnsi="Calibri" w:cs="Calibri"/>
        </w:rPr>
        <w:t>and supports interactive reports and dashboards, making it suitable for businesses of all sizes.</w:t>
      </w:r>
    </w:p>
    <w:p w14:paraId="6010E2D3" w14:textId="20F2A0E1" w:rsidR="00945B26" w:rsidRPr="00945B26" w:rsidRDefault="009D6261" w:rsidP="00945B26">
      <w:pPr>
        <w:rPr>
          <w:rFonts w:ascii="Calibri" w:hAnsi="Calibri" w:cs="Calibri"/>
        </w:rPr>
      </w:pPr>
      <w:r w:rsidRPr="00B46F32">
        <w:rPr>
          <w:rFonts w:ascii="Calibri" w:hAnsi="Calibri" w:cs="Calibri"/>
        </w:rPr>
        <w:t>In recent years, Power BI has expanded its functionality to include mapping and spatial data capabilities, allowing for the integration of geospatial insights into traditional business analytics workflows</w:t>
      </w:r>
      <w:r w:rsidR="00945B26" w:rsidRPr="00945B26">
        <w:rPr>
          <w:rFonts w:ascii="Calibri" w:hAnsi="Calibri" w:cs="Calibri"/>
        </w:rPr>
        <w:t xml:space="preserve"> through tools like Map, Filled Map, Azure Maps, and ArcGIS Maps for Power BI, bridging the gap between traditional BI and Geographic Information Systems (GIS).</w:t>
      </w:r>
      <w:r w:rsidRPr="00B46F32">
        <w:rPr>
          <w:rFonts w:ascii="Calibri" w:hAnsi="Calibri" w:cs="Calibri"/>
        </w:rPr>
        <w:t xml:space="preserve"> </w:t>
      </w:r>
    </w:p>
    <w:p w14:paraId="02DAAD18" w14:textId="77777777" w:rsidR="00945B26" w:rsidRPr="00945B26" w:rsidRDefault="00945B26" w:rsidP="00945B26">
      <w:pPr>
        <w:rPr>
          <w:rFonts w:ascii="Calibri" w:hAnsi="Calibri" w:cs="Calibri"/>
          <w:b/>
          <w:bCs/>
        </w:rPr>
      </w:pPr>
      <w:r w:rsidRPr="00945B26">
        <w:rPr>
          <w:rFonts w:ascii="Calibri" w:hAnsi="Calibri" w:cs="Calibri"/>
          <w:b/>
          <w:bCs/>
        </w:rPr>
        <w:t>Purpose of the Report</w:t>
      </w:r>
    </w:p>
    <w:p w14:paraId="1A2F2F8A" w14:textId="05EF25F4" w:rsidR="00945B26" w:rsidRPr="00945B26" w:rsidRDefault="00945B26" w:rsidP="00945B26">
      <w:pPr>
        <w:rPr>
          <w:rFonts w:ascii="Calibri" w:hAnsi="Calibri" w:cs="Calibri"/>
        </w:rPr>
      </w:pPr>
      <w:r w:rsidRPr="00945B26">
        <w:rPr>
          <w:rFonts w:ascii="Calibri" w:hAnsi="Calibri" w:cs="Calibri"/>
        </w:rPr>
        <w:t>This report aims to evaluate Power BI</w:t>
      </w:r>
      <w:r w:rsidR="00314CD3" w:rsidRPr="00B46F32">
        <w:rPr>
          <w:rFonts w:ascii="Calibri" w:hAnsi="Calibri" w:cs="Calibri"/>
        </w:rPr>
        <w:t xml:space="preserve"> as a data software product with a focus on </w:t>
      </w:r>
      <w:r w:rsidRPr="00945B26">
        <w:rPr>
          <w:rFonts w:ascii="Calibri" w:hAnsi="Calibri" w:cs="Calibri"/>
        </w:rPr>
        <w:t>its mapping functionalities</w:t>
      </w:r>
      <w:r w:rsidR="00314CD3" w:rsidRPr="00B46F32">
        <w:rPr>
          <w:rFonts w:ascii="Calibri" w:hAnsi="Calibri" w:cs="Calibri"/>
        </w:rPr>
        <w:t xml:space="preserve"> and </w:t>
      </w:r>
      <w:r w:rsidRPr="00945B26">
        <w:rPr>
          <w:rFonts w:ascii="Calibri" w:hAnsi="Calibri" w:cs="Calibri"/>
        </w:rPr>
        <w:t>spatial data handling capabilities</w:t>
      </w:r>
      <w:r w:rsidR="00314CD3" w:rsidRPr="00B46F32">
        <w:rPr>
          <w:rFonts w:ascii="Calibri" w:hAnsi="Calibri" w:cs="Calibri"/>
        </w:rPr>
        <w:t xml:space="preserve">. </w:t>
      </w:r>
      <w:r w:rsidR="00314CD3" w:rsidRPr="00B46F32">
        <w:rPr>
          <w:rFonts w:ascii="Calibri" w:hAnsi="Calibri" w:cs="Calibri"/>
        </w:rPr>
        <w:t>The report is intended to assess Power BI’s suitability for GIS professionals, explore the current strengths and limitations of its geospatial functionality, and identify opportunities for enhancing its use in spatial decision-making contexts</w:t>
      </w:r>
      <w:r w:rsidR="00314CD3" w:rsidRPr="00B46F32">
        <w:rPr>
          <w:rFonts w:ascii="Calibri" w:hAnsi="Calibri" w:cs="Calibri"/>
        </w:rPr>
        <w:t xml:space="preserve">. </w:t>
      </w:r>
    </w:p>
    <w:p w14:paraId="1F3F6EFE" w14:textId="77777777" w:rsidR="00945B26" w:rsidRPr="00945B26" w:rsidRDefault="00945B26" w:rsidP="00945B26">
      <w:pPr>
        <w:rPr>
          <w:rFonts w:ascii="Calibri" w:hAnsi="Calibri" w:cs="Calibri"/>
          <w:b/>
          <w:bCs/>
        </w:rPr>
      </w:pPr>
      <w:r w:rsidRPr="00945B26">
        <w:rPr>
          <w:rFonts w:ascii="Calibri" w:hAnsi="Calibri" w:cs="Calibri"/>
          <w:b/>
          <w:bCs/>
        </w:rPr>
        <w:t>Scope of the Analysis</w:t>
      </w:r>
    </w:p>
    <w:p w14:paraId="5F91D70B" w14:textId="77777777" w:rsidR="00945B26" w:rsidRPr="00945B26" w:rsidRDefault="00945B26" w:rsidP="00945B26">
      <w:pPr>
        <w:rPr>
          <w:rFonts w:ascii="Calibri" w:hAnsi="Calibri" w:cs="Calibri"/>
        </w:rPr>
      </w:pPr>
      <w:r w:rsidRPr="00945B26">
        <w:rPr>
          <w:rFonts w:ascii="Calibri" w:hAnsi="Calibri" w:cs="Calibri"/>
        </w:rPr>
        <w:t>The report covers:</w:t>
      </w:r>
    </w:p>
    <w:p w14:paraId="78F3B9DA" w14:textId="77777777" w:rsidR="00945B26" w:rsidRPr="00945B26" w:rsidRDefault="00945B26" w:rsidP="00945B26">
      <w:pPr>
        <w:numPr>
          <w:ilvl w:val="0"/>
          <w:numId w:val="1"/>
        </w:numPr>
        <w:rPr>
          <w:rFonts w:ascii="Calibri" w:hAnsi="Calibri" w:cs="Calibri"/>
        </w:rPr>
      </w:pPr>
      <w:r w:rsidRPr="00945B26">
        <w:rPr>
          <w:rFonts w:ascii="Calibri" w:hAnsi="Calibri" w:cs="Calibri"/>
        </w:rPr>
        <w:t>A functional breakdown of Power BI with an emphasis on geospatial tools</w:t>
      </w:r>
    </w:p>
    <w:p w14:paraId="392DDFE0" w14:textId="77777777" w:rsidR="00945B26" w:rsidRPr="00945B26" w:rsidRDefault="00945B26" w:rsidP="00945B26">
      <w:pPr>
        <w:numPr>
          <w:ilvl w:val="0"/>
          <w:numId w:val="1"/>
        </w:numPr>
        <w:rPr>
          <w:rFonts w:ascii="Calibri" w:hAnsi="Calibri" w:cs="Calibri"/>
        </w:rPr>
      </w:pPr>
      <w:r w:rsidRPr="00945B26">
        <w:rPr>
          <w:rFonts w:ascii="Calibri" w:hAnsi="Calibri" w:cs="Calibri"/>
        </w:rPr>
        <w:t>SWOT analysis with GIS considerations</w:t>
      </w:r>
    </w:p>
    <w:p w14:paraId="2FF25BA2" w14:textId="1EF30843" w:rsidR="00945B26" w:rsidRPr="00945B26" w:rsidRDefault="00945B26" w:rsidP="00945B26">
      <w:pPr>
        <w:numPr>
          <w:ilvl w:val="0"/>
          <w:numId w:val="1"/>
        </w:numPr>
        <w:rPr>
          <w:rFonts w:ascii="Calibri" w:hAnsi="Calibri" w:cs="Calibri"/>
        </w:rPr>
      </w:pPr>
      <w:r w:rsidRPr="00945B26">
        <w:rPr>
          <w:rFonts w:ascii="Calibri" w:hAnsi="Calibri" w:cs="Calibri"/>
        </w:rPr>
        <w:t>Market trends around data visuali</w:t>
      </w:r>
      <w:r w:rsidR="00314CD3" w:rsidRPr="00B46F32">
        <w:rPr>
          <w:rFonts w:ascii="Calibri" w:hAnsi="Calibri" w:cs="Calibri"/>
        </w:rPr>
        <w:t>s</w:t>
      </w:r>
      <w:r w:rsidRPr="00945B26">
        <w:rPr>
          <w:rFonts w:ascii="Calibri" w:hAnsi="Calibri" w:cs="Calibri"/>
        </w:rPr>
        <w:t>ation and spatial analytics</w:t>
      </w:r>
    </w:p>
    <w:p w14:paraId="7FB225B9" w14:textId="77777777" w:rsidR="00945B26" w:rsidRPr="00945B26" w:rsidRDefault="00945B26" w:rsidP="00945B26">
      <w:pPr>
        <w:numPr>
          <w:ilvl w:val="0"/>
          <w:numId w:val="1"/>
        </w:numPr>
        <w:rPr>
          <w:rFonts w:ascii="Calibri" w:hAnsi="Calibri" w:cs="Calibri"/>
        </w:rPr>
      </w:pPr>
      <w:r w:rsidRPr="00945B26">
        <w:rPr>
          <w:rFonts w:ascii="Calibri" w:hAnsi="Calibri" w:cs="Calibri"/>
        </w:rPr>
        <w:t>GIS-focused expansion project proposals</w:t>
      </w:r>
    </w:p>
    <w:p w14:paraId="705E1C2C" w14:textId="77777777" w:rsidR="00945B26" w:rsidRPr="00945B26" w:rsidRDefault="00945B26" w:rsidP="00945B26">
      <w:pPr>
        <w:numPr>
          <w:ilvl w:val="0"/>
          <w:numId w:val="1"/>
        </w:numPr>
        <w:rPr>
          <w:rFonts w:ascii="Calibri" w:hAnsi="Calibri" w:cs="Calibri"/>
        </w:rPr>
      </w:pPr>
      <w:r w:rsidRPr="00945B26">
        <w:rPr>
          <w:rFonts w:ascii="Calibri" w:hAnsi="Calibri" w:cs="Calibri"/>
        </w:rPr>
        <w:t>Conclusions and recommendations for GIS-integrated BI development</w:t>
      </w:r>
    </w:p>
    <w:p w14:paraId="656BA876" w14:textId="316A1C15" w:rsidR="00945B26" w:rsidRPr="00945B26" w:rsidRDefault="00945B26" w:rsidP="00945B26">
      <w:pPr>
        <w:rPr>
          <w:rFonts w:ascii="Calibri" w:hAnsi="Calibri" w:cs="Calibri"/>
        </w:rPr>
      </w:pPr>
    </w:p>
    <w:p w14:paraId="6E2AA708" w14:textId="77777777" w:rsidR="00945B26" w:rsidRPr="00B46F32" w:rsidRDefault="00945B26" w:rsidP="00945B26">
      <w:pPr>
        <w:pStyle w:val="Heading2"/>
        <w:rPr>
          <w:rFonts w:ascii="Calibri" w:hAnsi="Calibri" w:cs="Calibri"/>
        </w:rPr>
      </w:pPr>
      <w:r w:rsidRPr="00B46F32">
        <w:rPr>
          <w:rFonts w:ascii="Calibri" w:hAnsi="Calibri" w:cs="Calibri"/>
        </w:rPr>
        <w:t>2. Product Overview</w:t>
      </w:r>
    </w:p>
    <w:p w14:paraId="7556DAE2" w14:textId="77777777" w:rsidR="00945B26" w:rsidRPr="00B46F32" w:rsidRDefault="00945B26" w:rsidP="00945B26">
      <w:pPr>
        <w:rPr>
          <w:rFonts w:ascii="Calibri" w:hAnsi="Calibri" w:cs="Calibri"/>
          <w:b/>
          <w:bCs/>
        </w:rPr>
      </w:pPr>
      <w:r w:rsidRPr="00945B26">
        <w:rPr>
          <w:rFonts w:ascii="Calibri" w:hAnsi="Calibri" w:cs="Calibri"/>
          <w:b/>
          <w:bCs/>
        </w:rPr>
        <w:t>Features and Functionalities</w:t>
      </w:r>
    </w:p>
    <w:p w14:paraId="05ABC3CA" w14:textId="3EB5E62D" w:rsidR="00314CD3" w:rsidRPr="00945B26" w:rsidRDefault="00314CD3" w:rsidP="00945B26">
      <w:pPr>
        <w:rPr>
          <w:rFonts w:ascii="Calibri" w:hAnsi="Calibri" w:cs="Calibri"/>
        </w:rPr>
      </w:pPr>
      <w:r w:rsidRPr="00B46F32">
        <w:rPr>
          <w:rFonts w:ascii="Calibri" w:hAnsi="Calibri" w:cs="Calibri"/>
        </w:rPr>
        <w:t>Power BI offers a range of tools for business intelligence and data visualisation:</w:t>
      </w:r>
    </w:p>
    <w:p w14:paraId="20180F68" w14:textId="5DBE1B3A" w:rsidR="00945B26" w:rsidRPr="00945B26" w:rsidRDefault="00314CD3" w:rsidP="00945B26">
      <w:pPr>
        <w:rPr>
          <w:rFonts w:ascii="Calibri" w:hAnsi="Calibri" w:cs="Calibri"/>
        </w:rPr>
      </w:pPr>
      <w:r w:rsidRPr="00B46F32">
        <w:rPr>
          <w:rFonts w:ascii="Calibri" w:hAnsi="Calibri" w:cs="Calibri"/>
          <w:b/>
          <w:bCs/>
        </w:rPr>
        <w:t>F</w:t>
      </w:r>
      <w:r w:rsidR="00945B26" w:rsidRPr="00945B26">
        <w:rPr>
          <w:rFonts w:ascii="Calibri" w:hAnsi="Calibri" w:cs="Calibri"/>
          <w:b/>
          <w:bCs/>
        </w:rPr>
        <w:t>eatures:</w:t>
      </w:r>
    </w:p>
    <w:p w14:paraId="49371066" w14:textId="01707651" w:rsidR="00314CD3" w:rsidRPr="00B46F32" w:rsidRDefault="00314CD3" w:rsidP="00314CD3">
      <w:pPr>
        <w:pStyle w:val="ListParagraph"/>
        <w:numPr>
          <w:ilvl w:val="0"/>
          <w:numId w:val="1"/>
        </w:numPr>
        <w:rPr>
          <w:rFonts w:ascii="Calibri" w:hAnsi="Calibri" w:cs="Calibri"/>
        </w:rPr>
      </w:pPr>
      <w:r w:rsidRPr="00B46F32">
        <w:rPr>
          <w:rFonts w:ascii="Calibri" w:hAnsi="Calibri" w:cs="Calibri"/>
          <w:b/>
          <w:bCs/>
        </w:rPr>
        <w:t>Data Connectivity:</w:t>
      </w:r>
      <w:r w:rsidRPr="00B46F32">
        <w:rPr>
          <w:rFonts w:ascii="Calibri" w:hAnsi="Calibri" w:cs="Calibri"/>
        </w:rPr>
        <w:t xml:space="preserve"> Power BI connects to over 100 data sources including Excel, CSV files, SQL Server, Oracle, SharePoint, REST APIs, and cloud-based platforms such as Azure, AWS, and Google Cloud.</w:t>
      </w:r>
    </w:p>
    <w:p w14:paraId="607D0660" w14:textId="11930A8A" w:rsidR="00314CD3" w:rsidRPr="00B46F32" w:rsidRDefault="00314CD3" w:rsidP="00314CD3">
      <w:pPr>
        <w:pStyle w:val="ListParagraph"/>
        <w:numPr>
          <w:ilvl w:val="0"/>
          <w:numId w:val="1"/>
        </w:numPr>
        <w:rPr>
          <w:rFonts w:ascii="Calibri" w:hAnsi="Calibri" w:cs="Calibri"/>
        </w:rPr>
      </w:pPr>
      <w:r w:rsidRPr="00B46F32">
        <w:rPr>
          <w:rFonts w:ascii="Calibri" w:hAnsi="Calibri" w:cs="Calibri"/>
          <w:b/>
          <w:bCs/>
        </w:rPr>
        <w:lastRenderedPageBreak/>
        <w:t>Data Transformation:</w:t>
      </w:r>
      <w:r w:rsidRPr="00B46F32">
        <w:rPr>
          <w:rFonts w:ascii="Calibri" w:hAnsi="Calibri" w:cs="Calibri"/>
        </w:rPr>
        <w:t xml:space="preserve"> The Power Query Editor allows users to clean, shape, and transform raw data before analysis. It supports merging, filtering, and custom calculated columns using a user-friendly interface.</w:t>
      </w:r>
    </w:p>
    <w:p w14:paraId="376A6B3D" w14:textId="2DC8345A" w:rsidR="00314CD3" w:rsidRPr="00B46F32" w:rsidRDefault="00314CD3" w:rsidP="00314CD3">
      <w:pPr>
        <w:pStyle w:val="ListParagraph"/>
        <w:numPr>
          <w:ilvl w:val="0"/>
          <w:numId w:val="1"/>
        </w:numPr>
        <w:rPr>
          <w:rFonts w:ascii="Calibri" w:hAnsi="Calibri" w:cs="Calibri"/>
        </w:rPr>
      </w:pPr>
      <w:r w:rsidRPr="00B46F32">
        <w:rPr>
          <w:rFonts w:ascii="Calibri" w:hAnsi="Calibri" w:cs="Calibri"/>
          <w:b/>
          <w:bCs/>
        </w:rPr>
        <w:t xml:space="preserve">Data </w:t>
      </w:r>
      <w:r w:rsidRPr="00B46F32">
        <w:rPr>
          <w:rFonts w:ascii="Calibri" w:hAnsi="Calibri" w:cs="Calibri"/>
          <w:b/>
          <w:bCs/>
        </w:rPr>
        <w:t>Modelling</w:t>
      </w:r>
      <w:r w:rsidRPr="00B46F32">
        <w:rPr>
          <w:rFonts w:ascii="Calibri" w:hAnsi="Calibri" w:cs="Calibri"/>
          <w:b/>
          <w:bCs/>
        </w:rPr>
        <w:t>:</w:t>
      </w:r>
      <w:r w:rsidRPr="00B46F32">
        <w:rPr>
          <w:rFonts w:ascii="Calibri" w:hAnsi="Calibri" w:cs="Calibri"/>
        </w:rPr>
        <w:t xml:space="preserve"> Users can build complex data models using the DAX (Data Analysis Expressions) formula language. This supports the creation of custom metrics, time-based calculations, and hierarchies.</w:t>
      </w:r>
    </w:p>
    <w:p w14:paraId="08A0DF40" w14:textId="72A938C6" w:rsidR="00314CD3" w:rsidRPr="00B46F32" w:rsidRDefault="00314CD3" w:rsidP="00314CD3">
      <w:pPr>
        <w:pStyle w:val="ListParagraph"/>
        <w:numPr>
          <w:ilvl w:val="0"/>
          <w:numId w:val="1"/>
        </w:numPr>
        <w:rPr>
          <w:rFonts w:ascii="Calibri" w:hAnsi="Calibri" w:cs="Calibri"/>
        </w:rPr>
      </w:pPr>
      <w:r w:rsidRPr="00B46F32">
        <w:rPr>
          <w:rFonts w:ascii="Calibri" w:hAnsi="Calibri" w:cs="Calibri"/>
          <w:b/>
          <w:bCs/>
        </w:rPr>
        <w:t xml:space="preserve">Visual Analytics: </w:t>
      </w:r>
      <w:r w:rsidRPr="00B46F32">
        <w:rPr>
          <w:rFonts w:ascii="Calibri" w:hAnsi="Calibri" w:cs="Calibri"/>
        </w:rPr>
        <w:t>Power BI enables the creation of rich, interactive dashboards and reports that include charts, KPIs, gauges, tables, and slicers. Reports are fully interactive, allowing users to drill down into details.</w:t>
      </w:r>
    </w:p>
    <w:p w14:paraId="7F5F40EA" w14:textId="09842137" w:rsidR="00945B26" w:rsidRPr="00B46F32" w:rsidRDefault="00945B26" w:rsidP="00945B26">
      <w:pPr>
        <w:rPr>
          <w:rFonts w:ascii="Calibri" w:hAnsi="Calibri" w:cs="Calibri"/>
          <w:b/>
          <w:bCs/>
        </w:rPr>
      </w:pPr>
      <w:r w:rsidRPr="00945B26">
        <w:rPr>
          <w:rFonts w:ascii="Calibri" w:hAnsi="Calibri" w:cs="Calibri"/>
          <w:b/>
          <w:bCs/>
        </w:rPr>
        <w:t xml:space="preserve">Mapping </w:t>
      </w:r>
      <w:r w:rsidR="00B64B68" w:rsidRPr="00B46F32">
        <w:rPr>
          <w:rFonts w:ascii="Calibri" w:hAnsi="Calibri" w:cs="Calibri"/>
          <w:b/>
          <w:bCs/>
        </w:rPr>
        <w:t>Tools</w:t>
      </w:r>
      <w:r w:rsidRPr="00945B26">
        <w:rPr>
          <w:rFonts w:ascii="Calibri" w:hAnsi="Calibri" w:cs="Calibri"/>
          <w:b/>
          <w:bCs/>
        </w:rPr>
        <w:t>:</w:t>
      </w:r>
    </w:p>
    <w:p w14:paraId="232C1F6F" w14:textId="6AD0FDF9" w:rsidR="00B64B68" w:rsidRPr="00945B26" w:rsidRDefault="00B64B68" w:rsidP="00945B26">
      <w:pPr>
        <w:rPr>
          <w:rFonts w:ascii="Calibri" w:hAnsi="Calibri" w:cs="Calibri"/>
        </w:rPr>
      </w:pPr>
      <w:r w:rsidRPr="00B46F32">
        <w:rPr>
          <w:rFonts w:ascii="Calibri" w:hAnsi="Calibri" w:cs="Calibri"/>
        </w:rPr>
        <w:t xml:space="preserve">Some mapping tools, although still quite limited in </w:t>
      </w:r>
      <w:proofErr w:type="spellStart"/>
      <w:r w:rsidRPr="00B46F32">
        <w:rPr>
          <w:rFonts w:ascii="Calibri" w:hAnsi="Calibri" w:cs="Calibri"/>
        </w:rPr>
        <w:t>PowerBi</w:t>
      </w:r>
      <w:proofErr w:type="spellEnd"/>
      <w:r w:rsidRPr="00B46F32">
        <w:rPr>
          <w:rFonts w:ascii="Calibri" w:hAnsi="Calibri" w:cs="Calibri"/>
        </w:rPr>
        <w:t>:</w:t>
      </w:r>
    </w:p>
    <w:p w14:paraId="747F688B" w14:textId="6B78E07C" w:rsidR="00B64B68" w:rsidRPr="00B46F32" w:rsidRDefault="00B64B68" w:rsidP="00B64B68">
      <w:pPr>
        <w:pStyle w:val="ListParagraph"/>
        <w:numPr>
          <w:ilvl w:val="0"/>
          <w:numId w:val="1"/>
        </w:numPr>
        <w:rPr>
          <w:rFonts w:ascii="Calibri" w:hAnsi="Calibri" w:cs="Calibri"/>
        </w:rPr>
      </w:pPr>
      <w:r w:rsidRPr="00B46F32">
        <w:rPr>
          <w:rFonts w:ascii="Calibri" w:hAnsi="Calibri" w:cs="Calibri"/>
          <w:b/>
          <w:bCs/>
        </w:rPr>
        <w:t>Map (Basic Map Visual):</w:t>
      </w:r>
      <w:r w:rsidRPr="00B46F32">
        <w:rPr>
          <w:rFonts w:ascii="Calibri" w:hAnsi="Calibri" w:cs="Calibri"/>
        </w:rPr>
        <w:t xml:space="preserve"> Displays geographic points based on latitude and longitude.</w:t>
      </w:r>
    </w:p>
    <w:p w14:paraId="56DA919C" w14:textId="62790075" w:rsidR="00B64B68" w:rsidRPr="00B46F32" w:rsidRDefault="00B64B68" w:rsidP="00B64B68">
      <w:pPr>
        <w:pStyle w:val="ListParagraph"/>
        <w:numPr>
          <w:ilvl w:val="0"/>
          <w:numId w:val="1"/>
        </w:numPr>
        <w:rPr>
          <w:rFonts w:ascii="Calibri" w:hAnsi="Calibri" w:cs="Calibri"/>
        </w:rPr>
      </w:pPr>
      <w:r w:rsidRPr="00B46F32">
        <w:rPr>
          <w:rFonts w:ascii="Calibri" w:hAnsi="Calibri" w:cs="Calibri"/>
          <w:b/>
          <w:bCs/>
        </w:rPr>
        <w:t>Filled Map (Choropleth):</w:t>
      </w:r>
      <w:r w:rsidRPr="00B46F32">
        <w:rPr>
          <w:rFonts w:ascii="Calibri" w:hAnsi="Calibri" w:cs="Calibri"/>
        </w:rPr>
        <w:t xml:space="preserve"> Represents data using shaded regions (e.g., countries, </w:t>
      </w:r>
      <w:r w:rsidRPr="00B46F32">
        <w:rPr>
          <w:rFonts w:ascii="Calibri" w:hAnsi="Calibri" w:cs="Calibri"/>
        </w:rPr>
        <w:t>wards</w:t>
      </w:r>
      <w:r w:rsidRPr="00B46F32">
        <w:rPr>
          <w:rFonts w:ascii="Calibri" w:hAnsi="Calibri" w:cs="Calibri"/>
        </w:rPr>
        <w:t>).</w:t>
      </w:r>
    </w:p>
    <w:p w14:paraId="1A10E3EB" w14:textId="211A7454" w:rsidR="00B64B68" w:rsidRPr="00B46F32" w:rsidRDefault="00B64B68" w:rsidP="00B64B68">
      <w:pPr>
        <w:pStyle w:val="ListParagraph"/>
        <w:numPr>
          <w:ilvl w:val="0"/>
          <w:numId w:val="1"/>
        </w:numPr>
        <w:rPr>
          <w:rFonts w:ascii="Calibri" w:hAnsi="Calibri" w:cs="Calibri"/>
        </w:rPr>
      </w:pPr>
      <w:r w:rsidRPr="00B46F32">
        <w:rPr>
          <w:rFonts w:ascii="Calibri" w:hAnsi="Calibri" w:cs="Calibri"/>
          <w:b/>
          <w:bCs/>
        </w:rPr>
        <w:t>Azure Maps Visual</w:t>
      </w:r>
      <w:r w:rsidRPr="00B46F32">
        <w:rPr>
          <w:rFonts w:ascii="Calibri" w:hAnsi="Calibri" w:cs="Calibri"/>
        </w:rPr>
        <w:t>: Provides enhanced spatial visuali</w:t>
      </w:r>
      <w:r w:rsidRPr="00B46F32">
        <w:rPr>
          <w:rFonts w:ascii="Calibri" w:hAnsi="Calibri" w:cs="Calibri"/>
        </w:rPr>
        <w:t>s</w:t>
      </w:r>
      <w:r w:rsidRPr="00B46F32">
        <w:rPr>
          <w:rFonts w:ascii="Calibri" w:hAnsi="Calibri" w:cs="Calibri"/>
        </w:rPr>
        <w:t>ation including heat maps, traffic overlays, and satellite imagery.</w:t>
      </w:r>
    </w:p>
    <w:p w14:paraId="15046479" w14:textId="6EE5231F" w:rsidR="00B64B68" w:rsidRPr="00B46F32" w:rsidRDefault="00B64B68" w:rsidP="00B64B68">
      <w:pPr>
        <w:pStyle w:val="ListParagraph"/>
        <w:numPr>
          <w:ilvl w:val="0"/>
          <w:numId w:val="1"/>
        </w:numPr>
        <w:rPr>
          <w:rFonts w:ascii="Calibri" w:hAnsi="Calibri" w:cs="Calibri"/>
        </w:rPr>
      </w:pPr>
      <w:r w:rsidRPr="00B46F32">
        <w:rPr>
          <w:rFonts w:ascii="Calibri" w:hAnsi="Calibri" w:cs="Calibri"/>
          <w:b/>
          <w:bCs/>
        </w:rPr>
        <w:t>ArcGIS Maps for Power BI:</w:t>
      </w:r>
      <w:r w:rsidRPr="00B46F32">
        <w:rPr>
          <w:rFonts w:ascii="Calibri" w:hAnsi="Calibri" w:cs="Calibri"/>
        </w:rPr>
        <w:t xml:space="preserve"> Integrates Esri’s mapping platform to offer GIS tools such as spatial reference layers, heat maps, and geo</w:t>
      </w:r>
      <w:r w:rsidRPr="00B46F32">
        <w:rPr>
          <w:rFonts w:ascii="Calibri" w:hAnsi="Calibri" w:cs="Calibri"/>
        </w:rPr>
        <w:t>referencing</w:t>
      </w:r>
      <w:r w:rsidRPr="00B46F32">
        <w:rPr>
          <w:rFonts w:ascii="Calibri" w:hAnsi="Calibri" w:cs="Calibri"/>
        </w:rPr>
        <w:t>.</w:t>
      </w:r>
    </w:p>
    <w:p w14:paraId="257EF207" w14:textId="03BA88A1" w:rsidR="00945B26" w:rsidRPr="00945B26" w:rsidRDefault="00945B26" w:rsidP="00945B26">
      <w:pPr>
        <w:rPr>
          <w:rFonts w:ascii="Calibri" w:hAnsi="Calibri" w:cs="Calibri"/>
          <w:b/>
          <w:bCs/>
        </w:rPr>
      </w:pPr>
      <w:r w:rsidRPr="00945B26">
        <w:rPr>
          <w:rFonts w:ascii="Calibri" w:hAnsi="Calibri" w:cs="Calibri"/>
          <w:b/>
          <w:bCs/>
        </w:rPr>
        <w:t>Target Market and User Base</w:t>
      </w:r>
      <w:r w:rsidR="00807B49" w:rsidRPr="00B46F32">
        <w:rPr>
          <w:rFonts w:ascii="Calibri" w:hAnsi="Calibri" w:cs="Calibri"/>
          <w:b/>
          <w:bCs/>
        </w:rPr>
        <w:t>:</w:t>
      </w:r>
    </w:p>
    <w:p w14:paraId="335405DA" w14:textId="77777777" w:rsidR="00807B49" w:rsidRPr="00807B49" w:rsidRDefault="00807B49" w:rsidP="00807B49">
      <w:pPr>
        <w:rPr>
          <w:rFonts w:ascii="Calibri" w:hAnsi="Calibri" w:cs="Calibri"/>
        </w:rPr>
      </w:pPr>
      <w:r w:rsidRPr="00807B49">
        <w:rPr>
          <w:rFonts w:ascii="Calibri" w:hAnsi="Calibri" w:cs="Calibri"/>
        </w:rPr>
        <w:t>Power BI targets a broad range of users across multiple sectors:</w:t>
      </w:r>
    </w:p>
    <w:p w14:paraId="397148D9" w14:textId="77777777" w:rsidR="00807B49" w:rsidRPr="00807B49" w:rsidRDefault="00807B49" w:rsidP="00807B49">
      <w:pPr>
        <w:numPr>
          <w:ilvl w:val="0"/>
          <w:numId w:val="21"/>
        </w:numPr>
        <w:rPr>
          <w:rFonts w:ascii="Calibri" w:hAnsi="Calibri" w:cs="Calibri"/>
        </w:rPr>
      </w:pPr>
      <w:r w:rsidRPr="00807B49">
        <w:rPr>
          <w:rFonts w:ascii="Calibri" w:hAnsi="Calibri" w:cs="Calibri"/>
        </w:rPr>
        <w:t>Business Analysts and Data Professionals in corporate environments.</w:t>
      </w:r>
    </w:p>
    <w:p w14:paraId="4A047FB4" w14:textId="458AAD2F" w:rsidR="00807B49" w:rsidRPr="00807B49" w:rsidRDefault="00807B49" w:rsidP="00807B49">
      <w:pPr>
        <w:numPr>
          <w:ilvl w:val="0"/>
          <w:numId w:val="21"/>
        </w:numPr>
        <w:rPr>
          <w:rFonts w:ascii="Calibri" w:hAnsi="Calibri" w:cs="Calibri"/>
        </w:rPr>
      </w:pPr>
      <w:r w:rsidRPr="00807B49">
        <w:rPr>
          <w:rFonts w:ascii="Calibri" w:hAnsi="Calibri" w:cs="Calibri"/>
        </w:rPr>
        <w:t>Government Agencies and Public Health Organi</w:t>
      </w:r>
      <w:r w:rsidRPr="00B46F32">
        <w:rPr>
          <w:rFonts w:ascii="Calibri" w:hAnsi="Calibri" w:cs="Calibri"/>
        </w:rPr>
        <w:t>s</w:t>
      </w:r>
      <w:r w:rsidRPr="00807B49">
        <w:rPr>
          <w:rFonts w:ascii="Calibri" w:hAnsi="Calibri" w:cs="Calibri"/>
        </w:rPr>
        <w:t>ations using dashboards for transparency and decision-making.</w:t>
      </w:r>
    </w:p>
    <w:p w14:paraId="29A3F22F" w14:textId="77777777" w:rsidR="00807B49" w:rsidRPr="00807B49" w:rsidRDefault="00807B49" w:rsidP="00807B49">
      <w:pPr>
        <w:numPr>
          <w:ilvl w:val="0"/>
          <w:numId w:val="21"/>
        </w:numPr>
        <w:rPr>
          <w:rFonts w:ascii="Calibri" w:hAnsi="Calibri" w:cs="Calibri"/>
        </w:rPr>
      </w:pPr>
      <w:r w:rsidRPr="00807B49">
        <w:rPr>
          <w:rFonts w:ascii="Calibri" w:hAnsi="Calibri" w:cs="Calibri"/>
        </w:rPr>
        <w:t>NGOs and Nonprofits for resource allocation and impact tracking.</w:t>
      </w:r>
    </w:p>
    <w:p w14:paraId="118ECE18" w14:textId="77777777" w:rsidR="00807B49" w:rsidRPr="00807B49" w:rsidRDefault="00807B49" w:rsidP="00807B49">
      <w:pPr>
        <w:numPr>
          <w:ilvl w:val="0"/>
          <w:numId w:val="21"/>
        </w:numPr>
        <w:rPr>
          <w:rFonts w:ascii="Calibri" w:hAnsi="Calibri" w:cs="Calibri"/>
        </w:rPr>
      </w:pPr>
      <w:r w:rsidRPr="00807B49">
        <w:rPr>
          <w:rFonts w:ascii="Calibri" w:hAnsi="Calibri" w:cs="Calibri"/>
        </w:rPr>
        <w:t>GIS Practitioners leveraging Power BI’s spatial tools to supplement GIS workflows.</w:t>
      </w:r>
    </w:p>
    <w:p w14:paraId="2E851A1B" w14:textId="77777777" w:rsidR="00807B49" w:rsidRPr="00807B49" w:rsidRDefault="00807B49" w:rsidP="00807B49">
      <w:pPr>
        <w:numPr>
          <w:ilvl w:val="0"/>
          <w:numId w:val="21"/>
        </w:numPr>
        <w:rPr>
          <w:rFonts w:ascii="Calibri" w:hAnsi="Calibri" w:cs="Calibri"/>
        </w:rPr>
      </w:pPr>
      <w:r w:rsidRPr="00807B49">
        <w:rPr>
          <w:rFonts w:ascii="Calibri" w:hAnsi="Calibri" w:cs="Calibri"/>
        </w:rPr>
        <w:t>Educational Institutions using Power BI for analytics training.</w:t>
      </w:r>
    </w:p>
    <w:p w14:paraId="434737CE" w14:textId="02EB413F" w:rsidR="00807B49" w:rsidRPr="00807B49" w:rsidRDefault="00807B49" w:rsidP="00807B49">
      <w:pPr>
        <w:rPr>
          <w:rFonts w:ascii="Calibri" w:hAnsi="Calibri" w:cs="Calibri"/>
        </w:rPr>
      </w:pPr>
      <w:r w:rsidRPr="00807B49">
        <w:rPr>
          <w:rFonts w:ascii="Calibri" w:hAnsi="Calibri" w:cs="Calibri"/>
        </w:rPr>
        <w:t>Its accessibility and integration with Microsoft Office tools</w:t>
      </w:r>
      <w:r w:rsidRPr="00B46F32">
        <w:rPr>
          <w:rFonts w:ascii="Calibri" w:hAnsi="Calibri" w:cs="Calibri"/>
        </w:rPr>
        <w:t xml:space="preserve"> make it beneficial to those who have already invested and use other Microsoft products.</w:t>
      </w:r>
    </w:p>
    <w:p w14:paraId="7E60CC5E" w14:textId="7422AB07" w:rsidR="00945B26" w:rsidRPr="00945B26" w:rsidRDefault="00945B26" w:rsidP="00945B26">
      <w:pPr>
        <w:rPr>
          <w:rFonts w:ascii="Calibri" w:hAnsi="Calibri" w:cs="Calibri"/>
          <w:b/>
          <w:bCs/>
        </w:rPr>
      </w:pPr>
      <w:r w:rsidRPr="00945B26">
        <w:rPr>
          <w:rFonts w:ascii="Calibri" w:hAnsi="Calibri" w:cs="Calibri"/>
          <w:b/>
          <w:bCs/>
        </w:rPr>
        <w:t>Business Model and Revenue Generation</w:t>
      </w:r>
    </w:p>
    <w:p w14:paraId="2E139542" w14:textId="77777777" w:rsidR="00807B49" w:rsidRPr="00807B49" w:rsidRDefault="00807B49" w:rsidP="00807B49">
      <w:pPr>
        <w:rPr>
          <w:rFonts w:ascii="Calibri" w:hAnsi="Calibri" w:cs="Calibri"/>
          <w:b/>
          <w:bCs/>
        </w:rPr>
      </w:pPr>
      <w:r w:rsidRPr="00807B49">
        <w:rPr>
          <w:rFonts w:ascii="Calibri" w:hAnsi="Calibri" w:cs="Calibri"/>
          <w:b/>
          <w:bCs/>
        </w:rPr>
        <w:t>Power BI operates on a freemium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4820"/>
        <w:gridCol w:w="866"/>
      </w:tblGrid>
      <w:tr w:rsidR="00807B49" w:rsidRPr="00807B49" w14:paraId="0C0DAEAE" w14:textId="77777777" w:rsidTr="00807B49">
        <w:trPr>
          <w:tblHeader/>
          <w:tblCellSpacing w:w="15" w:type="dxa"/>
        </w:trPr>
        <w:tc>
          <w:tcPr>
            <w:tcW w:w="1798" w:type="dxa"/>
            <w:vAlign w:val="center"/>
            <w:hideMark/>
          </w:tcPr>
          <w:p w14:paraId="4051D945" w14:textId="77777777" w:rsidR="00807B49" w:rsidRPr="00807B49" w:rsidRDefault="00807B49" w:rsidP="00807B49">
            <w:pPr>
              <w:rPr>
                <w:rFonts w:ascii="Calibri" w:hAnsi="Calibri" w:cs="Calibri"/>
              </w:rPr>
            </w:pPr>
            <w:r w:rsidRPr="00807B49">
              <w:rPr>
                <w:rFonts w:ascii="Calibri" w:hAnsi="Calibri" w:cs="Calibri"/>
              </w:rPr>
              <w:t>Version</w:t>
            </w:r>
          </w:p>
        </w:tc>
        <w:tc>
          <w:tcPr>
            <w:tcW w:w="4790" w:type="dxa"/>
            <w:vAlign w:val="center"/>
            <w:hideMark/>
          </w:tcPr>
          <w:p w14:paraId="1F09132C" w14:textId="77777777" w:rsidR="00807B49" w:rsidRPr="00807B49" w:rsidRDefault="00807B49" w:rsidP="00807B49">
            <w:pPr>
              <w:rPr>
                <w:rFonts w:ascii="Calibri" w:hAnsi="Calibri" w:cs="Calibri"/>
              </w:rPr>
            </w:pPr>
            <w:r w:rsidRPr="00807B49">
              <w:rPr>
                <w:rFonts w:ascii="Calibri" w:hAnsi="Calibri" w:cs="Calibri"/>
              </w:rPr>
              <w:t>Key Features</w:t>
            </w:r>
          </w:p>
        </w:tc>
        <w:tc>
          <w:tcPr>
            <w:tcW w:w="0" w:type="auto"/>
            <w:vAlign w:val="center"/>
            <w:hideMark/>
          </w:tcPr>
          <w:p w14:paraId="3A313010" w14:textId="77777777" w:rsidR="00807B49" w:rsidRPr="00807B49" w:rsidRDefault="00807B49" w:rsidP="00807B49">
            <w:pPr>
              <w:rPr>
                <w:rFonts w:ascii="Calibri" w:hAnsi="Calibri" w:cs="Calibri"/>
              </w:rPr>
            </w:pPr>
            <w:r w:rsidRPr="00807B49">
              <w:rPr>
                <w:rFonts w:ascii="Calibri" w:hAnsi="Calibri" w:cs="Calibri"/>
              </w:rPr>
              <w:t>Pricing</w:t>
            </w:r>
          </w:p>
        </w:tc>
      </w:tr>
      <w:tr w:rsidR="00807B49" w:rsidRPr="00807B49" w14:paraId="1361F73E" w14:textId="77777777" w:rsidTr="00807B49">
        <w:trPr>
          <w:tblCellSpacing w:w="15" w:type="dxa"/>
        </w:trPr>
        <w:tc>
          <w:tcPr>
            <w:tcW w:w="1798" w:type="dxa"/>
            <w:vAlign w:val="center"/>
            <w:hideMark/>
          </w:tcPr>
          <w:p w14:paraId="03F30D06" w14:textId="77777777" w:rsidR="00807B49" w:rsidRPr="00807B49" w:rsidRDefault="00807B49" w:rsidP="00807B49">
            <w:pPr>
              <w:rPr>
                <w:rFonts w:ascii="Calibri" w:hAnsi="Calibri" w:cs="Calibri"/>
              </w:rPr>
            </w:pPr>
            <w:r w:rsidRPr="00807B49">
              <w:rPr>
                <w:rFonts w:ascii="Calibri" w:hAnsi="Calibri" w:cs="Calibri"/>
              </w:rPr>
              <w:t>Power BI Desktop</w:t>
            </w:r>
          </w:p>
        </w:tc>
        <w:tc>
          <w:tcPr>
            <w:tcW w:w="4790" w:type="dxa"/>
            <w:vAlign w:val="center"/>
            <w:hideMark/>
          </w:tcPr>
          <w:p w14:paraId="1E47616B" w14:textId="77777777" w:rsidR="00807B49" w:rsidRPr="00807B49" w:rsidRDefault="00807B49" w:rsidP="00807B49">
            <w:pPr>
              <w:rPr>
                <w:rFonts w:ascii="Calibri" w:hAnsi="Calibri" w:cs="Calibri"/>
              </w:rPr>
            </w:pPr>
            <w:r w:rsidRPr="00807B49">
              <w:rPr>
                <w:rFonts w:ascii="Calibri" w:hAnsi="Calibri" w:cs="Calibri"/>
              </w:rPr>
              <w:t>Full-featured authoring tool (local only)</w:t>
            </w:r>
          </w:p>
        </w:tc>
        <w:tc>
          <w:tcPr>
            <w:tcW w:w="0" w:type="auto"/>
            <w:vAlign w:val="center"/>
            <w:hideMark/>
          </w:tcPr>
          <w:p w14:paraId="33710F3A" w14:textId="77777777" w:rsidR="00807B49" w:rsidRPr="00807B49" w:rsidRDefault="00807B49" w:rsidP="00807B49">
            <w:pPr>
              <w:rPr>
                <w:rFonts w:ascii="Calibri" w:hAnsi="Calibri" w:cs="Calibri"/>
              </w:rPr>
            </w:pPr>
            <w:r w:rsidRPr="00807B49">
              <w:rPr>
                <w:rFonts w:ascii="Calibri" w:hAnsi="Calibri" w:cs="Calibri"/>
              </w:rPr>
              <w:t>Free</w:t>
            </w:r>
          </w:p>
        </w:tc>
      </w:tr>
      <w:tr w:rsidR="00807B49" w:rsidRPr="00807B49" w14:paraId="1C327915" w14:textId="77777777" w:rsidTr="00807B49">
        <w:trPr>
          <w:tblCellSpacing w:w="15" w:type="dxa"/>
        </w:trPr>
        <w:tc>
          <w:tcPr>
            <w:tcW w:w="1798" w:type="dxa"/>
            <w:vAlign w:val="center"/>
            <w:hideMark/>
          </w:tcPr>
          <w:p w14:paraId="3056D0D4" w14:textId="77777777" w:rsidR="00807B49" w:rsidRPr="00807B49" w:rsidRDefault="00807B49" w:rsidP="00807B49">
            <w:pPr>
              <w:rPr>
                <w:rFonts w:ascii="Calibri" w:hAnsi="Calibri" w:cs="Calibri"/>
              </w:rPr>
            </w:pPr>
            <w:r w:rsidRPr="00807B49">
              <w:rPr>
                <w:rFonts w:ascii="Calibri" w:hAnsi="Calibri" w:cs="Calibri"/>
              </w:rPr>
              <w:t>Power BI Pro</w:t>
            </w:r>
          </w:p>
        </w:tc>
        <w:tc>
          <w:tcPr>
            <w:tcW w:w="4790" w:type="dxa"/>
            <w:vAlign w:val="center"/>
            <w:hideMark/>
          </w:tcPr>
          <w:p w14:paraId="0D961D8D" w14:textId="77777777" w:rsidR="00807B49" w:rsidRPr="00807B49" w:rsidRDefault="00807B49" w:rsidP="00807B49">
            <w:pPr>
              <w:rPr>
                <w:rFonts w:ascii="Calibri" w:hAnsi="Calibri" w:cs="Calibri"/>
              </w:rPr>
            </w:pPr>
            <w:r w:rsidRPr="00807B49">
              <w:rPr>
                <w:rFonts w:ascii="Calibri" w:hAnsi="Calibri" w:cs="Calibri"/>
              </w:rPr>
              <w:t>Cloud sharing, collaboration, scheduled refreshes</w:t>
            </w:r>
          </w:p>
        </w:tc>
        <w:tc>
          <w:tcPr>
            <w:tcW w:w="0" w:type="auto"/>
            <w:vAlign w:val="center"/>
            <w:hideMark/>
          </w:tcPr>
          <w:p w14:paraId="52F8571B" w14:textId="1AE85430" w:rsidR="00807B49" w:rsidRPr="00807B49" w:rsidRDefault="00807B49" w:rsidP="00807B49">
            <w:pPr>
              <w:rPr>
                <w:rFonts w:ascii="Calibri" w:hAnsi="Calibri" w:cs="Calibri"/>
              </w:rPr>
            </w:pPr>
            <w:r w:rsidRPr="00B46F32">
              <w:rPr>
                <w:rFonts w:ascii="Calibri" w:hAnsi="Calibri" w:cs="Calibri"/>
              </w:rPr>
              <w:t>At a Cost</w:t>
            </w:r>
          </w:p>
        </w:tc>
      </w:tr>
      <w:tr w:rsidR="00807B49" w:rsidRPr="00807B49" w14:paraId="519D2807" w14:textId="77777777" w:rsidTr="00807B49">
        <w:trPr>
          <w:tblCellSpacing w:w="15" w:type="dxa"/>
        </w:trPr>
        <w:tc>
          <w:tcPr>
            <w:tcW w:w="1798" w:type="dxa"/>
            <w:vAlign w:val="center"/>
            <w:hideMark/>
          </w:tcPr>
          <w:p w14:paraId="575BDF0A" w14:textId="77777777" w:rsidR="00807B49" w:rsidRPr="00807B49" w:rsidRDefault="00807B49" w:rsidP="00807B49">
            <w:pPr>
              <w:rPr>
                <w:rFonts w:ascii="Calibri" w:hAnsi="Calibri" w:cs="Calibri"/>
              </w:rPr>
            </w:pPr>
            <w:r w:rsidRPr="00807B49">
              <w:rPr>
                <w:rFonts w:ascii="Calibri" w:hAnsi="Calibri" w:cs="Calibri"/>
              </w:rPr>
              <w:t>Power BI Premium</w:t>
            </w:r>
          </w:p>
        </w:tc>
        <w:tc>
          <w:tcPr>
            <w:tcW w:w="4790" w:type="dxa"/>
            <w:vAlign w:val="center"/>
            <w:hideMark/>
          </w:tcPr>
          <w:p w14:paraId="7A885640" w14:textId="77777777" w:rsidR="00807B49" w:rsidRPr="00807B49" w:rsidRDefault="00807B49" w:rsidP="00807B49">
            <w:pPr>
              <w:rPr>
                <w:rFonts w:ascii="Calibri" w:hAnsi="Calibri" w:cs="Calibri"/>
              </w:rPr>
            </w:pPr>
            <w:r w:rsidRPr="00807B49">
              <w:rPr>
                <w:rFonts w:ascii="Calibri" w:hAnsi="Calibri" w:cs="Calibri"/>
              </w:rPr>
              <w:t>Enterprise-scale deployment, AI features, large models</w:t>
            </w:r>
          </w:p>
        </w:tc>
        <w:tc>
          <w:tcPr>
            <w:tcW w:w="0" w:type="auto"/>
            <w:vAlign w:val="center"/>
            <w:hideMark/>
          </w:tcPr>
          <w:p w14:paraId="5B61CA5D" w14:textId="294EEA7F" w:rsidR="00807B49" w:rsidRPr="00807B49" w:rsidRDefault="00807B49" w:rsidP="00807B49">
            <w:pPr>
              <w:rPr>
                <w:rFonts w:ascii="Calibri" w:hAnsi="Calibri" w:cs="Calibri"/>
              </w:rPr>
            </w:pPr>
            <w:r w:rsidRPr="00B46F32">
              <w:rPr>
                <w:rFonts w:ascii="Calibri" w:hAnsi="Calibri" w:cs="Calibri"/>
              </w:rPr>
              <w:t>At a Cost</w:t>
            </w:r>
          </w:p>
        </w:tc>
      </w:tr>
    </w:tbl>
    <w:p w14:paraId="15157102" w14:textId="77777777" w:rsidR="00807B49" w:rsidRPr="00807B49" w:rsidRDefault="00807B49" w:rsidP="00807B49">
      <w:pPr>
        <w:rPr>
          <w:rFonts w:ascii="Calibri" w:hAnsi="Calibri" w:cs="Calibri"/>
        </w:rPr>
      </w:pPr>
      <w:r w:rsidRPr="00807B49">
        <w:rPr>
          <w:rFonts w:ascii="Calibri" w:hAnsi="Calibri" w:cs="Calibri"/>
        </w:rPr>
        <w:t>Revenue is generated primarily through licensing (Pro and Premium), integrations with Azure cloud services, and partnerships with software vendors such as Esri.</w:t>
      </w:r>
    </w:p>
    <w:p w14:paraId="504F10D4" w14:textId="77777777" w:rsidR="00945B26" w:rsidRPr="00B46F32" w:rsidRDefault="00945B26" w:rsidP="00945B26">
      <w:pPr>
        <w:pStyle w:val="Heading3"/>
        <w:rPr>
          <w:rFonts w:ascii="Calibri" w:hAnsi="Calibri" w:cs="Calibri"/>
        </w:rPr>
      </w:pPr>
      <w:r w:rsidRPr="00B46F32">
        <w:rPr>
          <w:rFonts w:ascii="Calibri" w:hAnsi="Calibri" w:cs="Calibri"/>
        </w:rPr>
        <w:lastRenderedPageBreak/>
        <w:t>3. SWOT Analysis</w:t>
      </w:r>
    </w:p>
    <w:p w14:paraId="22049E80" w14:textId="77777777" w:rsidR="00642F8E" w:rsidRPr="00642F8E" w:rsidRDefault="00642F8E" w:rsidP="00642F8E">
      <w:pPr>
        <w:rPr>
          <w:rFonts w:ascii="Calibri" w:hAnsi="Calibri" w:cs="Calibri"/>
          <w:b/>
          <w:bCs/>
        </w:rPr>
      </w:pPr>
      <w:r w:rsidRPr="00642F8E">
        <w:rPr>
          <w:rFonts w:ascii="Calibri" w:hAnsi="Calibri" w:cs="Calibri"/>
          <w:b/>
          <w:bCs/>
        </w:rPr>
        <w:t>Strengths</w:t>
      </w:r>
    </w:p>
    <w:p w14:paraId="264169D8" w14:textId="2F76A8BB" w:rsidR="00642F8E" w:rsidRPr="00642F8E" w:rsidRDefault="00642F8E" w:rsidP="00642F8E">
      <w:pPr>
        <w:numPr>
          <w:ilvl w:val="0"/>
          <w:numId w:val="29"/>
        </w:numPr>
        <w:rPr>
          <w:rFonts w:ascii="Calibri" w:hAnsi="Calibri" w:cs="Calibri"/>
        </w:rPr>
      </w:pPr>
      <w:r w:rsidRPr="00642F8E">
        <w:rPr>
          <w:rFonts w:ascii="Calibri" w:hAnsi="Calibri" w:cs="Calibri"/>
          <w:b/>
          <w:bCs/>
        </w:rPr>
        <w:t>Deep Integration with Microsoft Ecosystem</w:t>
      </w:r>
      <w:r w:rsidRPr="00642F8E">
        <w:rPr>
          <w:rFonts w:ascii="Calibri" w:hAnsi="Calibri" w:cs="Calibri"/>
        </w:rPr>
        <w:br/>
        <w:t>Power BI integrates natively with core Microsoft products including Excel, SharePoint, Teams, OneDrive, and Azure. This connectivity enhances data flow across systems and allows users to embed dashboards within existing workflows. Organi</w:t>
      </w:r>
      <w:r w:rsidRPr="00B46F32">
        <w:rPr>
          <w:rFonts w:ascii="Calibri" w:hAnsi="Calibri" w:cs="Calibri"/>
        </w:rPr>
        <w:t>s</w:t>
      </w:r>
      <w:r w:rsidRPr="00642F8E">
        <w:rPr>
          <w:rFonts w:ascii="Calibri" w:hAnsi="Calibri" w:cs="Calibri"/>
        </w:rPr>
        <w:t>ations already invested in Microsoft technologies benefit from seamless deployment and reduced setup overhead.</w:t>
      </w:r>
    </w:p>
    <w:p w14:paraId="3686590A" w14:textId="407A86A9" w:rsidR="00642F8E" w:rsidRPr="00642F8E" w:rsidRDefault="00642F8E" w:rsidP="00642F8E">
      <w:pPr>
        <w:numPr>
          <w:ilvl w:val="0"/>
          <w:numId w:val="29"/>
        </w:numPr>
        <w:rPr>
          <w:rFonts w:ascii="Calibri" w:hAnsi="Calibri" w:cs="Calibri"/>
        </w:rPr>
      </w:pPr>
      <w:r w:rsidRPr="00642F8E">
        <w:rPr>
          <w:rFonts w:ascii="Calibri" w:hAnsi="Calibri" w:cs="Calibri"/>
          <w:b/>
          <w:bCs/>
        </w:rPr>
        <w:t>User-Friendly Interface and Broad Accessibility</w:t>
      </w:r>
      <w:r w:rsidRPr="00642F8E">
        <w:rPr>
          <w:rFonts w:ascii="Calibri" w:hAnsi="Calibri" w:cs="Calibri"/>
        </w:rPr>
        <w:br/>
        <w:t>Power BI's drag-and-drop interface enables non-technical users to create sophisticated reports and dashboards with minimal training.</w:t>
      </w:r>
    </w:p>
    <w:p w14:paraId="5B1298BE" w14:textId="33F10561" w:rsidR="00642F8E" w:rsidRPr="00642F8E" w:rsidRDefault="00642F8E" w:rsidP="00642F8E">
      <w:pPr>
        <w:numPr>
          <w:ilvl w:val="0"/>
          <w:numId w:val="29"/>
        </w:numPr>
        <w:rPr>
          <w:rFonts w:ascii="Calibri" w:hAnsi="Calibri" w:cs="Calibri"/>
        </w:rPr>
      </w:pPr>
      <w:r w:rsidRPr="00642F8E">
        <w:rPr>
          <w:rFonts w:ascii="Calibri" w:hAnsi="Calibri" w:cs="Calibri"/>
          <w:b/>
          <w:bCs/>
        </w:rPr>
        <w:t>ArcGIS Integration for Advanced Mapping</w:t>
      </w:r>
      <w:r w:rsidRPr="00642F8E">
        <w:rPr>
          <w:rFonts w:ascii="Calibri" w:hAnsi="Calibri" w:cs="Calibri"/>
        </w:rPr>
        <w:br/>
        <w:t>Through a strategic partnership with Esri, Power BI incorporates ArcGIS Maps for Power BI, offering access to advanced geospatial layers, demographic data, heat maps, and spatial filtering. This bridges the gap between traditional business intelligence tools and GIS platforms, allowing GIS professionals to perform spatial visuali</w:t>
      </w:r>
      <w:r w:rsidRPr="00B46F32">
        <w:rPr>
          <w:rFonts w:ascii="Calibri" w:hAnsi="Calibri" w:cs="Calibri"/>
        </w:rPr>
        <w:t>s</w:t>
      </w:r>
      <w:r w:rsidRPr="00642F8E">
        <w:rPr>
          <w:rFonts w:ascii="Calibri" w:hAnsi="Calibri" w:cs="Calibri"/>
        </w:rPr>
        <w:t>ations within a business context.</w:t>
      </w:r>
    </w:p>
    <w:p w14:paraId="737A8F21" w14:textId="51EBA444" w:rsidR="00642F8E" w:rsidRPr="00642F8E" w:rsidRDefault="00642F8E" w:rsidP="00642F8E">
      <w:pPr>
        <w:numPr>
          <w:ilvl w:val="0"/>
          <w:numId w:val="29"/>
        </w:numPr>
        <w:rPr>
          <w:rFonts w:ascii="Calibri" w:hAnsi="Calibri" w:cs="Calibri"/>
        </w:rPr>
      </w:pPr>
      <w:r w:rsidRPr="00642F8E">
        <w:rPr>
          <w:rFonts w:ascii="Calibri" w:hAnsi="Calibri" w:cs="Calibri"/>
          <w:b/>
          <w:bCs/>
        </w:rPr>
        <w:t>Scalability and Performance Features</w:t>
      </w:r>
      <w:r w:rsidRPr="00642F8E">
        <w:rPr>
          <w:rFonts w:ascii="Calibri" w:hAnsi="Calibri" w:cs="Calibri"/>
        </w:rPr>
        <w:br/>
        <w:t xml:space="preserve">Power BI supports enterprise-grade data analysis through capabilities like </w:t>
      </w:r>
      <w:proofErr w:type="spellStart"/>
      <w:r w:rsidRPr="00642F8E">
        <w:rPr>
          <w:rFonts w:ascii="Calibri" w:hAnsi="Calibri" w:cs="Calibri"/>
        </w:rPr>
        <w:t>DirectQuery</w:t>
      </w:r>
      <w:proofErr w:type="spellEnd"/>
      <w:r w:rsidRPr="00642F8E">
        <w:rPr>
          <w:rFonts w:ascii="Calibri" w:hAnsi="Calibri" w:cs="Calibri"/>
        </w:rPr>
        <w:t xml:space="preserve"> (live database connections), scheduled refreshes, and data </w:t>
      </w:r>
      <w:r w:rsidRPr="00B46F32">
        <w:rPr>
          <w:rFonts w:ascii="Calibri" w:hAnsi="Calibri" w:cs="Calibri"/>
        </w:rPr>
        <w:t>modelling</w:t>
      </w:r>
      <w:r w:rsidRPr="00642F8E">
        <w:rPr>
          <w:rFonts w:ascii="Calibri" w:hAnsi="Calibri" w:cs="Calibri"/>
        </w:rPr>
        <w:t xml:space="preserve"> with DAX. It handles millions of records efficiently, making it suitable for large-scale operations.</w:t>
      </w:r>
    </w:p>
    <w:p w14:paraId="7321513C" w14:textId="56FDBC6E" w:rsidR="00642F8E" w:rsidRPr="00B46F32" w:rsidRDefault="00642F8E" w:rsidP="00642F8E">
      <w:pPr>
        <w:numPr>
          <w:ilvl w:val="0"/>
          <w:numId w:val="29"/>
        </w:numPr>
        <w:rPr>
          <w:rFonts w:ascii="Calibri" w:hAnsi="Calibri" w:cs="Calibri"/>
        </w:rPr>
      </w:pPr>
      <w:r w:rsidRPr="00642F8E">
        <w:rPr>
          <w:rFonts w:ascii="Calibri" w:hAnsi="Calibri" w:cs="Calibri"/>
          <w:b/>
          <w:bCs/>
        </w:rPr>
        <w:t>Cloud-Based Access and Mobile Reporting</w:t>
      </w:r>
      <w:r w:rsidRPr="00642F8E">
        <w:rPr>
          <w:rFonts w:ascii="Calibri" w:hAnsi="Calibri" w:cs="Calibri"/>
        </w:rPr>
        <w:br/>
        <w:t>Dashboards can be accessed and shared through the Power BI Service (cloud platform) and mobile applications. This supports real-time monitoring and decision-making in field environments, emergency services, and remote operations—areas where mapping functionality adds particular value.</w:t>
      </w:r>
    </w:p>
    <w:p w14:paraId="60365558" w14:textId="34EFD63D" w:rsidR="00642F8E" w:rsidRPr="00642F8E" w:rsidRDefault="00642F8E" w:rsidP="00642F8E">
      <w:pPr>
        <w:rPr>
          <w:rFonts w:ascii="Calibri" w:hAnsi="Calibri" w:cs="Calibri"/>
          <w:b/>
          <w:bCs/>
        </w:rPr>
      </w:pPr>
      <w:r w:rsidRPr="00B46F32">
        <w:rPr>
          <w:rFonts w:ascii="Calibri" w:hAnsi="Calibri" w:cs="Calibri"/>
        </w:rPr>
        <w:br/>
      </w:r>
      <w:r w:rsidRPr="00642F8E">
        <w:rPr>
          <w:rFonts w:ascii="Calibri" w:hAnsi="Calibri" w:cs="Calibri"/>
          <w:b/>
          <w:bCs/>
        </w:rPr>
        <w:t>Weaknesses</w:t>
      </w:r>
    </w:p>
    <w:p w14:paraId="1F74F633" w14:textId="77777777" w:rsidR="00642F8E" w:rsidRPr="00642F8E" w:rsidRDefault="00642F8E" w:rsidP="00642F8E">
      <w:pPr>
        <w:numPr>
          <w:ilvl w:val="0"/>
          <w:numId w:val="30"/>
        </w:numPr>
        <w:rPr>
          <w:rFonts w:ascii="Calibri" w:hAnsi="Calibri" w:cs="Calibri"/>
        </w:rPr>
      </w:pPr>
      <w:r w:rsidRPr="00642F8E">
        <w:rPr>
          <w:rFonts w:ascii="Calibri" w:hAnsi="Calibri" w:cs="Calibri"/>
        </w:rPr>
        <w:t>Limited Native Spatial Analysis Capabilities</w:t>
      </w:r>
      <w:r w:rsidRPr="00642F8E">
        <w:rPr>
          <w:rFonts w:ascii="Calibri" w:hAnsi="Calibri" w:cs="Calibri"/>
        </w:rPr>
        <w:br/>
        <w:t>Power BI lacks built-in geospatial functions such as spatial joins, buffer creation, route optimization, or raster analysis. Users must perform these operations externally in GIS software (e.g., ArcGIS Pro or QGIS) before importing processed data into Power BI. This restricts the platform’s utility for advanced spatial workflows.</w:t>
      </w:r>
    </w:p>
    <w:p w14:paraId="6515C536" w14:textId="77777777" w:rsidR="00642F8E" w:rsidRPr="00642F8E" w:rsidRDefault="00642F8E" w:rsidP="00642F8E">
      <w:pPr>
        <w:numPr>
          <w:ilvl w:val="0"/>
          <w:numId w:val="30"/>
        </w:numPr>
        <w:rPr>
          <w:rFonts w:ascii="Calibri" w:hAnsi="Calibri" w:cs="Calibri"/>
        </w:rPr>
      </w:pPr>
      <w:r w:rsidRPr="00642F8E">
        <w:rPr>
          <w:rFonts w:ascii="Calibri" w:hAnsi="Calibri" w:cs="Calibri"/>
        </w:rPr>
        <w:t>Dependency on Esri Licensing for Advanced GIS Features</w:t>
      </w:r>
      <w:r w:rsidRPr="00642F8E">
        <w:rPr>
          <w:rFonts w:ascii="Calibri" w:hAnsi="Calibri" w:cs="Calibri"/>
        </w:rPr>
        <w:br/>
        <w:t>While basic ArcGIS Maps for Power BI functionality is free, access to premium spatial analysis layers and GIS tools requires a licensed ArcGIS Online account. This introduces additional costs and potential administrative barriers, particularly for smaller organizations or those in the nonprofit/academic sectors.</w:t>
      </w:r>
    </w:p>
    <w:p w14:paraId="0F3B9BC9" w14:textId="77777777" w:rsidR="00642F8E" w:rsidRPr="00642F8E" w:rsidRDefault="00642F8E" w:rsidP="00642F8E">
      <w:pPr>
        <w:numPr>
          <w:ilvl w:val="0"/>
          <w:numId w:val="30"/>
        </w:numPr>
        <w:rPr>
          <w:rFonts w:ascii="Calibri" w:hAnsi="Calibri" w:cs="Calibri"/>
        </w:rPr>
      </w:pPr>
      <w:r w:rsidRPr="00642F8E">
        <w:rPr>
          <w:rFonts w:ascii="Calibri" w:hAnsi="Calibri" w:cs="Calibri"/>
        </w:rPr>
        <w:t>Performance Limitations with Complex Spatial Data</w:t>
      </w:r>
      <w:r w:rsidRPr="00642F8E">
        <w:rPr>
          <w:rFonts w:ascii="Calibri" w:hAnsi="Calibri" w:cs="Calibri"/>
        </w:rPr>
        <w:br/>
        <w:t xml:space="preserve">Power BI may experience performance degradation when rendering large volumes of geospatial data—such as dense point clouds, </w:t>
      </w:r>
      <w:proofErr w:type="spellStart"/>
      <w:r w:rsidRPr="00642F8E">
        <w:rPr>
          <w:rFonts w:ascii="Calibri" w:hAnsi="Calibri" w:cs="Calibri"/>
        </w:rPr>
        <w:t>multipolygons</w:t>
      </w:r>
      <w:proofErr w:type="spellEnd"/>
      <w:r w:rsidRPr="00642F8E">
        <w:rPr>
          <w:rFonts w:ascii="Calibri" w:hAnsi="Calibri" w:cs="Calibri"/>
        </w:rPr>
        <w:t>, or shapefiles with thousands of features. Interactivity and map responsiveness may be affected, limiting its suitability for detailed or national-scale spatial datasets.</w:t>
      </w:r>
    </w:p>
    <w:p w14:paraId="7CD42876" w14:textId="77777777" w:rsidR="00642F8E" w:rsidRPr="00642F8E" w:rsidRDefault="00642F8E" w:rsidP="00642F8E">
      <w:pPr>
        <w:numPr>
          <w:ilvl w:val="0"/>
          <w:numId w:val="30"/>
        </w:numPr>
        <w:rPr>
          <w:rFonts w:ascii="Calibri" w:hAnsi="Calibri" w:cs="Calibri"/>
        </w:rPr>
      </w:pPr>
      <w:r w:rsidRPr="00642F8E">
        <w:rPr>
          <w:rFonts w:ascii="Calibri" w:hAnsi="Calibri" w:cs="Calibri"/>
        </w:rPr>
        <w:lastRenderedPageBreak/>
        <w:t>Restricted Basemap and Cartographic Customisation</w:t>
      </w:r>
      <w:r w:rsidRPr="00642F8E">
        <w:rPr>
          <w:rFonts w:ascii="Calibri" w:hAnsi="Calibri" w:cs="Calibri"/>
        </w:rPr>
        <w:br/>
        <w:t xml:space="preserve">Compared to GIS platforms like QGIS or </w:t>
      </w:r>
      <w:proofErr w:type="spellStart"/>
      <w:r w:rsidRPr="00642F8E">
        <w:rPr>
          <w:rFonts w:ascii="Calibri" w:hAnsi="Calibri" w:cs="Calibri"/>
        </w:rPr>
        <w:t>Mapbox</w:t>
      </w:r>
      <w:proofErr w:type="spellEnd"/>
      <w:r w:rsidRPr="00642F8E">
        <w:rPr>
          <w:rFonts w:ascii="Calibri" w:hAnsi="Calibri" w:cs="Calibri"/>
        </w:rPr>
        <w:t xml:space="preserve"> Studio, Power BI offers limited control over basemap styling, symbology, and layer customization. This reduces its capacity for producing tailored or publication-quality spatial outputs.</w:t>
      </w:r>
    </w:p>
    <w:p w14:paraId="72212AC7" w14:textId="454B701A" w:rsidR="00642F8E" w:rsidRPr="00B46F32" w:rsidRDefault="00642F8E" w:rsidP="00642F8E">
      <w:pPr>
        <w:pStyle w:val="ListParagraph"/>
        <w:rPr>
          <w:rFonts w:ascii="Calibri" w:hAnsi="Calibri" w:cs="Calibri"/>
        </w:rPr>
      </w:pPr>
    </w:p>
    <w:p w14:paraId="7D73147E" w14:textId="77777777" w:rsidR="00642F8E" w:rsidRPr="00642F8E" w:rsidRDefault="00642F8E" w:rsidP="00642F8E">
      <w:pPr>
        <w:rPr>
          <w:rFonts w:ascii="Calibri" w:hAnsi="Calibri" w:cs="Calibri"/>
          <w:b/>
          <w:bCs/>
        </w:rPr>
      </w:pPr>
      <w:r w:rsidRPr="00642F8E">
        <w:rPr>
          <w:rFonts w:ascii="Calibri" w:hAnsi="Calibri" w:cs="Calibri"/>
          <w:b/>
          <w:bCs/>
        </w:rPr>
        <w:t>Opportunities</w:t>
      </w:r>
    </w:p>
    <w:p w14:paraId="42E61DE2" w14:textId="5137EF8F" w:rsidR="00642F8E" w:rsidRPr="00642F8E" w:rsidRDefault="00642F8E" w:rsidP="00642F8E">
      <w:pPr>
        <w:numPr>
          <w:ilvl w:val="0"/>
          <w:numId w:val="27"/>
        </w:numPr>
        <w:rPr>
          <w:rFonts w:ascii="Calibri" w:hAnsi="Calibri" w:cs="Calibri"/>
        </w:rPr>
      </w:pPr>
      <w:r w:rsidRPr="00642F8E">
        <w:rPr>
          <w:rFonts w:ascii="Calibri" w:hAnsi="Calibri" w:cs="Calibri"/>
          <w:b/>
          <w:bCs/>
        </w:rPr>
        <w:t>Growing Demand for Location Intelligence</w:t>
      </w:r>
      <w:r w:rsidRPr="00642F8E">
        <w:rPr>
          <w:rFonts w:ascii="Calibri" w:hAnsi="Calibri" w:cs="Calibri"/>
        </w:rPr>
        <w:br/>
        <w:t>As organi</w:t>
      </w:r>
      <w:r w:rsidRPr="00B46F32">
        <w:rPr>
          <w:rFonts w:ascii="Calibri" w:hAnsi="Calibri" w:cs="Calibri"/>
        </w:rPr>
        <w:t>s</w:t>
      </w:r>
      <w:r w:rsidRPr="00642F8E">
        <w:rPr>
          <w:rFonts w:ascii="Calibri" w:hAnsi="Calibri" w:cs="Calibri"/>
        </w:rPr>
        <w:t>ations across industries recogni</w:t>
      </w:r>
      <w:r w:rsidRPr="00B46F32">
        <w:rPr>
          <w:rFonts w:ascii="Calibri" w:hAnsi="Calibri" w:cs="Calibri"/>
        </w:rPr>
        <w:t>s</w:t>
      </w:r>
      <w:r w:rsidRPr="00642F8E">
        <w:rPr>
          <w:rFonts w:ascii="Calibri" w:hAnsi="Calibri" w:cs="Calibri"/>
        </w:rPr>
        <w:t>e the strategic value of geospatial data, there is a rising demand for platforms that merge BI and GIS. Power BI is well-positioned to evolve into a more spatially competent tool, offering native features such as geocoding, spatial statistics, and distance analysis.</w:t>
      </w:r>
    </w:p>
    <w:p w14:paraId="1115478A" w14:textId="6D757557" w:rsidR="00642F8E" w:rsidRPr="00642F8E" w:rsidRDefault="00642F8E" w:rsidP="00642F8E">
      <w:pPr>
        <w:numPr>
          <w:ilvl w:val="0"/>
          <w:numId w:val="27"/>
        </w:numPr>
        <w:rPr>
          <w:rFonts w:ascii="Calibri" w:hAnsi="Calibri" w:cs="Calibri"/>
        </w:rPr>
      </w:pPr>
      <w:r w:rsidRPr="00642F8E">
        <w:rPr>
          <w:rFonts w:ascii="Calibri" w:hAnsi="Calibri" w:cs="Calibri"/>
          <w:b/>
          <w:bCs/>
        </w:rPr>
        <w:t>Smart City and IoT Integration Potential</w:t>
      </w:r>
      <w:r w:rsidRPr="00642F8E">
        <w:rPr>
          <w:rFonts w:ascii="Calibri" w:hAnsi="Calibri" w:cs="Calibri"/>
        </w:rPr>
        <w:br/>
        <w:t>Power BI’s compatibility with real-time data sources, such as Azure IoT and streaming datasets, presents a significant opportunity in urban planning, traffic management, and public utilities. Spatial visuali</w:t>
      </w:r>
      <w:r w:rsidRPr="00B46F32">
        <w:rPr>
          <w:rFonts w:ascii="Calibri" w:hAnsi="Calibri" w:cs="Calibri"/>
        </w:rPr>
        <w:t>s</w:t>
      </w:r>
      <w:r w:rsidRPr="00642F8E">
        <w:rPr>
          <w:rFonts w:ascii="Calibri" w:hAnsi="Calibri" w:cs="Calibri"/>
        </w:rPr>
        <w:t>ation of sensor networks and infrastructure data would enable responsive, data-driven decision-making in real time.</w:t>
      </w:r>
    </w:p>
    <w:p w14:paraId="786623D7" w14:textId="4CB6C2C8" w:rsidR="00642F8E" w:rsidRPr="00642F8E" w:rsidRDefault="00642F8E" w:rsidP="00642F8E">
      <w:pPr>
        <w:numPr>
          <w:ilvl w:val="0"/>
          <w:numId w:val="27"/>
        </w:numPr>
        <w:rPr>
          <w:rFonts w:ascii="Calibri" w:hAnsi="Calibri" w:cs="Calibri"/>
        </w:rPr>
      </w:pPr>
      <w:r w:rsidRPr="00642F8E">
        <w:rPr>
          <w:rFonts w:ascii="Calibri" w:hAnsi="Calibri" w:cs="Calibri"/>
          <w:b/>
          <w:bCs/>
        </w:rPr>
        <w:t xml:space="preserve">Expansion in Public Sector and </w:t>
      </w:r>
      <w:r w:rsidRPr="00B46F32">
        <w:rPr>
          <w:rFonts w:ascii="Calibri" w:hAnsi="Calibri" w:cs="Calibri"/>
          <w:b/>
          <w:bCs/>
        </w:rPr>
        <w:t>Education</w:t>
      </w:r>
      <w:r w:rsidRPr="00642F8E">
        <w:rPr>
          <w:rFonts w:ascii="Calibri" w:hAnsi="Calibri" w:cs="Calibri"/>
        </w:rPr>
        <w:br/>
        <w:t>Government agencies and educational institutions increasingly require transparent, public-facing dashboards—often with spatial components (e.g., public health tracking, environmental monitoring). Power BI’s accessibility, combined with expanded mapping features, could meet this demand effectively.</w:t>
      </w:r>
    </w:p>
    <w:p w14:paraId="0179DD7B" w14:textId="76E60D7E" w:rsidR="00642F8E" w:rsidRPr="00642F8E" w:rsidRDefault="00642F8E" w:rsidP="00642F8E">
      <w:pPr>
        <w:numPr>
          <w:ilvl w:val="0"/>
          <w:numId w:val="27"/>
        </w:numPr>
        <w:rPr>
          <w:rFonts w:ascii="Calibri" w:hAnsi="Calibri" w:cs="Calibri"/>
        </w:rPr>
      </w:pPr>
      <w:r w:rsidRPr="00642F8E">
        <w:rPr>
          <w:rFonts w:ascii="Calibri" w:hAnsi="Calibri" w:cs="Calibri"/>
          <w:b/>
          <w:bCs/>
        </w:rPr>
        <w:t>Open-Source and Alternative Basemap Integration</w:t>
      </w:r>
      <w:r w:rsidRPr="00642F8E">
        <w:rPr>
          <w:rFonts w:ascii="Calibri" w:hAnsi="Calibri" w:cs="Calibri"/>
        </w:rPr>
        <w:br/>
        <w:t xml:space="preserve">Allowing integration with open-source mapping platforms such as OpenStreetMap, </w:t>
      </w:r>
      <w:r w:rsidRPr="00B46F32">
        <w:rPr>
          <w:rFonts w:ascii="Calibri" w:hAnsi="Calibri" w:cs="Calibri"/>
        </w:rPr>
        <w:t>Ordnance Survey (OS MAPS API)</w:t>
      </w:r>
      <w:r w:rsidRPr="00642F8E">
        <w:rPr>
          <w:rFonts w:ascii="Calibri" w:hAnsi="Calibri" w:cs="Calibri"/>
        </w:rPr>
        <w:t>, or custom Web Map Tile Services (WMTS) would enhance visual flexibilit</w:t>
      </w:r>
      <w:r w:rsidRPr="00B46F32">
        <w:rPr>
          <w:rFonts w:ascii="Calibri" w:hAnsi="Calibri" w:cs="Calibri"/>
        </w:rPr>
        <w:t>y</w:t>
      </w:r>
      <w:r w:rsidRPr="00642F8E">
        <w:rPr>
          <w:rFonts w:ascii="Calibri" w:hAnsi="Calibri" w:cs="Calibri"/>
        </w:rPr>
        <w:t xml:space="preserve">. This would attract a broader user base, particularly those working in low-resource environments or </w:t>
      </w:r>
      <w:r w:rsidRPr="00B46F32">
        <w:rPr>
          <w:rFonts w:ascii="Calibri" w:hAnsi="Calibri" w:cs="Calibri"/>
        </w:rPr>
        <w:t>favouring</w:t>
      </w:r>
      <w:r w:rsidRPr="00642F8E">
        <w:rPr>
          <w:rFonts w:ascii="Calibri" w:hAnsi="Calibri" w:cs="Calibri"/>
        </w:rPr>
        <w:t xml:space="preserve"> open data initiatives.</w:t>
      </w:r>
    </w:p>
    <w:p w14:paraId="3B325A3A" w14:textId="72A08997" w:rsidR="00642F8E" w:rsidRPr="00642F8E" w:rsidRDefault="00642F8E" w:rsidP="00642F8E">
      <w:pPr>
        <w:rPr>
          <w:rFonts w:ascii="Calibri" w:hAnsi="Calibri" w:cs="Calibri"/>
        </w:rPr>
      </w:pPr>
    </w:p>
    <w:p w14:paraId="15BC32CC" w14:textId="77777777" w:rsidR="00642F8E" w:rsidRPr="00642F8E" w:rsidRDefault="00642F8E" w:rsidP="00642F8E">
      <w:pPr>
        <w:rPr>
          <w:rFonts w:ascii="Calibri" w:hAnsi="Calibri" w:cs="Calibri"/>
          <w:b/>
          <w:bCs/>
        </w:rPr>
      </w:pPr>
      <w:r w:rsidRPr="00642F8E">
        <w:rPr>
          <w:rFonts w:ascii="Calibri" w:hAnsi="Calibri" w:cs="Calibri"/>
          <w:b/>
          <w:bCs/>
        </w:rPr>
        <w:t>Threats</w:t>
      </w:r>
    </w:p>
    <w:p w14:paraId="6FF5853D" w14:textId="77777777" w:rsidR="00642F8E" w:rsidRPr="00642F8E" w:rsidRDefault="00642F8E" w:rsidP="00DC2B0C">
      <w:pPr>
        <w:numPr>
          <w:ilvl w:val="0"/>
          <w:numId w:val="28"/>
        </w:numPr>
        <w:rPr>
          <w:rFonts w:ascii="Calibri" w:hAnsi="Calibri" w:cs="Calibri"/>
        </w:rPr>
      </w:pPr>
      <w:r w:rsidRPr="00642F8E">
        <w:rPr>
          <w:rFonts w:ascii="Calibri" w:hAnsi="Calibri" w:cs="Calibri"/>
          <w:b/>
          <w:bCs/>
        </w:rPr>
        <w:t>Competitive Pressure from BI and GIS Alternatives</w:t>
      </w:r>
      <w:r w:rsidRPr="00642F8E">
        <w:rPr>
          <w:rFonts w:ascii="Calibri" w:hAnsi="Calibri" w:cs="Calibri"/>
        </w:rPr>
        <w:br/>
        <w:t xml:space="preserve">Power BI competes with products such as Tableau (which integrates with </w:t>
      </w:r>
      <w:proofErr w:type="spellStart"/>
      <w:r w:rsidRPr="00642F8E">
        <w:rPr>
          <w:rFonts w:ascii="Calibri" w:hAnsi="Calibri" w:cs="Calibri"/>
        </w:rPr>
        <w:t>Mapbox</w:t>
      </w:r>
      <w:proofErr w:type="spellEnd"/>
      <w:r w:rsidRPr="00642F8E">
        <w:rPr>
          <w:rFonts w:ascii="Calibri" w:hAnsi="Calibri" w:cs="Calibri"/>
        </w:rPr>
        <w:t>), Google Looker Studio, and QGIS (with business intelligence plugins). Each of these platforms offers either stronger native spatial tools or more flexible cartography options.</w:t>
      </w:r>
    </w:p>
    <w:p w14:paraId="390559CA" w14:textId="77777777" w:rsidR="00642F8E" w:rsidRPr="00642F8E" w:rsidRDefault="00642F8E" w:rsidP="00DC2B0C">
      <w:pPr>
        <w:numPr>
          <w:ilvl w:val="0"/>
          <w:numId w:val="28"/>
        </w:numPr>
        <w:rPr>
          <w:rFonts w:ascii="Calibri" w:hAnsi="Calibri" w:cs="Calibri"/>
        </w:rPr>
      </w:pPr>
      <w:r w:rsidRPr="00642F8E">
        <w:rPr>
          <w:rFonts w:ascii="Calibri" w:hAnsi="Calibri" w:cs="Calibri"/>
          <w:b/>
          <w:bCs/>
        </w:rPr>
        <w:t>Over-Reliance on Esri for Spatial Innovation</w:t>
      </w:r>
      <w:r w:rsidRPr="00642F8E">
        <w:rPr>
          <w:rFonts w:ascii="Calibri" w:hAnsi="Calibri" w:cs="Calibri"/>
        </w:rPr>
        <w:br/>
        <w:t>Esri’s proprietary control over advanced spatial functionality in Power BI limits Microsoft’s direct ability to innovate within this domain. Should Esri alter licensing models or restrict access, Power BI users may face limitations or increased costs for GIS features.</w:t>
      </w:r>
    </w:p>
    <w:p w14:paraId="1D527220" w14:textId="7ADCEC24" w:rsidR="00642F8E" w:rsidRPr="00642F8E" w:rsidRDefault="00642F8E" w:rsidP="00DC2B0C">
      <w:pPr>
        <w:numPr>
          <w:ilvl w:val="0"/>
          <w:numId w:val="28"/>
        </w:numPr>
        <w:rPr>
          <w:rFonts w:ascii="Calibri" w:hAnsi="Calibri" w:cs="Calibri"/>
        </w:rPr>
      </w:pPr>
      <w:r w:rsidRPr="00642F8E">
        <w:rPr>
          <w:rFonts w:ascii="Calibri" w:hAnsi="Calibri" w:cs="Calibri"/>
          <w:b/>
          <w:bCs/>
        </w:rPr>
        <w:t>Location Data Privacy and Compliance Risks</w:t>
      </w:r>
      <w:r w:rsidRPr="00642F8E">
        <w:rPr>
          <w:rFonts w:ascii="Calibri" w:hAnsi="Calibri" w:cs="Calibri"/>
        </w:rPr>
        <w:br/>
        <w:t>As location data becomes more sensitive (particularly with regulations like GDPR, HIPAA, and CCPA), organi</w:t>
      </w:r>
      <w:r w:rsidR="00B46436" w:rsidRPr="00B46F32">
        <w:rPr>
          <w:rFonts w:ascii="Calibri" w:hAnsi="Calibri" w:cs="Calibri"/>
        </w:rPr>
        <w:t>s</w:t>
      </w:r>
      <w:r w:rsidRPr="00642F8E">
        <w:rPr>
          <w:rFonts w:ascii="Calibri" w:hAnsi="Calibri" w:cs="Calibri"/>
        </w:rPr>
        <w:t xml:space="preserve">ations using spatial dashboards must ensure compliance. Improper handling of geospatial data in Power BI reports—especially those with personally identifiable information—could </w:t>
      </w:r>
      <w:r w:rsidR="00B46436" w:rsidRPr="00B46F32">
        <w:rPr>
          <w:rFonts w:ascii="Calibri" w:hAnsi="Calibri" w:cs="Calibri"/>
        </w:rPr>
        <w:t>pose risks.</w:t>
      </w:r>
    </w:p>
    <w:p w14:paraId="7EF103FF" w14:textId="74CD698B" w:rsidR="00642F8E" w:rsidRPr="00642F8E" w:rsidRDefault="00642F8E" w:rsidP="00DC2B0C">
      <w:pPr>
        <w:numPr>
          <w:ilvl w:val="0"/>
          <w:numId w:val="28"/>
        </w:numPr>
        <w:rPr>
          <w:rFonts w:ascii="Calibri" w:hAnsi="Calibri" w:cs="Calibri"/>
        </w:rPr>
      </w:pPr>
      <w:r w:rsidRPr="00642F8E">
        <w:rPr>
          <w:rFonts w:ascii="Calibri" w:hAnsi="Calibri" w:cs="Calibri"/>
          <w:b/>
          <w:bCs/>
        </w:rPr>
        <w:lastRenderedPageBreak/>
        <w:t>Emergence of AI-Driven and Automated Analytics Platforms</w:t>
      </w:r>
      <w:r w:rsidRPr="00642F8E">
        <w:rPr>
          <w:rFonts w:ascii="Calibri" w:hAnsi="Calibri" w:cs="Calibri"/>
        </w:rPr>
        <w:br/>
        <w:t xml:space="preserve">The analytics market is rapidly evolving with the emergence of AI-native platforms that provide automated insights, predictive </w:t>
      </w:r>
      <w:r w:rsidR="00B46436" w:rsidRPr="00B46F32">
        <w:rPr>
          <w:rFonts w:ascii="Calibri" w:hAnsi="Calibri" w:cs="Calibri"/>
        </w:rPr>
        <w:t>modelling</w:t>
      </w:r>
      <w:r w:rsidRPr="00642F8E">
        <w:rPr>
          <w:rFonts w:ascii="Calibri" w:hAnsi="Calibri" w:cs="Calibri"/>
        </w:rPr>
        <w:t>, and natural language query tools. If Power BI does not keep pace with spatial AI integration, it may be surpassed by more innovative competitors offering AI-enhanced geospatial analytics.</w:t>
      </w:r>
    </w:p>
    <w:p w14:paraId="5225B62A" w14:textId="283E8760" w:rsidR="00945B26" w:rsidRPr="00945B26" w:rsidRDefault="00945B26" w:rsidP="00945B26">
      <w:pPr>
        <w:rPr>
          <w:rFonts w:ascii="Calibri" w:hAnsi="Calibri" w:cs="Calibri"/>
        </w:rPr>
      </w:pPr>
    </w:p>
    <w:p w14:paraId="0BCA3ED4" w14:textId="77777777" w:rsidR="00945B26" w:rsidRPr="00B46F32" w:rsidRDefault="00945B26" w:rsidP="00945B26">
      <w:pPr>
        <w:pStyle w:val="Heading3"/>
        <w:rPr>
          <w:rFonts w:ascii="Calibri" w:hAnsi="Calibri" w:cs="Calibri"/>
        </w:rPr>
      </w:pPr>
      <w:r w:rsidRPr="00B46F32">
        <w:rPr>
          <w:rFonts w:ascii="Calibri" w:hAnsi="Calibri" w:cs="Calibri"/>
        </w:rPr>
        <w:t>4. Market Analysis</w:t>
      </w:r>
    </w:p>
    <w:p w14:paraId="68D90F20" w14:textId="77777777" w:rsidR="00945B26" w:rsidRPr="00945B26" w:rsidRDefault="00945B26" w:rsidP="00945B26">
      <w:pPr>
        <w:rPr>
          <w:rFonts w:ascii="Calibri" w:hAnsi="Calibri" w:cs="Calibri"/>
          <w:b/>
          <w:bCs/>
        </w:rPr>
      </w:pPr>
      <w:r w:rsidRPr="00945B26">
        <w:rPr>
          <w:rFonts w:ascii="Calibri" w:hAnsi="Calibri" w:cs="Calibri"/>
          <w:b/>
          <w:bCs/>
        </w:rPr>
        <w:t>Competitive Landscape</w:t>
      </w:r>
    </w:p>
    <w:tbl>
      <w:tblPr>
        <w:tblW w:w="931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9163"/>
        <w:gridCol w:w="66"/>
        <w:gridCol w:w="81"/>
      </w:tblGrid>
      <w:tr w:rsidR="00945B26" w:rsidRPr="00945B26" w14:paraId="261B897C" w14:textId="77777777" w:rsidTr="00B46436">
        <w:trPr>
          <w:trHeight w:val="3870"/>
          <w:tblHeader/>
          <w:tblCellSpacing w:w="15" w:type="dxa"/>
        </w:trPr>
        <w:tc>
          <w:tcPr>
            <w:tcW w:w="9118" w:type="dxa"/>
            <w:vAlign w:val="center"/>
          </w:tcPr>
          <w:p w14:paraId="20CA5126" w14:textId="77777777" w:rsidR="00945B26" w:rsidRPr="00B46F32" w:rsidRDefault="00B46436" w:rsidP="00945B26">
            <w:pPr>
              <w:rPr>
                <w:rFonts w:ascii="Calibri" w:hAnsi="Calibri" w:cs="Calibri"/>
              </w:rPr>
            </w:pPr>
            <w:r w:rsidRPr="00B46F32">
              <w:rPr>
                <w:rFonts w:ascii="Calibri" w:hAnsi="Calibri" w:cs="Calibri"/>
              </w:rPr>
              <w:t>Power BI competes in both the business intelligence and spatial analytics markets. Its main competitors include:</w:t>
            </w:r>
          </w:p>
          <w:p w14:paraId="214C9B10" w14:textId="77777777" w:rsidR="00B46436" w:rsidRPr="00B46F32" w:rsidRDefault="00B46436" w:rsidP="00945B26">
            <w:pPr>
              <w:rPr>
                <w:rFonts w:ascii="Calibri" w:hAnsi="Calibri" w:cs="Calibri"/>
              </w:rPr>
            </w:pPr>
          </w:p>
          <w:p w14:paraId="7B08C51D" w14:textId="77777777" w:rsidR="00B46436" w:rsidRPr="00B46436" w:rsidRDefault="00B46436" w:rsidP="00B46436">
            <w:pPr>
              <w:rPr>
                <w:rFonts w:ascii="Calibri" w:hAnsi="Calibri" w:cs="Calibri"/>
                <w:vanish/>
              </w:rPr>
            </w:pPr>
          </w:p>
          <w:tbl>
            <w:tblPr>
              <w:tblW w:w="9010" w:type="dxa"/>
              <w:tblCellSpacing w:w="15" w:type="dxa"/>
              <w:tblCellMar>
                <w:top w:w="15" w:type="dxa"/>
                <w:left w:w="15" w:type="dxa"/>
                <w:bottom w:w="15" w:type="dxa"/>
                <w:right w:w="15" w:type="dxa"/>
              </w:tblCellMar>
              <w:tblLook w:val="04A0" w:firstRow="1" w:lastRow="0" w:firstColumn="1" w:lastColumn="0" w:noHBand="0" w:noVBand="1"/>
            </w:tblPr>
            <w:tblGrid>
              <w:gridCol w:w="2050"/>
              <w:gridCol w:w="3490"/>
              <w:gridCol w:w="3470"/>
            </w:tblGrid>
            <w:tr w:rsidR="00B46436" w:rsidRPr="00B46F32" w14:paraId="7B836D67" w14:textId="77777777" w:rsidTr="00B46436">
              <w:trPr>
                <w:trHeight w:val="745"/>
                <w:tblCellSpacing w:w="15" w:type="dxa"/>
              </w:trPr>
              <w:tc>
                <w:tcPr>
                  <w:tcW w:w="2005" w:type="dxa"/>
                  <w:vAlign w:val="center"/>
                  <w:hideMark/>
                </w:tcPr>
                <w:p w14:paraId="1A7ED0DE" w14:textId="77777777" w:rsidR="00B46436" w:rsidRPr="00B46436" w:rsidRDefault="00B46436" w:rsidP="00B46436">
                  <w:pPr>
                    <w:rPr>
                      <w:rFonts w:ascii="Calibri" w:hAnsi="Calibri" w:cs="Calibri"/>
                    </w:rPr>
                  </w:pPr>
                  <w:r w:rsidRPr="00B46436">
                    <w:rPr>
                      <w:rFonts w:ascii="Calibri" w:hAnsi="Calibri" w:cs="Calibri"/>
                    </w:rPr>
                    <w:t>Tableau</w:t>
                  </w:r>
                </w:p>
              </w:tc>
              <w:tc>
                <w:tcPr>
                  <w:tcW w:w="3460" w:type="dxa"/>
                  <w:vAlign w:val="center"/>
                  <w:hideMark/>
                </w:tcPr>
                <w:p w14:paraId="0E1F8B46" w14:textId="77777777" w:rsidR="00B46436" w:rsidRPr="00B46436" w:rsidRDefault="00B46436" w:rsidP="00B46436">
                  <w:pPr>
                    <w:rPr>
                      <w:rFonts w:ascii="Calibri" w:hAnsi="Calibri" w:cs="Calibri"/>
                    </w:rPr>
                  </w:pPr>
                  <w:r w:rsidRPr="00B46436">
                    <w:rPr>
                      <w:rFonts w:ascii="Calibri" w:hAnsi="Calibri" w:cs="Calibri"/>
                    </w:rPr>
                    <w:t xml:space="preserve">Advanced visuals, strong mapping via </w:t>
                  </w:r>
                  <w:proofErr w:type="spellStart"/>
                  <w:r w:rsidRPr="00B46436">
                    <w:rPr>
                      <w:rFonts w:ascii="Calibri" w:hAnsi="Calibri" w:cs="Calibri"/>
                    </w:rPr>
                    <w:t>Mapbox</w:t>
                  </w:r>
                  <w:proofErr w:type="spellEnd"/>
                </w:p>
              </w:tc>
              <w:tc>
                <w:tcPr>
                  <w:tcW w:w="3425" w:type="dxa"/>
                  <w:vAlign w:val="center"/>
                  <w:hideMark/>
                </w:tcPr>
                <w:p w14:paraId="6B2EBFDD" w14:textId="77777777" w:rsidR="00B46436" w:rsidRPr="00B46436" w:rsidRDefault="00B46436" w:rsidP="00B46436">
                  <w:pPr>
                    <w:rPr>
                      <w:rFonts w:ascii="Calibri" w:hAnsi="Calibri" w:cs="Calibri"/>
                    </w:rPr>
                  </w:pPr>
                  <w:r w:rsidRPr="00B46436">
                    <w:rPr>
                      <w:rFonts w:ascii="Calibri" w:hAnsi="Calibri" w:cs="Calibri"/>
                    </w:rPr>
                    <w:t>Higher licensing costs, less Microsoft integration</w:t>
                  </w:r>
                </w:p>
              </w:tc>
            </w:tr>
          </w:tbl>
          <w:p w14:paraId="7C090CD0" w14:textId="77777777" w:rsidR="00B46436" w:rsidRPr="00B46436" w:rsidRDefault="00B46436" w:rsidP="00B46436">
            <w:pPr>
              <w:rPr>
                <w:rFonts w:ascii="Calibri" w:hAnsi="Calibri" w:cs="Calibri"/>
                <w:vanish/>
              </w:rPr>
            </w:pPr>
          </w:p>
          <w:tbl>
            <w:tblPr>
              <w:tblW w:w="9366" w:type="dxa"/>
              <w:tblCellSpacing w:w="15" w:type="dxa"/>
              <w:tblCellMar>
                <w:top w:w="15" w:type="dxa"/>
                <w:left w:w="15" w:type="dxa"/>
                <w:bottom w:w="15" w:type="dxa"/>
                <w:right w:w="15" w:type="dxa"/>
              </w:tblCellMar>
              <w:tblLook w:val="04A0" w:firstRow="1" w:lastRow="0" w:firstColumn="1" w:lastColumn="0" w:noHBand="0" w:noVBand="1"/>
            </w:tblPr>
            <w:tblGrid>
              <w:gridCol w:w="2050"/>
              <w:gridCol w:w="3490"/>
              <w:gridCol w:w="3826"/>
            </w:tblGrid>
            <w:tr w:rsidR="00B46436" w:rsidRPr="00B46F32" w14:paraId="364E3F42" w14:textId="77777777" w:rsidTr="00B46436">
              <w:trPr>
                <w:trHeight w:val="660"/>
                <w:tblCellSpacing w:w="15" w:type="dxa"/>
              </w:trPr>
              <w:tc>
                <w:tcPr>
                  <w:tcW w:w="2005" w:type="dxa"/>
                  <w:vAlign w:val="center"/>
                  <w:hideMark/>
                </w:tcPr>
                <w:p w14:paraId="023D8645" w14:textId="77777777" w:rsidR="00B46436" w:rsidRPr="00B46436" w:rsidRDefault="00B46436" w:rsidP="00B46436">
                  <w:pPr>
                    <w:rPr>
                      <w:rFonts w:ascii="Calibri" w:hAnsi="Calibri" w:cs="Calibri"/>
                    </w:rPr>
                  </w:pPr>
                  <w:r w:rsidRPr="00B46436">
                    <w:rPr>
                      <w:rFonts w:ascii="Calibri" w:hAnsi="Calibri" w:cs="Calibri"/>
                    </w:rPr>
                    <w:t>ArcGIS Dashboards</w:t>
                  </w:r>
                </w:p>
              </w:tc>
              <w:tc>
                <w:tcPr>
                  <w:tcW w:w="3460" w:type="dxa"/>
                  <w:vAlign w:val="center"/>
                  <w:hideMark/>
                </w:tcPr>
                <w:p w14:paraId="0D54BE8A" w14:textId="77777777" w:rsidR="00B46436" w:rsidRPr="00B46436" w:rsidRDefault="00B46436" w:rsidP="00B46436">
                  <w:pPr>
                    <w:rPr>
                      <w:rFonts w:ascii="Calibri" w:hAnsi="Calibri" w:cs="Calibri"/>
                    </w:rPr>
                  </w:pPr>
                  <w:r w:rsidRPr="00B46436">
                    <w:rPr>
                      <w:rFonts w:ascii="Calibri" w:hAnsi="Calibri" w:cs="Calibri"/>
                    </w:rPr>
                    <w:t>Full GIS functionality, robust spatial tools</w:t>
                  </w:r>
                </w:p>
              </w:tc>
              <w:tc>
                <w:tcPr>
                  <w:tcW w:w="3781" w:type="dxa"/>
                  <w:vAlign w:val="center"/>
                  <w:hideMark/>
                </w:tcPr>
                <w:p w14:paraId="071E73D4" w14:textId="77777777" w:rsidR="00B46436" w:rsidRPr="00B46436" w:rsidRDefault="00B46436" w:rsidP="00B46436">
                  <w:pPr>
                    <w:rPr>
                      <w:rFonts w:ascii="Calibri" w:hAnsi="Calibri" w:cs="Calibri"/>
                    </w:rPr>
                  </w:pPr>
                  <w:r w:rsidRPr="00B46436">
                    <w:rPr>
                      <w:rFonts w:ascii="Calibri" w:hAnsi="Calibri" w:cs="Calibri"/>
                    </w:rPr>
                    <w:t>Limited to GIS professionals, steep learning curve</w:t>
                  </w:r>
                </w:p>
              </w:tc>
            </w:tr>
          </w:tbl>
          <w:p w14:paraId="72DD9AD9" w14:textId="77777777" w:rsidR="00B46436" w:rsidRPr="00B46436" w:rsidRDefault="00B46436" w:rsidP="00B46436">
            <w:pPr>
              <w:rPr>
                <w:rFonts w:ascii="Calibri" w:hAnsi="Calibri" w:cs="Calibri"/>
                <w:vanish/>
              </w:rPr>
            </w:pPr>
          </w:p>
          <w:tbl>
            <w:tblPr>
              <w:tblW w:w="8964" w:type="dxa"/>
              <w:tblCellSpacing w:w="15" w:type="dxa"/>
              <w:tblCellMar>
                <w:top w:w="15" w:type="dxa"/>
                <w:left w:w="15" w:type="dxa"/>
                <w:bottom w:w="15" w:type="dxa"/>
                <w:right w:w="15" w:type="dxa"/>
              </w:tblCellMar>
              <w:tblLook w:val="04A0" w:firstRow="1" w:lastRow="0" w:firstColumn="1" w:lastColumn="0" w:noHBand="0" w:noVBand="1"/>
            </w:tblPr>
            <w:tblGrid>
              <w:gridCol w:w="2050"/>
              <w:gridCol w:w="3490"/>
              <w:gridCol w:w="3424"/>
            </w:tblGrid>
            <w:tr w:rsidR="00B46436" w:rsidRPr="00B46F32" w14:paraId="7C81A77C" w14:textId="77777777" w:rsidTr="00B46436">
              <w:trPr>
                <w:trHeight w:val="560"/>
                <w:tblCellSpacing w:w="15" w:type="dxa"/>
              </w:trPr>
              <w:tc>
                <w:tcPr>
                  <w:tcW w:w="2005" w:type="dxa"/>
                  <w:vAlign w:val="center"/>
                  <w:hideMark/>
                </w:tcPr>
                <w:p w14:paraId="3A8A61E8" w14:textId="77777777" w:rsidR="00B46436" w:rsidRPr="00B46436" w:rsidRDefault="00B46436" w:rsidP="00B46436">
                  <w:pPr>
                    <w:rPr>
                      <w:rFonts w:ascii="Calibri" w:hAnsi="Calibri" w:cs="Calibri"/>
                    </w:rPr>
                  </w:pPr>
                  <w:r w:rsidRPr="00B46436">
                    <w:rPr>
                      <w:rFonts w:ascii="Calibri" w:hAnsi="Calibri" w:cs="Calibri"/>
                    </w:rPr>
                    <w:t>Google Looker Studio</w:t>
                  </w:r>
                </w:p>
              </w:tc>
              <w:tc>
                <w:tcPr>
                  <w:tcW w:w="3460" w:type="dxa"/>
                  <w:vAlign w:val="center"/>
                  <w:hideMark/>
                </w:tcPr>
                <w:p w14:paraId="69DACA7C" w14:textId="77777777" w:rsidR="00B46436" w:rsidRPr="00B46436" w:rsidRDefault="00B46436" w:rsidP="00B46436">
                  <w:pPr>
                    <w:rPr>
                      <w:rFonts w:ascii="Calibri" w:hAnsi="Calibri" w:cs="Calibri"/>
                    </w:rPr>
                  </w:pPr>
                  <w:r w:rsidRPr="00B46436">
                    <w:rPr>
                      <w:rFonts w:ascii="Calibri" w:hAnsi="Calibri" w:cs="Calibri"/>
                    </w:rPr>
                    <w:t>Free, Google ecosystem integration</w:t>
                  </w:r>
                </w:p>
              </w:tc>
              <w:tc>
                <w:tcPr>
                  <w:tcW w:w="3379" w:type="dxa"/>
                  <w:vAlign w:val="center"/>
                  <w:hideMark/>
                </w:tcPr>
                <w:p w14:paraId="0996E2A6" w14:textId="77777777" w:rsidR="00B46436" w:rsidRPr="00B46436" w:rsidRDefault="00B46436" w:rsidP="00B46436">
                  <w:pPr>
                    <w:rPr>
                      <w:rFonts w:ascii="Calibri" w:hAnsi="Calibri" w:cs="Calibri"/>
                    </w:rPr>
                  </w:pPr>
                  <w:r w:rsidRPr="00B46436">
                    <w:rPr>
                      <w:rFonts w:ascii="Calibri" w:hAnsi="Calibri" w:cs="Calibri"/>
                    </w:rPr>
                    <w:t>Limited geospatial capabilities</w:t>
                  </w:r>
                </w:p>
              </w:tc>
            </w:tr>
          </w:tbl>
          <w:p w14:paraId="15032E32" w14:textId="77777777" w:rsidR="00B46436" w:rsidRPr="00B46436" w:rsidRDefault="00B46436" w:rsidP="00B46436">
            <w:pPr>
              <w:rPr>
                <w:rFonts w:ascii="Calibri" w:hAnsi="Calibri" w:cs="Calibri"/>
                <w:vanish/>
              </w:rPr>
            </w:pPr>
          </w:p>
          <w:tbl>
            <w:tblPr>
              <w:tblW w:w="9046" w:type="dxa"/>
              <w:tblCellSpacing w:w="15" w:type="dxa"/>
              <w:tblCellMar>
                <w:top w:w="15" w:type="dxa"/>
                <w:left w:w="15" w:type="dxa"/>
                <w:bottom w:w="15" w:type="dxa"/>
                <w:right w:w="15" w:type="dxa"/>
              </w:tblCellMar>
              <w:tblLook w:val="04A0" w:firstRow="1" w:lastRow="0" w:firstColumn="1" w:lastColumn="0" w:noHBand="0" w:noVBand="1"/>
            </w:tblPr>
            <w:tblGrid>
              <w:gridCol w:w="2050"/>
              <w:gridCol w:w="3490"/>
              <w:gridCol w:w="3506"/>
            </w:tblGrid>
            <w:tr w:rsidR="00B46436" w:rsidRPr="00B46F32" w14:paraId="0803636E" w14:textId="77777777" w:rsidTr="00B46436">
              <w:trPr>
                <w:trHeight w:val="471"/>
                <w:tblCellSpacing w:w="15" w:type="dxa"/>
              </w:trPr>
              <w:tc>
                <w:tcPr>
                  <w:tcW w:w="2005" w:type="dxa"/>
                  <w:vAlign w:val="center"/>
                  <w:hideMark/>
                </w:tcPr>
                <w:p w14:paraId="360FE83D" w14:textId="77777777" w:rsidR="00B46436" w:rsidRPr="00B46436" w:rsidRDefault="00B46436" w:rsidP="00B46436">
                  <w:pPr>
                    <w:rPr>
                      <w:rFonts w:ascii="Calibri" w:hAnsi="Calibri" w:cs="Calibri"/>
                    </w:rPr>
                  </w:pPr>
                  <w:r w:rsidRPr="00B46436">
                    <w:rPr>
                      <w:rFonts w:ascii="Calibri" w:hAnsi="Calibri" w:cs="Calibri"/>
                    </w:rPr>
                    <w:t>QGIS + Plugins</w:t>
                  </w:r>
                </w:p>
              </w:tc>
              <w:tc>
                <w:tcPr>
                  <w:tcW w:w="3460" w:type="dxa"/>
                  <w:vAlign w:val="center"/>
                  <w:hideMark/>
                </w:tcPr>
                <w:p w14:paraId="1B4D4F38" w14:textId="77777777" w:rsidR="00B46436" w:rsidRPr="00B46436" w:rsidRDefault="00B46436" w:rsidP="00B46436">
                  <w:pPr>
                    <w:rPr>
                      <w:rFonts w:ascii="Calibri" w:hAnsi="Calibri" w:cs="Calibri"/>
                    </w:rPr>
                  </w:pPr>
                  <w:r w:rsidRPr="00B46436">
                    <w:rPr>
                      <w:rFonts w:ascii="Calibri" w:hAnsi="Calibri" w:cs="Calibri"/>
                    </w:rPr>
                    <w:t>Advanced, open-source GIS</w:t>
                  </w:r>
                </w:p>
              </w:tc>
              <w:tc>
                <w:tcPr>
                  <w:tcW w:w="3461" w:type="dxa"/>
                  <w:vAlign w:val="center"/>
                  <w:hideMark/>
                </w:tcPr>
                <w:p w14:paraId="7FE4CFC3" w14:textId="77777777" w:rsidR="00B46436" w:rsidRPr="00B46436" w:rsidRDefault="00B46436" w:rsidP="00B46436">
                  <w:pPr>
                    <w:rPr>
                      <w:rFonts w:ascii="Calibri" w:hAnsi="Calibri" w:cs="Calibri"/>
                    </w:rPr>
                  </w:pPr>
                  <w:r w:rsidRPr="00B46436">
                    <w:rPr>
                      <w:rFonts w:ascii="Calibri" w:hAnsi="Calibri" w:cs="Calibri"/>
                    </w:rPr>
                    <w:t>Not suitable for non-technical or business users</w:t>
                  </w:r>
                </w:p>
              </w:tc>
            </w:tr>
          </w:tbl>
          <w:p w14:paraId="6A261CBC" w14:textId="664E7B7D" w:rsidR="00B46436" w:rsidRPr="00945B26" w:rsidRDefault="00B46436" w:rsidP="00945B26">
            <w:pPr>
              <w:rPr>
                <w:rFonts w:ascii="Calibri" w:hAnsi="Calibri" w:cs="Calibri"/>
              </w:rPr>
            </w:pPr>
          </w:p>
        </w:tc>
        <w:tc>
          <w:tcPr>
            <w:tcW w:w="0" w:type="auto"/>
            <w:vAlign w:val="center"/>
          </w:tcPr>
          <w:p w14:paraId="53293788" w14:textId="3F80EE3A" w:rsidR="00945B26" w:rsidRPr="00945B26" w:rsidRDefault="00945B26" w:rsidP="00945B26">
            <w:pPr>
              <w:rPr>
                <w:rFonts w:ascii="Calibri" w:hAnsi="Calibri" w:cs="Calibri"/>
                <w:b/>
                <w:bCs/>
              </w:rPr>
            </w:pPr>
          </w:p>
        </w:tc>
        <w:tc>
          <w:tcPr>
            <w:tcW w:w="0" w:type="auto"/>
            <w:vAlign w:val="center"/>
          </w:tcPr>
          <w:p w14:paraId="6F443113" w14:textId="403B56E2" w:rsidR="00945B26" w:rsidRPr="00945B26" w:rsidRDefault="00945B26" w:rsidP="00945B26">
            <w:pPr>
              <w:rPr>
                <w:rFonts w:ascii="Calibri" w:hAnsi="Calibri" w:cs="Calibri"/>
                <w:b/>
                <w:bCs/>
              </w:rPr>
            </w:pPr>
          </w:p>
        </w:tc>
      </w:tr>
    </w:tbl>
    <w:p w14:paraId="705D8B4A" w14:textId="77777777" w:rsidR="00B46436" w:rsidRPr="00B46F32" w:rsidRDefault="00B46436" w:rsidP="00945B26">
      <w:pPr>
        <w:rPr>
          <w:rFonts w:ascii="Calibri" w:hAnsi="Calibri" w:cs="Calibri"/>
          <w:b/>
          <w:bCs/>
        </w:rPr>
      </w:pPr>
    </w:p>
    <w:p w14:paraId="6FAA5E20" w14:textId="41D3AB40" w:rsidR="00945B26" w:rsidRPr="00945B26" w:rsidRDefault="00945B26" w:rsidP="00945B26">
      <w:pPr>
        <w:rPr>
          <w:rFonts w:ascii="Calibri" w:hAnsi="Calibri" w:cs="Calibri"/>
          <w:b/>
          <w:bCs/>
        </w:rPr>
      </w:pPr>
      <w:r w:rsidRPr="00945B26">
        <w:rPr>
          <w:rFonts w:ascii="Calibri" w:hAnsi="Calibri" w:cs="Calibri"/>
          <w:b/>
          <w:bCs/>
        </w:rPr>
        <w:t>Market Trends and Customer Needs</w:t>
      </w:r>
    </w:p>
    <w:p w14:paraId="5E0BE5F1" w14:textId="77777777" w:rsidR="00664D74" w:rsidRPr="00664D74" w:rsidRDefault="00664D74" w:rsidP="00664D74">
      <w:pPr>
        <w:rPr>
          <w:rFonts w:ascii="Calibri" w:hAnsi="Calibri" w:cs="Calibri"/>
        </w:rPr>
      </w:pPr>
      <w:r w:rsidRPr="00664D74">
        <w:rPr>
          <w:rFonts w:ascii="Calibri" w:hAnsi="Calibri" w:cs="Calibri"/>
        </w:rPr>
        <w:t>The business intelligence (BI) landscape is evolving rapidly, shaped by growing data volumes, increasing demand for spatial context, and the integration of AI technologies. Power BI is well-positioned to address these shifts through its versatile, cloud-based platform and expanding geospatial capabilities.</w:t>
      </w:r>
    </w:p>
    <w:p w14:paraId="54E1801A" w14:textId="2BB1CA77" w:rsidR="00664D74" w:rsidRPr="00B46F32" w:rsidRDefault="00664D74" w:rsidP="00664D74">
      <w:pPr>
        <w:pStyle w:val="ListParagraph"/>
        <w:numPr>
          <w:ilvl w:val="0"/>
          <w:numId w:val="32"/>
        </w:numPr>
        <w:rPr>
          <w:rFonts w:ascii="Calibri" w:hAnsi="Calibri" w:cs="Calibri"/>
          <w:b/>
          <w:bCs/>
        </w:rPr>
      </w:pPr>
      <w:r w:rsidRPr="00B46F32">
        <w:rPr>
          <w:rFonts w:ascii="Calibri" w:hAnsi="Calibri" w:cs="Calibri"/>
          <w:b/>
          <w:bCs/>
        </w:rPr>
        <w:t>Real-Time and Cloud-Based Reporting</w:t>
      </w:r>
      <w:r w:rsidRPr="00B46F32">
        <w:rPr>
          <w:rFonts w:ascii="Calibri" w:hAnsi="Calibri" w:cs="Calibri"/>
          <w:b/>
          <w:bCs/>
        </w:rPr>
        <w:t>:</w:t>
      </w:r>
    </w:p>
    <w:p w14:paraId="0EA43338" w14:textId="671A00A9" w:rsidR="00664D74" w:rsidRPr="00B46F32" w:rsidRDefault="00664D74" w:rsidP="00664D74">
      <w:pPr>
        <w:pStyle w:val="ListParagraph"/>
        <w:rPr>
          <w:rFonts w:ascii="Calibri" w:hAnsi="Calibri" w:cs="Calibri"/>
        </w:rPr>
      </w:pPr>
      <w:r w:rsidRPr="00B46F32">
        <w:rPr>
          <w:rFonts w:ascii="Calibri" w:hAnsi="Calibri" w:cs="Calibri"/>
        </w:rPr>
        <w:t xml:space="preserve">There is a rising need for real-time insights, especially in sectors such as logistics, public safety, and healthcare. Power BI meets this through streaming data, </w:t>
      </w:r>
      <w:proofErr w:type="spellStart"/>
      <w:r w:rsidRPr="00B46F32">
        <w:rPr>
          <w:rFonts w:ascii="Calibri" w:hAnsi="Calibri" w:cs="Calibri"/>
        </w:rPr>
        <w:t>DirectQuery</w:t>
      </w:r>
      <w:proofErr w:type="spellEnd"/>
      <w:r w:rsidRPr="00B46F32">
        <w:rPr>
          <w:rFonts w:ascii="Calibri" w:hAnsi="Calibri" w:cs="Calibri"/>
        </w:rPr>
        <w:t>, and seamless integration with Azure and other cloud services, allowing for timely and responsive decision-making.</w:t>
      </w:r>
    </w:p>
    <w:p w14:paraId="48C42031" w14:textId="77777777" w:rsidR="00664D74" w:rsidRPr="00664D74" w:rsidRDefault="00664D74" w:rsidP="00664D74">
      <w:pPr>
        <w:pStyle w:val="ListParagraph"/>
        <w:rPr>
          <w:rFonts w:ascii="Calibri" w:hAnsi="Calibri" w:cs="Calibri"/>
        </w:rPr>
      </w:pPr>
    </w:p>
    <w:p w14:paraId="4C4DA0FE" w14:textId="55673FF8" w:rsidR="00664D74" w:rsidRPr="00B46F32" w:rsidRDefault="00664D74" w:rsidP="00664D74">
      <w:pPr>
        <w:pStyle w:val="ListParagraph"/>
        <w:numPr>
          <w:ilvl w:val="0"/>
          <w:numId w:val="32"/>
        </w:numPr>
        <w:rPr>
          <w:rFonts w:ascii="Calibri" w:hAnsi="Calibri" w:cs="Calibri"/>
          <w:b/>
          <w:bCs/>
        </w:rPr>
      </w:pPr>
      <w:r w:rsidRPr="00B46F32">
        <w:rPr>
          <w:rFonts w:ascii="Calibri" w:hAnsi="Calibri" w:cs="Calibri"/>
          <w:b/>
          <w:bCs/>
        </w:rPr>
        <w:t>Growth in Spatial Intelligence</w:t>
      </w:r>
      <w:r w:rsidRPr="00B46F32">
        <w:rPr>
          <w:rFonts w:ascii="Calibri" w:hAnsi="Calibri" w:cs="Calibri"/>
          <w:b/>
          <w:bCs/>
        </w:rPr>
        <w:t>:</w:t>
      </w:r>
    </w:p>
    <w:p w14:paraId="23AF4897" w14:textId="366D9EAF" w:rsidR="00664D74" w:rsidRPr="00664D74" w:rsidRDefault="00664D74" w:rsidP="00664D74">
      <w:pPr>
        <w:pStyle w:val="ListParagraph"/>
        <w:rPr>
          <w:rFonts w:ascii="Calibri" w:hAnsi="Calibri" w:cs="Calibri"/>
        </w:rPr>
      </w:pPr>
      <w:r w:rsidRPr="00B46F32">
        <w:rPr>
          <w:rFonts w:ascii="Calibri" w:hAnsi="Calibri" w:cs="Calibri"/>
        </w:rPr>
        <w:t>The value of location data is increasingly recogni</w:t>
      </w:r>
      <w:r w:rsidRPr="00B46F32">
        <w:rPr>
          <w:rFonts w:ascii="Calibri" w:hAnsi="Calibri" w:cs="Calibri"/>
        </w:rPr>
        <w:t>s</w:t>
      </w:r>
      <w:r w:rsidRPr="00B46F32">
        <w:rPr>
          <w:rFonts w:ascii="Calibri" w:hAnsi="Calibri" w:cs="Calibri"/>
        </w:rPr>
        <w:t>ed in strategic planning. Power BI, through its integration with ArcGIS and Azure Maps, enables users to visuali</w:t>
      </w:r>
      <w:r w:rsidRPr="00B46F32">
        <w:rPr>
          <w:rFonts w:ascii="Calibri" w:hAnsi="Calibri" w:cs="Calibri"/>
        </w:rPr>
        <w:t>s</w:t>
      </w:r>
      <w:r w:rsidRPr="00B46F32">
        <w:rPr>
          <w:rFonts w:ascii="Calibri" w:hAnsi="Calibri" w:cs="Calibri"/>
        </w:rPr>
        <w:t>e spatial trends such as market reach, delivery routes, or regional performance—without requiring a background in GIS.</w:t>
      </w:r>
      <w:r w:rsidRPr="00B46F32">
        <w:rPr>
          <w:rFonts w:ascii="Calibri" w:hAnsi="Calibri" w:cs="Calibri"/>
        </w:rPr>
        <w:br/>
      </w:r>
    </w:p>
    <w:p w14:paraId="16807B96" w14:textId="7A9D77A5" w:rsidR="00664D74" w:rsidRPr="00B46F32" w:rsidRDefault="00664D74" w:rsidP="00664D74">
      <w:pPr>
        <w:pStyle w:val="ListParagraph"/>
        <w:numPr>
          <w:ilvl w:val="0"/>
          <w:numId w:val="32"/>
        </w:numPr>
        <w:rPr>
          <w:rFonts w:ascii="Calibri" w:hAnsi="Calibri" w:cs="Calibri"/>
          <w:b/>
          <w:bCs/>
        </w:rPr>
      </w:pPr>
      <w:r w:rsidRPr="00B46F32">
        <w:rPr>
          <w:rFonts w:ascii="Calibri" w:hAnsi="Calibri" w:cs="Calibri"/>
          <w:b/>
          <w:bCs/>
        </w:rPr>
        <w:t>AI Integration and Predictive Insights</w:t>
      </w:r>
      <w:r w:rsidRPr="00B46F32">
        <w:rPr>
          <w:rFonts w:ascii="Calibri" w:hAnsi="Calibri" w:cs="Calibri"/>
          <w:b/>
          <w:bCs/>
        </w:rPr>
        <w:t>:</w:t>
      </w:r>
    </w:p>
    <w:p w14:paraId="5A11DBD8" w14:textId="2A947E12" w:rsidR="00664D74" w:rsidRPr="00B46F32" w:rsidRDefault="00664D74" w:rsidP="00664D74">
      <w:pPr>
        <w:pStyle w:val="ListParagraph"/>
        <w:rPr>
          <w:rFonts w:ascii="Calibri" w:hAnsi="Calibri" w:cs="Calibri"/>
        </w:rPr>
      </w:pPr>
      <w:r w:rsidRPr="00B46F32">
        <w:rPr>
          <w:rFonts w:ascii="Calibri" w:hAnsi="Calibri" w:cs="Calibri"/>
        </w:rPr>
        <w:lastRenderedPageBreak/>
        <w:t>The market expects BI tools to move beyond static reporting toward AI-powered analytics. Power BI addresses this through features like automated machine learning, natural language queries, and AI visuals. These capabilities are increasingly being applied to spatial data, enabling predictive mapping and location-based forecasting.</w:t>
      </w:r>
      <w:r w:rsidRPr="00B46F32">
        <w:rPr>
          <w:rFonts w:ascii="Calibri" w:hAnsi="Calibri" w:cs="Calibri"/>
        </w:rPr>
        <w:br/>
      </w:r>
    </w:p>
    <w:p w14:paraId="7CE5EF3B" w14:textId="6BA6ACA8" w:rsidR="00664D74" w:rsidRPr="00B46F32" w:rsidRDefault="00664D74" w:rsidP="00664D74">
      <w:pPr>
        <w:pStyle w:val="ListParagraph"/>
        <w:numPr>
          <w:ilvl w:val="0"/>
          <w:numId w:val="32"/>
        </w:numPr>
        <w:rPr>
          <w:rFonts w:ascii="Calibri" w:hAnsi="Calibri" w:cs="Calibri"/>
          <w:b/>
          <w:bCs/>
        </w:rPr>
      </w:pPr>
      <w:r w:rsidRPr="00B46F32">
        <w:rPr>
          <w:rFonts w:ascii="Calibri" w:hAnsi="Calibri" w:cs="Calibri"/>
          <w:b/>
          <w:bCs/>
        </w:rPr>
        <w:t>Customi</w:t>
      </w:r>
      <w:r w:rsidR="00B46F32" w:rsidRPr="00B46F32">
        <w:rPr>
          <w:rFonts w:ascii="Calibri" w:hAnsi="Calibri" w:cs="Calibri"/>
          <w:b/>
          <w:bCs/>
        </w:rPr>
        <w:t>s</w:t>
      </w:r>
      <w:r w:rsidRPr="00B46F32">
        <w:rPr>
          <w:rFonts w:ascii="Calibri" w:hAnsi="Calibri" w:cs="Calibri"/>
          <w:b/>
          <w:bCs/>
        </w:rPr>
        <w:t>ation and Extensibility</w:t>
      </w:r>
    </w:p>
    <w:p w14:paraId="4BBD334C" w14:textId="6AA80C7B" w:rsidR="00945B26" w:rsidRPr="00945B26" w:rsidRDefault="00664D74" w:rsidP="00664D74">
      <w:pPr>
        <w:pStyle w:val="ListParagraph"/>
        <w:rPr>
          <w:rFonts w:ascii="Calibri" w:hAnsi="Calibri" w:cs="Calibri"/>
        </w:rPr>
      </w:pPr>
      <w:r w:rsidRPr="00B46F32">
        <w:rPr>
          <w:rFonts w:ascii="Calibri" w:hAnsi="Calibri" w:cs="Calibri"/>
        </w:rPr>
        <w:t xml:space="preserve">Customers want highly </w:t>
      </w:r>
      <w:r w:rsidRPr="00B46F32">
        <w:rPr>
          <w:rFonts w:ascii="Calibri" w:hAnsi="Calibri" w:cs="Calibri"/>
        </w:rPr>
        <w:t>customisable</w:t>
      </w:r>
      <w:r w:rsidRPr="00B46F32">
        <w:rPr>
          <w:rFonts w:ascii="Calibri" w:hAnsi="Calibri" w:cs="Calibri"/>
        </w:rPr>
        <w:t xml:space="preserve"> solutions. Power BI supports this through custom visuals, embedded analytics, and integration with Python/R, allowing tailored solutions for industry-specific needs, including mapping.</w:t>
      </w:r>
      <w:r w:rsidRPr="00B46F32">
        <w:rPr>
          <w:rFonts w:ascii="Calibri" w:hAnsi="Calibri" w:cs="Calibri"/>
        </w:rPr>
        <w:br/>
      </w:r>
    </w:p>
    <w:p w14:paraId="106D8675" w14:textId="5533F9BA" w:rsidR="00B46F32" w:rsidRPr="00B46F32" w:rsidRDefault="00945B26" w:rsidP="00B46F32">
      <w:pPr>
        <w:pStyle w:val="Heading3"/>
        <w:rPr>
          <w:rFonts w:ascii="Calibri" w:hAnsi="Calibri" w:cs="Calibri"/>
        </w:rPr>
      </w:pPr>
      <w:r w:rsidRPr="00B46F32">
        <w:rPr>
          <w:rFonts w:ascii="Calibri" w:hAnsi="Calibri" w:cs="Calibri"/>
        </w:rPr>
        <w:t>5. Expansion Project Proposal</w:t>
      </w:r>
      <w:r w:rsidR="00664D74" w:rsidRPr="00B46F32">
        <w:rPr>
          <w:rFonts w:ascii="Calibri" w:hAnsi="Calibri" w:cs="Calibri"/>
        </w:rPr>
        <w:br/>
      </w:r>
    </w:p>
    <w:p w14:paraId="6D033AA0" w14:textId="61A36A5A" w:rsidR="00B46F32" w:rsidRPr="00B46F32" w:rsidRDefault="00B46F32" w:rsidP="00B46F32">
      <w:pPr>
        <w:rPr>
          <w:rFonts w:ascii="Calibri" w:hAnsi="Calibri" w:cs="Calibri"/>
          <w:b/>
          <w:bCs/>
        </w:rPr>
      </w:pPr>
      <w:r w:rsidRPr="00B46F32">
        <w:rPr>
          <w:rFonts w:ascii="Calibri" w:hAnsi="Calibri" w:cs="Calibri"/>
          <w:b/>
          <w:bCs/>
        </w:rPr>
        <w:t>Potential Project Expansion:</w:t>
      </w:r>
    </w:p>
    <w:p w14:paraId="54CC021B" w14:textId="6FCEA6FC" w:rsidR="00B46F32" w:rsidRPr="00B46F32" w:rsidRDefault="00B46F32" w:rsidP="00B46F32">
      <w:pPr>
        <w:spacing w:before="100" w:beforeAutospacing="1" w:after="100" w:afterAutospacing="1"/>
        <w:rPr>
          <w:rFonts w:ascii="Calibri" w:hAnsi="Calibri" w:cs="Calibri"/>
        </w:rPr>
      </w:pPr>
      <w:r w:rsidRPr="00B46F32">
        <w:rPr>
          <w:rFonts w:ascii="Calibri" w:hAnsi="Calibri" w:cs="Calibri"/>
        </w:rPr>
        <w:t xml:space="preserve">This project proposes the development of a </w:t>
      </w:r>
      <w:r w:rsidRPr="00B46F32">
        <w:rPr>
          <w:rStyle w:val="Strong"/>
          <w:rFonts w:ascii="Calibri" w:hAnsi="Calibri" w:cs="Calibri"/>
          <w:b w:val="0"/>
          <w:bCs w:val="0"/>
        </w:rPr>
        <w:t>native connector or visual extension</w:t>
      </w:r>
      <w:r w:rsidRPr="00B46F32">
        <w:rPr>
          <w:rFonts w:ascii="Calibri" w:hAnsi="Calibri" w:cs="Calibri"/>
        </w:rPr>
        <w:t xml:space="preserve"> within Power BI that supports open-source web mapping libraries such as </w:t>
      </w:r>
      <w:r w:rsidRPr="00B46F32">
        <w:rPr>
          <w:rStyle w:val="Strong"/>
          <w:rFonts w:ascii="Calibri" w:hAnsi="Calibri" w:cs="Calibri"/>
          <w:b w:val="0"/>
          <w:bCs w:val="0"/>
        </w:rPr>
        <w:t>Leaflet</w:t>
      </w:r>
      <w:r w:rsidRPr="00B46F32">
        <w:rPr>
          <w:rFonts w:ascii="Calibri" w:hAnsi="Calibri" w:cs="Calibri"/>
        </w:rPr>
        <w:t xml:space="preserve">. The goal is to provide a more </w:t>
      </w:r>
      <w:r w:rsidRPr="00B46F32">
        <w:rPr>
          <w:rStyle w:val="Strong"/>
          <w:rFonts w:ascii="Calibri" w:hAnsi="Calibri" w:cs="Calibri"/>
          <w:b w:val="0"/>
          <w:bCs w:val="0"/>
        </w:rPr>
        <w:t>customisable and powerful mapping experience</w:t>
      </w:r>
      <w:r w:rsidRPr="00B46F32">
        <w:rPr>
          <w:rFonts w:ascii="Calibri" w:hAnsi="Calibri" w:cs="Calibri"/>
        </w:rPr>
        <w:t>, allowing users to:</w:t>
      </w:r>
    </w:p>
    <w:p w14:paraId="3179AA37" w14:textId="06E0757D" w:rsidR="00B46F32" w:rsidRPr="00B46F32" w:rsidRDefault="00B46F32" w:rsidP="00B46F32">
      <w:pPr>
        <w:numPr>
          <w:ilvl w:val="0"/>
          <w:numId w:val="35"/>
        </w:numPr>
        <w:spacing w:before="100" w:beforeAutospacing="1" w:after="100" w:afterAutospacing="1" w:line="240" w:lineRule="auto"/>
        <w:rPr>
          <w:rFonts w:ascii="Calibri" w:hAnsi="Calibri" w:cs="Calibri"/>
        </w:rPr>
      </w:pPr>
      <w:r w:rsidRPr="00B46F32">
        <w:rPr>
          <w:rFonts w:ascii="Calibri" w:hAnsi="Calibri" w:cs="Calibri"/>
        </w:rPr>
        <w:t xml:space="preserve">Use </w:t>
      </w:r>
      <w:r w:rsidRPr="00B46F32">
        <w:rPr>
          <w:rStyle w:val="Strong"/>
          <w:rFonts w:ascii="Calibri" w:hAnsi="Calibri" w:cs="Calibri"/>
          <w:b w:val="0"/>
          <w:bCs w:val="0"/>
        </w:rPr>
        <w:t>custom basemaps and tile layers</w:t>
      </w:r>
      <w:r w:rsidRPr="00B46F32">
        <w:rPr>
          <w:rFonts w:ascii="Calibri" w:hAnsi="Calibri" w:cs="Calibri"/>
        </w:rPr>
        <w:t xml:space="preserve"> (e.g., OpenStreetMap, </w:t>
      </w:r>
      <w:r>
        <w:rPr>
          <w:rFonts w:ascii="Calibri" w:hAnsi="Calibri" w:cs="Calibri"/>
        </w:rPr>
        <w:t xml:space="preserve">OS MAP API, </w:t>
      </w:r>
      <w:r w:rsidRPr="00B46F32">
        <w:rPr>
          <w:rFonts w:ascii="Calibri" w:hAnsi="Calibri" w:cs="Calibri"/>
        </w:rPr>
        <w:t>satellite imagery, custom WMS).</w:t>
      </w:r>
    </w:p>
    <w:p w14:paraId="2383C2BE" w14:textId="77777777" w:rsidR="00B46F32" w:rsidRPr="00B46F32" w:rsidRDefault="00B46F32" w:rsidP="00B46F32">
      <w:pPr>
        <w:numPr>
          <w:ilvl w:val="0"/>
          <w:numId w:val="35"/>
        </w:numPr>
        <w:spacing w:before="100" w:beforeAutospacing="1" w:after="100" w:afterAutospacing="1" w:line="240" w:lineRule="auto"/>
        <w:rPr>
          <w:rFonts w:ascii="Calibri" w:hAnsi="Calibri" w:cs="Calibri"/>
        </w:rPr>
      </w:pPr>
      <w:r w:rsidRPr="00B46F32">
        <w:rPr>
          <w:rFonts w:ascii="Calibri" w:hAnsi="Calibri" w:cs="Calibri"/>
        </w:rPr>
        <w:t xml:space="preserve">Enable </w:t>
      </w:r>
      <w:r w:rsidRPr="00B46F32">
        <w:rPr>
          <w:rStyle w:val="Strong"/>
          <w:rFonts w:ascii="Calibri" w:hAnsi="Calibri" w:cs="Calibri"/>
          <w:b w:val="0"/>
          <w:bCs w:val="0"/>
        </w:rPr>
        <w:t>interactive features</w:t>
      </w:r>
      <w:r w:rsidRPr="00B46F32">
        <w:rPr>
          <w:rFonts w:ascii="Calibri" w:hAnsi="Calibri" w:cs="Calibri"/>
        </w:rPr>
        <w:t xml:space="preserve"> such as clickable layers, popups, and legends.</w:t>
      </w:r>
    </w:p>
    <w:p w14:paraId="10D2C6CC" w14:textId="77777777" w:rsidR="00B46F32" w:rsidRPr="00B46F32" w:rsidRDefault="00B46F32" w:rsidP="00B46F32">
      <w:pPr>
        <w:numPr>
          <w:ilvl w:val="0"/>
          <w:numId w:val="35"/>
        </w:numPr>
        <w:spacing w:before="100" w:beforeAutospacing="1" w:after="100" w:afterAutospacing="1" w:line="240" w:lineRule="auto"/>
        <w:rPr>
          <w:rFonts w:ascii="Calibri" w:hAnsi="Calibri" w:cs="Calibri"/>
        </w:rPr>
      </w:pPr>
      <w:r w:rsidRPr="00B46F32">
        <w:rPr>
          <w:rFonts w:ascii="Calibri" w:hAnsi="Calibri" w:cs="Calibri"/>
        </w:rPr>
        <w:t xml:space="preserve">Support </w:t>
      </w:r>
      <w:r w:rsidRPr="00B46F32">
        <w:rPr>
          <w:rStyle w:val="Strong"/>
          <w:rFonts w:ascii="Calibri" w:hAnsi="Calibri" w:cs="Calibri"/>
          <w:b w:val="0"/>
          <w:bCs w:val="0"/>
        </w:rPr>
        <w:t>spatial overlays</w:t>
      </w:r>
      <w:r w:rsidRPr="00B46F32">
        <w:rPr>
          <w:rFonts w:ascii="Calibri" w:hAnsi="Calibri" w:cs="Calibri"/>
          <w:b/>
          <w:bCs/>
        </w:rPr>
        <w:t>,</w:t>
      </w:r>
      <w:r w:rsidRPr="00B46F32">
        <w:rPr>
          <w:rFonts w:ascii="Calibri" w:hAnsi="Calibri" w:cs="Calibri"/>
        </w:rPr>
        <w:t xml:space="preserve"> including polygons, polylines, and raster tiles.</w:t>
      </w:r>
    </w:p>
    <w:p w14:paraId="01213670" w14:textId="77777777" w:rsidR="00B46F32" w:rsidRPr="00B46F32" w:rsidRDefault="00B46F32" w:rsidP="00B46F32">
      <w:pPr>
        <w:numPr>
          <w:ilvl w:val="0"/>
          <w:numId w:val="35"/>
        </w:numPr>
        <w:spacing w:before="100" w:beforeAutospacing="1" w:after="100" w:afterAutospacing="1" w:line="240" w:lineRule="auto"/>
        <w:rPr>
          <w:rFonts w:ascii="Calibri" w:hAnsi="Calibri" w:cs="Calibri"/>
        </w:rPr>
      </w:pPr>
      <w:r w:rsidRPr="00B46F32">
        <w:rPr>
          <w:rFonts w:ascii="Calibri" w:hAnsi="Calibri" w:cs="Calibri"/>
        </w:rPr>
        <w:t xml:space="preserve">Allow </w:t>
      </w:r>
      <w:r w:rsidRPr="00B46F32">
        <w:rPr>
          <w:rStyle w:val="Strong"/>
          <w:rFonts w:ascii="Calibri" w:hAnsi="Calibri" w:cs="Calibri"/>
          <w:b w:val="0"/>
          <w:bCs w:val="0"/>
        </w:rPr>
        <w:t>user-drawn annotations</w:t>
      </w:r>
      <w:r w:rsidRPr="00B46F32">
        <w:rPr>
          <w:rFonts w:ascii="Calibri" w:hAnsi="Calibri" w:cs="Calibri"/>
          <w:b/>
          <w:bCs/>
        </w:rPr>
        <w:t>,</w:t>
      </w:r>
      <w:r w:rsidRPr="00B46F32">
        <w:rPr>
          <w:rFonts w:ascii="Calibri" w:hAnsi="Calibri" w:cs="Calibri"/>
        </w:rPr>
        <w:t xml:space="preserve"> heatmaps, and time sliders—features common in GIS software.</w:t>
      </w:r>
    </w:p>
    <w:p w14:paraId="72320E3F" w14:textId="77777777" w:rsidR="00B46F32" w:rsidRPr="00B46F32" w:rsidRDefault="00B46F32" w:rsidP="00B46F32">
      <w:pPr>
        <w:spacing w:before="100" w:beforeAutospacing="1" w:after="100" w:afterAutospacing="1"/>
        <w:rPr>
          <w:rFonts w:ascii="Calibri" w:hAnsi="Calibri" w:cs="Calibri"/>
        </w:rPr>
      </w:pPr>
      <w:r w:rsidRPr="00B46F32">
        <w:rPr>
          <w:rFonts w:ascii="Calibri" w:hAnsi="Calibri" w:cs="Calibri"/>
        </w:rPr>
        <w:t>This integration would function as either:</w:t>
      </w:r>
    </w:p>
    <w:p w14:paraId="0559837F" w14:textId="77777777" w:rsidR="00B46F32" w:rsidRPr="00B46F32" w:rsidRDefault="00B46F32" w:rsidP="00B46F32">
      <w:pPr>
        <w:numPr>
          <w:ilvl w:val="0"/>
          <w:numId w:val="36"/>
        </w:numPr>
        <w:spacing w:before="100" w:beforeAutospacing="1" w:after="100" w:afterAutospacing="1" w:line="240" w:lineRule="auto"/>
        <w:rPr>
          <w:rFonts w:ascii="Calibri" w:hAnsi="Calibri" w:cs="Calibri"/>
        </w:rPr>
      </w:pPr>
      <w:r w:rsidRPr="00B46F32">
        <w:rPr>
          <w:rFonts w:ascii="Calibri" w:hAnsi="Calibri" w:cs="Calibri"/>
        </w:rPr>
        <w:t xml:space="preserve">A </w:t>
      </w:r>
      <w:r w:rsidRPr="00B46F32">
        <w:rPr>
          <w:rStyle w:val="Strong"/>
          <w:rFonts w:ascii="Calibri" w:hAnsi="Calibri" w:cs="Calibri"/>
          <w:b w:val="0"/>
          <w:bCs w:val="0"/>
        </w:rPr>
        <w:t>built-in Power BI visual</w:t>
      </w:r>
      <w:r w:rsidRPr="00B46F32">
        <w:rPr>
          <w:rFonts w:ascii="Calibri" w:hAnsi="Calibri" w:cs="Calibri"/>
          <w:b/>
          <w:bCs/>
        </w:rPr>
        <w:t>,</w:t>
      </w:r>
      <w:r w:rsidRPr="00B46F32">
        <w:rPr>
          <w:rFonts w:ascii="Calibri" w:hAnsi="Calibri" w:cs="Calibri"/>
        </w:rPr>
        <w:t xml:space="preserve"> or</w:t>
      </w:r>
    </w:p>
    <w:p w14:paraId="561660D9" w14:textId="77777777" w:rsidR="00B46F32" w:rsidRPr="00B46F32" w:rsidRDefault="00B46F32" w:rsidP="00B46F32">
      <w:pPr>
        <w:numPr>
          <w:ilvl w:val="0"/>
          <w:numId w:val="36"/>
        </w:numPr>
        <w:spacing w:before="100" w:beforeAutospacing="1" w:after="100" w:afterAutospacing="1" w:line="240" w:lineRule="auto"/>
        <w:rPr>
          <w:rFonts w:ascii="Calibri" w:hAnsi="Calibri" w:cs="Calibri"/>
        </w:rPr>
      </w:pPr>
      <w:r w:rsidRPr="00B46F32">
        <w:rPr>
          <w:rFonts w:ascii="Calibri" w:hAnsi="Calibri" w:cs="Calibri"/>
        </w:rPr>
        <w:t xml:space="preserve">A fully supported </w:t>
      </w:r>
      <w:r w:rsidRPr="00B46F32">
        <w:rPr>
          <w:rStyle w:val="Strong"/>
          <w:rFonts w:ascii="Calibri" w:hAnsi="Calibri" w:cs="Calibri"/>
          <w:b w:val="0"/>
          <w:bCs w:val="0"/>
        </w:rPr>
        <w:t>native visual available via AppSource</w:t>
      </w:r>
      <w:r w:rsidRPr="00B46F32">
        <w:rPr>
          <w:rFonts w:ascii="Calibri" w:hAnsi="Calibri" w:cs="Calibri"/>
          <w:b/>
          <w:bCs/>
        </w:rPr>
        <w:t>,</w:t>
      </w:r>
      <w:r w:rsidRPr="00B46F32">
        <w:rPr>
          <w:rFonts w:ascii="Calibri" w:hAnsi="Calibri" w:cs="Calibri"/>
        </w:rPr>
        <w:t xml:space="preserve"> maintained by Microsoft or the open-source community.</w:t>
      </w:r>
    </w:p>
    <w:p w14:paraId="74BEEA5E" w14:textId="77777777" w:rsidR="00B46F32" w:rsidRPr="00B46F32" w:rsidRDefault="00B46F32" w:rsidP="00B46F32">
      <w:pPr>
        <w:pStyle w:val="Heading3"/>
        <w:rPr>
          <w:rFonts w:ascii="Calibri" w:hAnsi="Calibri" w:cs="Calibri"/>
        </w:rPr>
      </w:pPr>
      <w:r w:rsidRPr="00B46F32">
        <w:rPr>
          <w:rStyle w:val="Strong"/>
          <w:rFonts w:ascii="Calibri" w:hAnsi="Calibri" w:cs="Calibri"/>
          <w:b w:val="0"/>
          <w:bCs w:val="0"/>
        </w:rPr>
        <w:t>Justification for the Project</w:t>
      </w:r>
    </w:p>
    <w:p w14:paraId="5B320731" w14:textId="074E4BDB" w:rsidR="00B46F32" w:rsidRPr="00B46F32" w:rsidRDefault="00B46F32" w:rsidP="00B46F32">
      <w:pPr>
        <w:spacing w:before="100" w:beforeAutospacing="1" w:after="100" w:afterAutospacing="1"/>
        <w:rPr>
          <w:rFonts w:ascii="Calibri" w:hAnsi="Calibri" w:cs="Calibri"/>
        </w:rPr>
      </w:pPr>
      <w:r w:rsidRPr="00B46F32">
        <w:rPr>
          <w:rFonts w:ascii="Calibri" w:hAnsi="Calibri" w:cs="Calibri"/>
        </w:rPr>
        <w:t xml:space="preserve">While Power BI’s default map visuals (Map, Filled Map, and ArcGIS Map) offer basic geospatial capabilities, they are </w:t>
      </w:r>
      <w:r w:rsidRPr="00B46F32">
        <w:rPr>
          <w:rStyle w:val="Strong"/>
          <w:rFonts w:ascii="Calibri" w:hAnsi="Calibri" w:cs="Calibri"/>
          <w:b w:val="0"/>
          <w:bCs w:val="0"/>
        </w:rPr>
        <w:t>limited in terms of interactivity, customi</w:t>
      </w:r>
      <w:r>
        <w:rPr>
          <w:rStyle w:val="Strong"/>
          <w:rFonts w:ascii="Calibri" w:hAnsi="Calibri" w:cs="Calibri"/>
          <w:b w:val="0"/>
          <w:bCs w:val="0"/>
        </w:rPr>
        <w:t>s</w:t>
      </w:r>
      <w:r w:rsidRPr="00B46F32">
        <w:rPr>
          <w:rStyle w:val="Strong"/>
          <w:rFonts w:ascii="Calibri" w:hAnsi="Calibri" w:cs="Calibri"/>
          <w:b w:val="0"/>
          <w:bCs w:val="0"/>
        </w:rPr>
        <w:t>ation, and spatial operations</w:t>
      </w:r>
      <w:r w:rsidRPr="00B46F32">
        <w:rPr>
          <w:rFonts w:ascii="Calibri" w:hAnsi="Calibri" w:cs="Calibri"/>
        </w:rPr>
        <w:t>. Advanced features are gated behind ArcGIS licensing, making high-quality spatial dashboards expensive or inaccessible for many users.</w:t>
      </w:r>
    </w:p>
    <w:p w14:paraId="294AC422" w14:textId="77129152" w:rsidR="00B46F32" w:rsidRPr="00B46F32" w:rsidRDefault="00B46F32" w:rsidP="00B46F32">
      <w:pPr>
        <w:spacing w:before="100" w:beforeAutospacing="1" w:after="100" w:afterAutospacing="1"/>
        <w:rPr>
          <w:rFonts w:ascii="Calibri" w:hAnsi="Calibri" w:cs="Calibri"/>
        </w:rPr>
      </w:pPr>
      <w:r w:rsidRPr="00B46F32">
        <w:rPr>
          <w:rFonts w:ascii="Calibri" w:hAnsi="Calibri" w:cs="Calibri"/>
        </w:rPr>
        <w:t>By integrating with free, powerful libraries like Leaflet</w:t>
      </w:r>
      <w:r>
        <w:rPr>
          <w:rFonts w:ascii="Calibri" w:hAnsi="Calibri" w:cs="Calibri"/>
        </w:rPr>
        <w:t xml:space="preserve">, </w:t>
      </w:r>
      <w:r w:rsidRPr="00B46F32">
        <w:rPr>
          <w:rFonts w:ascii="Calibri" w:hAnsi="Calibri" w:cs="Calibri"/>
        </w:rPr>
        <w:t>Microsoft can:</w:t>
      </w:r>
    </w:p>
    <w:p w14:paraId="34532452" w14:textId="1E5DF98B" w:rsidR="00B46F32" w:rsidRPr="00B46F32" w:rsidRDefault="00B46F32" w:rsidP="00B46F32">
      <w:pPr>
        <w:numPr>
          <w:ilvl w:val="0"/>
          <w:numId w:val="37"/>
        </w:numPr>
        <w:spacing w:before="100" w:beforeAutospacing="1" w:after="100" w:afterAutospacing="1" w:line="240" w:lineRule="auto"/>
        <w:rPr>
          <w:rFonts w:ascii="Calibri" w:hAnsi="Calibri" w:cs="Calibri"/>
        </w:rPr>
      </w:pPr>
      <w:r w:rsidRPr="00B46F32">
        <w:rPr>
          <w:rFonts w:ascii="Calibri" w:hAnsi="Calibri" w:cs="Calibri"/>
        </w:rPr>
        <w:t xml:space="preserve">Offer </w:t>
      </w:r>
      <w:r w:rsidRPr="00B46F32">
        <w:rPr>
          <w:rStyle w:val="Strong"/>
          <w:rFonts w:ascii="Calibri" w:hAnsi="Calibri" w:cs="Calibri"/>
          <w:b w:val="0"/>
          <w:bCs w:val="0"/>
        </w:rPr>
        <w:t>advanced spatial features natively</w:t>
      </w:r>
    </w:p>
    <w:p w14:paraId="74A51AB4" w14:textId="163AFBA0" w:rsidR="00B46F32" w:rsidRPr="00B46F32" w:rsidRDefault="00B46F32" w:rsidP="00B46F32">
      <w:pPr>
        <w:numPr>
          <w:ilvl w:val="0"/>
          <w:numId w:val="37"/>
        </w:numPr>
        <w:spacing w:before="100" w:beforeAutospacing="1" w:after="100" w:afterAutospacing="1" w:line="240" w:lineRule="auto"/>
        <w:rPr>
          <w:rFonts w:ascii="Calibri" w:hAnsi="Calibri" w:cs="Calibri"/>
        </w:rPr>
      </w:pPr>
      <w:r w:rsidRPr="00B46F32">
        <w:rPr>
          <w:rFonts w:ascii="Calibri" w:hAnsi="Calibri" w:cs="Calibri"/>
        </w:rPr>
        <w:t>Reduce dependency on proprietary GIS tools</w:t>
      </w:r>
    </w:p>
    <w:p w14:paraId="7CFE5F14" w14:textId="77777777" w:rsidR="00B46F32" w:rsidRPr="00B46F32" w:rsidRDefault="00B46F32" w:rsidP="00B46F32">
      <w:pPr>
        <w:numPr>
          <w:ilvl w:val="0"/>
          <w:numId w:val="37"/>
        </w:numPr>
        <w:spacing w:before="100" w:beforeAutospacing="1" w:after="100" w:afterAutospacing="1" w:line="240" w:lineRule="auto"/>
        <w:rPr>
          <w:rFonts w:ascii="Calibri" w:hAnsi="Calibri" w:cs="Calibri"/>
        </w:rPr>
      </w:pPr>
      <w:r w:rsidRPr="00B46F32">
        <w:rPr>
          <w:rFonts w:ascii="Calibri" w:hAnsi="Calibri" w:cs="Calibri"/>
        </w:rPr>
        <w:t xml:space="preserve">Cater to users in </w:t>
      </w:r>
      <w:r w:rsidRPr="00B46F32">
        <w:rPr>
          <w:rStyle w:val="Strong"/>
          <w:rFonts w:ascii="Calibri" w:hAnsi="Calibri" w:cs="Calibri"/>
          <w:b w:val="0"/>
          <w:bCs w:val="0"/>
        </w:rPr>
        <w:t>NGOs, education, government</w:t>
      </w:r>
      <w:r w:rsidRPr="00B46F32">
        <w:rPr>
          <w:rFonts w:ascii="Calibri" w:hAnsi="Calibri" w:cs="Calibri"/>
        </w:rPr>
        <w:t>, and</w:t>
      </w:r>
      <w:r w:rsidRPr="00B46F32">
        <w:rPr>
          <w:rFonts w:ascii="Calibri" w:hAnsi="Calibri" w:cs="Calibri"/>
          <w:b/>
          <w:bCs/>
        </w:rPr>
        <w:t xml:space="preserve"> </w:t>
      </w:r>
      <w:r w:rsidRPr="00B46F32">
        <w:rPr>
          <w:rStyle w:val="Strong"/>
          <w:rFonts w:ascii="Calibri" w:hAnsi="Calibri" w:cs="Calibri"/>
          <w:b w:val="0"/>
          <w:bCs w:val="0"/>
        </w:rPr>
        <w:t>developing regions</w:t>
      </w:r>
      <w:r w:rsidRPr="00B46F32">
        <w:rPr>
          <w:rFonts w:ascii="Calibri" w:hAnsi="Calibri" w:cs="Calibri"/>
        </w:rPr>
        <w:t xml:space="preserve"> where budget constraints are high.</w:t>
      </w:r>
    </w:p>
    <w:p w14:paraId="45926D7D" w14:textId="77777777" w:rsidR="00B46F32" w:rsidRPr="00B46F32" w:rsidRDefault="00B46F32" w:rsidP="00B46F32">
      <w:pPr>
        <w:spacing w:before="100" w:beforeAutospacing="1" w:after="100" w:afterAutospacing="1"/>
        <w:rPr>
          <w:rFonts w:ascii="Calibri" w:hAnsi="Calibri" w:cs="Calibri"/>
        </w:rPr>
      </w:pPr>
      <w:r w:rsidRPr="00B46F32">
        <w:rPr>
          <w:rFonts w:ascii="Calibri" w:hAnsi="Calibri" w:cs="Calibri"/>
        </w:rPr>
        <w:t xml:space="preserve">This approach aligns with current trends in </w:t>
      </w:r>
      <w:r w:rsidRPr="00B46F32">
        <w:rPr>
          <w:rStyle w:val="Strong"/>
          <w:rFonts w:ascii="Calibri" w:hAnsi="Calibri" w:cs="Calibri"/>
          <w:b w:val="0"/>
          <w:bCs w:val="0"/>
        </w:rPr>
        <w:t>open-source adoption</w:t>
      </w:r>
      <w:r w:rsidRPr="00B46F32">
        <w:rPr>
          <w:rFonts w:ascii="Calibri" w:hAnsi="Calibri" w:cs="Calibri"/>
          <w:b/>
          <w:bCs/>
        </w:rPr>
        <w:t>,</w:t>
      </w:r>
      <w:r w:rsidRPr="00B46F32">
        <w:rPr>
          <w:rFonts w:ascii="Calibri" w:hAnsi="Calibri" w:cs="Calibri"/>
        </w:rPr>
        <w:t xml:space="preserve"> especially in the public sector.</w:t>
      </w:r>
    </w:p>
    <w:p w14:paraId="32B6A394" w14:textId="77777777" w:rsidR="00B46F32" w:rsidRPr="00B46F32" w:rsidRDefault="00B46F32" w:rsidP="00B46F32">
      <w:pPr>
        <w:pStyle w:val="Heading3"/>
        <w:rPr>
          <w:rFonts w:ascii="Calibri" w:hAnsi="Calibri" w:cs="Calibri"/>
        </w:rPr>
      </w:pPr>
      <w:r w:rsidRPr="00B46F32">
        <w:rPr>
          <w:rStyle w:val="Strong"/>
          <w:rFonts w:ascii="Calibri" w:hAnsi="Calibri" w:cs="Calibri"/>
          <w:b w:val="0"/>
          <w:bCs w:val="0"/>
        </w:rPr>
        <w:lastRenderedPageBreak/>
        <w:t>Expected Impact and Benefits</w:t>
      </w:r>
    </w:p>
    <w:p w14:paraId="23AE3910" w14:textId="77777777" w:rsidR="00B46F32" w:rsidRPr="00B46F32" w:rsidRDefault="00B46F32" w:rsidP="00B46F32">
      <w:pPr>
        <w:numPr>
          <w:ilvl w:val="0"/>
          <w:numId w:val="38"/>
        </w:numPr>
        <w:spacing w:before="100" w:beforeAutospacing="1" w:after="100" w:afterAutospacing="1" w:line="240" w:lineRule="auto"/>
        <w:rPr>
          <w:rFonts w:ascii="Calibri" w:hAnsi="Calibri" w:cs="Calibri"/>
        </w:rPr>
      </w:pPr>
      <w:r w:rsidRPr="00B46F32">
        <w:rPr>
          <w:rStyle w:val="Strong"/>
          <w:rFonts w:ascii="Calibri" w:hAnsi="Calibri" w:cs="Calibri"/>
        </w:rPr>
        <w:t>Enhanced Mapping Functionality</w:t>
      </w:r>
      <w:r w:rsidRPr="00B46F32">
        <w:rPr>
          <w:rFonts w:ascii="Calibri" w:hAnsi="Calibri" w:cs="Calibri"/>
        </w:rPr>
        <w:br/>
        <w:t>Users gain access to advanced map controls, layered visuals, and custom styling options, similar to traditional GIS platforms.</w:t>
      </w:r>
    </w:p>
    <w:p w14:paraId="6DCFDB8C" w14:textId="77777777" w:rsidR="00B46F32" w:rsidRPr="00B46F32" w:rsidRDefault="00B46F32" w:rsidP="00B46F32">
      <w:pPr>
        <w:numPr>
          <w:ilvl w:val="0"/>
          <w:numId w:val="38"/>
        </w:numPr>
        <w:spacing w:before="100" w:beforeAutospacing="1" w:after="100" w:afterAutospacing="1" w:line="240" w:lineRule="auto"/>
        <w:rPr>
          <w:rFonts w:ascii="Calibri" w:hAnsi="Calibri" w:cs="Calibri"/>
        </w:rPr>
      </w:pPr>
      <w:r w:rsidRPr="00B46F32">
        <w:rPr>
          <w:rStyle w:val="Strong"/>
          <w:rFonts w:ascii="Calibri" w:hAnsi="Calibri" w:cs="Calibri"/>
        </w:rPr>
        <w:t>Cost Savings and Accessibility</w:t>
      </w:r>
      <w:r w:rsidRPr="00B46F32">
        <w:rPr>
          <w:rFonts w:ascii="Calibri" w:hAnsi="Calibri" w:cs="Calibri"/>
        </w:rPr>
        <w:br/>
        <w:t>Removes the barrier of premium GIS licenses while enabling rich spatial storytelling.</w:t>
      </w:r>
    </w:p>
    <w:p w14:paraId="5A2687AA" w14:textId="77777777" w:rsidR="00B46F32" w:rsidRPr="00B46F32" w:rsidRDefault="00B46F32" w:rsidP="00B46F32">
      <w:pPr>
        <w:numPr>
          <w:ilvl w:val="0"/>
          <w:numId w:val="38"/>
        </w:numPr>
        <w:spacing w:before="100" w:beforeAutospacing="1" w:after="100" w:afterAutospacing="1" w:line="240" w:lineRule="auto"/>
        <w:rPr>
          <w:rFonts w:ascii="Calibri" w:hAnsi="Calibri" w:cs="Calibri"/>
        </w:rPr>
      </w:pPr>
      <w:r w:rsidRPr="00B46F32">
        <w:rPr>
          <w:rStyle w:val="Strong"/>
          <w:rFonts w:ascii="Calibri" w:hAnsi="Calibri" w:cs="Calibri"/>
        </w:rPr>
        <w:t>Broader Adoption Across Industries</w:t>
      </w:r>
      <w:r w:rsidRPr="00B46F32">
        <w:rPr>
          <w:rFonts w:ascii="Calibri" w:hAnsi="Calibri" w:cs="Calibri"/>
        </w:rPr>
        <w:br/>
        <w:t>Makes Power BI more appealing for sectors that rely heavily on mapping—urban planning, agriculture, logistics, environmental monitoring, and disaster response.</w:t>
      </w:r>
    </w:p>
    <w:p w14:paraId="132F5DB3" w14:textId="77777777" w:rsidR="00B46F32" w:rsidRPr="00B46F32" w:rsidRDefault="00B46F32" w:rsidP="00B46F32">
      <w:pPr>
        <w:numPr>
          <w:ilvl w:val="0"/>
          <w:numId w:val="38"/>
        </w:numPr>
        <w:spacing w:before="100" w:beforeAutospacing="1" w:after="100" w:afterAutospacing="1" w:line="240" w:lineRule="auto"/>
        <w:rPr>
          <w:rFonts w:ascii="Calibri" w:hAnsi="Calibri" w:cs="Calibri"/>
        </w:rPr>
      </w:pPr>
      <w:r w:rsidRPr="00B46F32">
        <w:rPr>
          <w:rStyle w:val="Strong"/>
          <w:rFonts w:ascii="Calibri" w:hAnsi="Calibri" w:cs="Calibri"/>
        </w:rPr>
        <w:t>Support for Open Data Initiatives</w:t>
      </w:r>
      <w:r w:rsidRPr="00B46F32">
        <w:rPr>
          <w:rFonts w:ascii="Calibri" w:hAnsi="Calibri" w:cs="Calibri"/>
        </w:rPr>
        <w:br/>
        <w:t>Better tools for visualising open data portals, including public safety, transport, and climate datasets.</w:t>
      </w:r>
    </w:p>
    <w:p w14:paraId="3465BE61" w14:textId="15B320C5" w:rsidR="00945B26" w:rsidRPr="00B46F32" w:rsidRDefault="00B46F32" w:rsidP="00945B26">
      <w:pPr>
        <w:numPr>
          <w:ilvl w:val="0"/>
          <w:numId w:val="38"/>
        </w:numPr>
        <w:spacing w:before="100" w:beforeAutospacing="1" w:after="100" w:afterAutospacing="1" w:line="240" w:lineRule="auto"/>
        <w:rPr>
          <w:rFonts w:ascii="Calibri" w:hAnsi="Calibri" w:cs="Calibri"/>
        </w:rPr>
      </w:pPr>
      <w:r w:rsidRPr="00B46F32">
        <w:rPr>
          <w:rStyle w:val="Strong"/>
          <w:rFonts w:ascii="Calibri" w:hAnsi="Calibri" w:cs="Calibri"/>
        </w:rPr>
        <w:t>Developer and Community Engagement</w:t>
      </w:r>
      <w:r w:rsidRPr="00B46F32">
        <w:rPr>
          <w:rFonts w:ascii="Calibri" w:hAnsi="Calibri" w:cs="Calibri"/>
        </w:rPr>
        <w:br/>
        <w:t>Encourages the creation of plug-ins and map styles by the developer community, opening new opportunities for collaborative innovation.</w:t>
      </w:r>
    </w:p>
    <w:p w14:paraId="27A6F1FF" w14:textId="77777777" w:rsidR="008B2425" w:rsidRPr="00B46F32" w:rsidRDefault="008B2425" w:rsidP="008B2425">
      <w:pPr>
        <w:rPr>
          <w:rFonts w:ascii="Calibri" w:hAnsi="Calibri" w:cs="Calibri"/>
        </w:rPr>
      </w:pPr>
    </w:p>
    <w:p w14:paraId="3455C15A" w14:textId="77777777" w:rsidR="00945B26" w:rsidRPr="00B46F32" w:rsidRDefault="00945B26" w:rsidP="00945B26">
      <w:pPr>
        <w:pStyle w:val="Heading3"/>
        <w:rPr>
          <w:rFonts w:ascii="Calibri" w:hAnsi="Calibri" w:cs="Calibri"/>
        </w:rPr>
      </w:pPr>
      <w:r w:rsidRPr="00B46F32">
        <w:rPr>
          <w:rFonts w:ascii="Calibri" w:hAnsi="Calibri" w:cs="Calibri"/>
        </w:rPr>
        <w:t>6. Conclusion</w:t>
      </w:r>
    </w:p>
    <w:p w14:paraId="0140D832" w14:textId="77777777" w:rsidR="00CB3CD8" w:rsidRPr="00CB3CD8" w:rsidRDefault="00CB3CD8" w:rsidP="00CB3CD8">
      <w:pPr>
        <w:rPr>
          <w:rFonts w:ascii="Calibri" w:hAnsi="Calibri" w:cs="Calibri"/>
          <w:b/>
          <w:bCs/>
        </w:rPr>
      </w:pPr>
      <w:r w:rsidRPr="00CB3CD8">
        <w:rPr>
          <w:rFonts w:ascii="Calibri" w:hAnsi="Calibri" w:cs="Calibri"/>
          <w:b/>
          <w:bCs/>
        </w:rPr>
        <w:t>Summary of Key Findings</w:t>
      </w:r>
    </w:p>
    <w:p w14:paraId="2FB29FE7" w14:textId="77777777" w:rsidR="00CB3CD8" w:rsidRPr="00CB3CD8" w:rsidRDefault="00CB3CD8" w:rsidP="00CB3CD8">
      <w:pPr>
        <w:rPr>
          <w:rFonts w:ascii="Calibri" w:hAnsi="Calibri" w:cs="Calibri"/>
        </w:rPr>
      </w:pPr>
      <w:r w:rsidRPr="00CB3CD8">
        <w:rPr>
          <w:rFonts w:ascii="Calibri" w:hAnsi="Calibri" w:cs="Calibri"/>
        </w:rPr>
        <w:t>Power BI stands out as a versatile and accessible business intelligence (BI) platform designed to support a wide range of data analysis and reporting needs. Its strengths lie in seamless integration with Microsoft services, a user-friendly interface, strong cloud capabilities, and scalable performance.</w:t>
      </w:r>
    </w:p>
    <w:p w14:paraId="75F4185A" w14:textId="2B9D6DA5" w:rsidR="00CB3CD8" w:rsidRPr="00CB3CD8" w:rsidRDefault="00CB3CD8" w:rsidP="00CB3CD8">
      <w:pPr>
        <w:rPr>
          <w:rFonts w:ascii="Calibri" w:hAnsi="Calibri" w:cs="Calibri"/>
        </w:rPr>
      </w:pPr>
      <w:r w:rsidRPr="00CB3CD8">
        <w:rPr>
          <w:rFonts w:ascii="Calibri" w:hAnsi="Calibri" w:cs="Calibri"/>
        </w:rPr>
        <w:t>While Power BI was not originally developed as a GIS platform, its integration with ArcGIS and expanding native mapping features position it as a competitive tool for organi</w:t>
      </w:r>
      <w:r w:rsidRPr="00B46F32">
        <w:rPr>
          <w:rFonts w:ascii="Calibri" w:hAnsi="Calibri" w:cs="Calibri"/>
        </w:rPr>
        <w:t>s</w:t>
      </w:r>
      <w:r w:rsidRPr="00CB3CD8">
        <w:rPr>
          <w:rFonts w:ascii="Calibri" w:hAnsi="Calibri" w:cs="Calibri"/>
        </w:rPr>
        <w:t>ations seeking to incorporate location-based analytics into broader business intelligence strategies. It effectively bridges the gap between traditional BI and geospatial analysis, particularly for non-specialist users.</w:t>
      </w:r>
    </w:p>
    <w:p w14:paraId="30572DB5" w14:textId="77777777" w:rsidR="00CB3CD8" w:rsidRPr="00CB3CD8" w:rsidRDefault="00CB3CD8" w:rsidP="00CB3CD8">
      <w:pPr>
        <w:rPr>
          <w:rFonts w:ascii="Calibri" w:hAnsi="Calibri" w:cs="Calibri"/>
          <w:b/>
          <w:bCs/>
        </w:rPr>
      </w:pPr>
      <w:r w:rsidRPr="00CB3CD8">
        <w:rPr>
          <w:rFonts w:ascii="Calibri" w:hAnsi="Calibri" w:cs="Calibri"/>
          <w:b/>
          <w:bCs/>
        </w:rPr>
        <w:t>Overall Assessment</w:t>
      </w:r>
    </w:p>
    <w:p w14:paraId="1B8139B8" w14:textId="77777777" w:rsidR="00CB3CD8" w:rsidRPr="00CB3CD8" w:rsidRDefault="00CB3CD8" w:rsidP="00CB3CD8">
      <w:pPr>
        <w:rPr>
          <w:rFonts w:ascii="Calibri" w:hAnsi="Calibri" w:cs="Calibri"/>
        </w:rPr>
      </w:pPr>
      <w:r w:rsidRPr="00CB3CD8">
        <w:rPr>
          <w:rFonts w:ascii="Calibri" w:hAnsi="Calibri" w:cs="Calibri"/>
        </w:rPr>
        <w:t>From a general business intelligence standpoint, Power BI offers an excellent balance of functionality, usability, and cost-efficiency. Its ability to handle complex data models, real-time reporting, and cross-platform accessibility makes it a valuable asset across industries.</w:t>
      </w:r>
    </w:p>
    <w:p w14:paraId="47900DD4" w14:textId="77777777" w:rsidR="00CB3CD8" w:rsidRPr="00CB3CD8" w:rsidRDefault="00CB3CD8" w:rsidP="00CB3CD8">
      <w:pPr>
        <w:rPr>
          <w:rFonts w:ascii="Calibri" w:hAnsi="Calibri" w:cs="Calibri"/>
        </w:rPr>
      </w:pPr>
      <w:r w:rsidRPr="00CB3CD8">
        <w:rPr>
          <w:rFonts w:ascii="Calibri" w:hAnsi="Calibri" w:cs="Calibri"/>
        </w:rPr>
        <w:t>From a GIS perspective, Power BI represents a meaningful step toward mainstreaming spatial intelligence within everyday business reporting. Although it lacks the depth of traditional GIS software, its geospatial capabilities are sufficient for many operational, planning, and strategic applications—especially when enhanced by ArcGIS integration.</w:t>
      </w:r>
    </w:p>
    <w:p w14:paraId="548A9540" w14:textId="77777777" w:rsidR="00CB3CD8" w:rsidRPr="00CB3CD8" w:rsidRDefault="00CB3CD8" w:rsidP="00CB3CD8">
      <w:pPr>
        <w:rPr>
          <w:rFonts w:ascii="Calibri" w:hAnsi="Calibri" w:cs="Calibri"/>
          <w:b/>
          <w:bCs/>
        </w:rPr>
      </w:pPr>
      <w:r w:rsidRPr="00CB3CD8">
        <w:rPr>
          <w:rFonts w:ascii="Calibri" w:hAnsi="Calibri" w:cs="Calibri"/>
          <w:b/>
          <w:bCs/>
        </w:rPr>
        <w:t>Recommendations for Future Development</w:t>
      </w:r>
    </w:p>
    <w:p w14:paraId="638C9648" w14:textId="77777777" w:rsidR="00CB3CD8" w:rsidRPr="00CB3CD8" w:rsidRDefault="00CB3CD8" w:rsidP="00CB3CD8">
      <w:pPr>
        <w:rPr>
          <w:rFonts w:ascii="Calibri" w:hAnsi="Calibri" w:cs="Calibri"/>
        </w:rPr>
      </w:pPr>
      <w:r w:rsidRPr="00CB3CD8">
        <w:rPr>
          <w:rFonts w:ascii="Calibri" w:hAnsi="Calibri" w:cs="Calibri"/>
        </w:rPr>
        <w:t>To maintain its leadership in the BI market and expand its geospatial utility, Microsoft could consider the following strategic enhancements:</w:t>
      </w:r>
    </w:p>
    <w:p w14:paraId="236E46CA" w14:textId="2BE47670" w:rsidR="00CB3CD8" w:rsidRPr="00CB3CD8" w:rsidRDefault="00CB3CD8" w:rsidP="00CB3CD8">
      <w:pPr>
        <w:numPr>
          <w:ilvl w:val="0"/>
          <w:numId w:val="34"/>
        </w:numPr>
        <w:rPr>
          <w:rFonts w:ascii="Calibri" w:hAnsi="Calibri" w:cs="Calibri"/>
        </w:rPr>
      </w:pPr>
      <w:r w:rsidRPr="00CB3CD8">
        <w:rPr>
          <w:rFonts w:ascii="Calibri" w:hAnsi="Calibri" w:cs="Calibri"/>
          <w:b/>
          <w:bCs/>
        </w:rPr>
        <w:t>Develop Native Spatial Analysis Tools:</w:t>
      </w:r>
      <w:r w:rsidRPr="00CB3CD8">
        <w:rPr>
          <w:rFonts w:ascii="Calibri" w:hAnsi="Calibri" w:cs="Calibri"/>
        </w:rPr>
        <w:t xml:space="preserve"> Introduce core GIS functions such as spatial joins, proximity analysis, and route optimi</w:t>
      </w:r>
      <w:r w:rsidRPr="00B46F32">
        <w:rPr>
          <w:rFonts w:ascii="Calibri" w:hAnsi="Calibri" w:cs="Calibri"/>
        </w:rPr>
        <w:t>s</w:t>
      </w:r>
      <w:r w:rsidRPr="00CB3CD8">
        <w:rPr>
          <w:rFonts w:ascii="Calibri" w:hAnsi="Calibri" w:cs="Calibri"/>
        </w:rPr>
        <w:t>ation natively within Power BI—reducing reliance on external platforms.</w:t>
      </w:r>
    </w:p>
    <w:p w14:paraId="589E65CF" w14:textId="05DA1372" w:rsidR="00CB3CD8" w:rsidRPr="00CB3CD8" w:rsidRDefault="00CB3CD8" w:rsidP="00CB3CD8">
      <w:pPr>
        <w:numPr>
          <w:ilvl w:val="0"/>
          <w:numId w:val="34"/>
        </w:numPr>
        <w:rPr>
          <w:rFonts w:ascii="Calibri" w:hAnsi="Calibri" w:cs="Calibri"/>
        </w:rPr>
      </w:pPr>
      <w:r w:rsidRPr="00CB3CD8">
        <w:rPr>
          <w:rFonts w:ascii="Calibri" w:hAnsi="Calibri" w:cs="Calibri"/>
          <w:b/>
          <w:bCs/>
        </w:rPr>
        <w:lastRenderedPageBreak/>
        <w:t>Support for Raster and 3D Data:</w:t>
      </w:r>
      <w:r w:rsidRPr="00CB3CD8">
        <w:rPr>
          <w:rFonts w:ascii="Calibri" w:hAnsi="Calibri" w:cs="Calibri"/>
        </w:rPr>
        <w:t xml:space="preserve"> Enable visuali</w:t>
      </w:r>
      <w:r w:rsidRPr="00B46F32">
        <w:rPr>
          <w:rFonts w:ascii="Calibri" w:hAnsi="Calibri" w:cs="Calibri"/>
        </w:rPr>
        <w:t>s</w:t>
      </w:r>
      <w:r w:rsidRPr="00CB3CD8">
        <w:rPr>
          <w:rFonts w:ascii="Calibri" w:hAnsi="Calibri" w:cs="Calibri"/>
        </w:rPr>
        <w:t>ation and analysis of raster datasets (e.g., satellite imagery) and 3D spatial models for industries such as urban planning, environmental monitoring, and infrastructure.</w:t>
      </w:r>
    </w:p>
    <w:p w14:paraId="4FB49967" w14:textId="61AE9ADD" w:rsidR="00CB3CD8" w:rsidRPr="00CB3CD8" w:rsidRDefault="00CB3CD8" w:rsidP="00CB3CD8">
      <w:pPr>
        <w:numPr>
          <w:ilvl w:val="0"/>
          <w:numId w:val="34"/>
        </w:numPr>
        <w:rPr>
          <w:rFonts w:ascii="Calibri" w:hAnsi="Calibri" w:cs="Calibri"/>
        </w:rPr>
      </w:pPr>
      <w:r w:rsidRPr="00CB3CD8">
        <w:rPr>
          <w:rFonts w:ascii="Calibri" w:hAnsi="Calibri" w:cs="Calibri"/>
          <w:b/>
          <w:bCs/>
        </w:rPr>
        <w:t>Integrate Open-Source and Custom Mapping Platforms:</w:t>
      </w:r>
      <w:r w:rsidRPr="00CB3CD8">
        <w:rPr>
          <w:rFonts w:ascii="Calibri" w:hAnsi="Calibri" w:cs="Calibri"/>
        </w:rPr>
        <w:t xml:space="preserve"> Expand map customi</w:t>
      </w:r>
      <w:r w:rsidRPr="00B46F32">
        <w:rPr>
          <w:rFonts w:ascii="Calibri" w:hAnsi="Calibri" w:cs="Calibri"/>
        </w:rPr>
        <w:t>s</w:t>
      </w:r>
      <w:r w:rsidRPr="00CB3CD8">
        <w:rPr>
          <w:rFonts w:ascii="Calibri" w:hAnsi="Calibri" w:cs="Calibri"/>
        </w:rPr>
        <w:t xml:space="preserve">ation by allowing tile layers from platforms like OpenStreetMap, </w:t>
      </w:r>
      <w:r w:rsidRPr="00B46F32">
        <w:rPr>
          <w:rFonts w:ascii="Calibri" w:hAnsi="Calibri" w:cs="Calibri"/>
        </w:rPr>
        <w:t>Ordnance Survey</w:t>
      </w:r>
      <w:r w:rsidRPr="00CB3CD8">
        <w:rPr>
          <w:rFonts w:ascii="Calibri" w:hAnsi="Calibri" w:cs="Calibri"/>
        </w:rPr>
        <w:t xml:space="preserve"> or </w:t>
      </w:r>
      <w:r w:rsidRPr="00B46F32">
        <w:rPr>
          <w:rFonts w:ascii="Calibri" w:hAnsi="Calibri" w:cs="Calibri"/>
        </w:rPr>
        <w:t xml:space="preserve">other </w:t>
      </w:r>
      <w:r w:rsidRPr="00CB3CD8">
        <w:rPr>
          <w:rFonts w:ascii="Calibri" w:hAnsi="Calibri" w:cs="Calibri"/>
        </w:rPr>
        <w:t>hosted services, enhancing visual flexibility and reducing licensing constraints.</w:t>
      </w:r>
    </w:p>
    <w:p w14:paraId="5E6DF123" w14:textId="4FF2C18D" w:rsidR="00CB3CD8" w:rsidRPr="00CB3CD8" w:rsidRDefault="00CB3CD8" w:rsidP="00CB3CD8">
      <w:pPr>
        <w:numPr>
          <w:ilvl w:val="0"/>
          <w:numId w:val="34"/>
        </w:numPr>
        <w:rPr>
          <w:rFonts w:ascii="Calibri" w:hAnsi="Calibri" w:cs="Calibri"/>
        </w:rPr>
      </w:pPr>
      <w:r w:rsidRPr="00CB3CD8">
        <w:rPr>
          <w:rFonts w:ascii="Calibri" w:hAnsi="Calibri" w:cs="Calibri"/>
          <w:b/>
          <w:bCs/>
        </w:rPr>
        <w:t>Enhance Real-Time and IoT Spatial Capabilities:</w:t>
      </w:r>
      <w:r w:rsidRPr="00CB3CD8">
        <w:rPr>
          <w:rFonts w:ascii="Calibri" w:hAnsi="Calibri" w:cs="Calibri"/>
        </w:rPr>
        <w:t xml:space="preserve"> Continue developing Power BI’s capacity to ingest and visuali</w:t>
      </w:r>
      <w:r w:rsidRPr="00B46F32">
        <w:rPr>
          <w:rFonts w:ascii="Calibri" w:hAnsi="Calibri" w:cs="Calibri"/>
        </w:rPr>
        <w:t>s</w:t>
      </w:r>
      <w:r w:rsidRPr="00CB3CD8">
        <w:rPr>
          <w:rFonts w:ascii="Calibri" w:hAnsi="Calibri" w:cs="Calibri"/>
        </w:rPr>
        <w:t>e real-time geospatial data streams, supporting use cases such as asset tracking, public safety, and smart city applications.</w:t>
      </w:r>
    </w:p>
    <w:p w14:paraId="3AC8BB0F" w14:textId="2EF822DB" w:rsidR="00CB3CD8" w:rsidRPr="00CB3CD8" w:rsidRDefault="00CB3CD8" w:rsidP="00CB3CD8">
      <w:pPr>
        <w:rPr>
          <w:rFonts w:ascii="Calibri" w:hAnsi="Calibri" w:cs="Calibri"/>
        </w:rPr>
      </w:pPr>
    </w:p>
    <w:p w14:paraId="41BD0524" w14:textId="77777777" w:rsidR="00CB3CD8" w:rsidRPr="00CB3CD8" w:rsidRDefault="00CB3CD8" w:rsidP="00CB3CD8">
      <w:pPr>
        <w:rPr>
          <w:rFonts w:ascii="Calibri" w:hAnsi="Calibri" w:cs="Calibri"/>
        </w:rPr>
      </w:pPr>
      <w:r w:rsidRPr="00CB3CD8">
        <w:rPr>
          <w:rFonts w:ascii="Calibri" w:hAnsi="Calibri" w:cs="Calibri"/>
        </w:rPr>
        <w:t>Power BI is well-positioned to remain a central platform for business intelligence while evolving into a more capable tool for spatial analysis. Continued investment in its geospatial and AI-driven features will ensure it meets the future demands of data-rich, location-aware decision-making.</w:t>
      </w:r>
    </w:p>
    <w:p w14:paraId="3F75E6CA" w14:textId="7CA079CF" w:rsidR="00840CE7" w:rsidRDefault="00840CE7" w:rsidP="00945B26"/>
    <w:sectPr w:rsidR="00840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B0C"/>
    <w:multiLevelType w:val="multilevel"/>
    <w:tmpl w:val="E01656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949D2"/>
    <w:multiLevelType w:val="multilevel"/>
    <w:tmpl w:val="6D7C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92F7E"/>
    <w:multiLevelType w:val="multilevel"/>
    <w:tmpl w:val="17B6EDA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944C3"/>
    <w:multiLevelType w:val="multilevel"/>
    <w:tmpl w:val="458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067C7"/>
    <w:multiLevelType w:val="multilevel"/>
    <w:tmpl w:val="E01656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F3BFC"/>
    <w:multiLevelType w:val="hybridMultilevel"/>
    <w:tmpl w:val="CF1C0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1A33C2"/>
    <w:multiLevelType w:val="multilevel"/>
    <w:tmpl w:val="B28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D1544"/>
    <w:multiLevelType w:val="multilevel"/>
    <w:tmpl w:val="1A34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E4980"/>
    <w:multiLevelType w:val="multilevel"/>
    <w:tmpl w:val="E01656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76D66"/>
    <w:multiLevelType w:val="multilevel"/>
    <w:tmpl w:val="679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E096B"/>
    <w:multiLevelType w:val="multilevel"/>
    <w:tmpl w:val="172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8276A"/>
    <w:multiLevelType w:val="multilevel"/>
    <w:tmpl w:val="8ACE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83CBB"/>
    <w:multiLevelType w:val="hybridMultilevel"/>
    <w:tmpl w:val="086C7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74474D"/>
    <w:multiLevelType w:val="multilevel"/>
    <w:tmpl w:val="2EE0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C0FC9"/>
    <w:multiLevelType w:val="multilevel"/>
    <w:tmpl w:val="9E94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B4744"/>
    <w:multiLevelType w:val="multilevel"/>
    <w:tmpl w:val="9C44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215DD"/>
    <w:multiLevelType w:val="multilevel"/>
    <w:tmpl w:val="D56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85836"/>
    <w:multiLevelType w:val="multilevel"/>
    <w:tmpl w:val="C80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247A4"/>
    <w:multiLevelType w:val="multilevel"/>
    <w:tmpl w:val="2E3E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84FC5"/>
    <w:multiLevelType w:val="multilevel"/>
    <w:tmpl w:val="E09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55D31"/>
    <w:multiLevelType w:val="multilevel"/>
    <w:tmpl w:val="E01656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D370A"/>
    <w:multiLevelType w:val="hybridMultilevel"/>
    <w:tmpl w:val="8DA4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A2160E"/>
    <w:multiLevelType w:val="hybridMultilevel"/>
    <w:tmpl w:val="8E18D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D817E1"/>
    <w:multiLevelType w:val="multilevel"/>
    <w:tmpl w:val="917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E3B07"/>
    <w:multiLevelType w:val="multilevel"/>
    <w:tmpl w:val="543E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A1DF8"/>
    <w:multiLevelType w:val="multilevel"/>
    <w:tmpl w:val="B098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C32B9"/>
    <w:multiLevelType w:val="multilevel"/>
    <w:tmpl w:val="5D5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250E92"/>
    <w:multiLevelType w:val="multilevel"/>
    <w:tmpl w:val="50EA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55C40"/>
    <w:multiLevelType w:val="multilevel"/>
    <w:tmpl w:val="7902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B1D27"/>
    <w:multiLevelType w:val="multilevel"/>
    <w:tmpl w:val="138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367EF"/>
    <w:multiLevelType w:val="hybridMultilevel"/>
    <w:tmpl w:val="13089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2C1D17"/>
    <w:multiLevelType w:val="hybridMultilevel"/>
    <w:tmpl w:val="43D48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52546D"/>
    <w:multiLevelType w:val="multilevel"/>
    <w:tmpl w:val="45D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C001E"/>
    <w:multiLevelType w:val="multilevel"/>
    <w:tmpl w:val="48DA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C4487E"/>
    <w:multiLevelType w:val="multilevel"/>
    <w:tmpl w:val="8E7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91BD9"/>
    <w:multiLevelType w:val="multilevel"/>
    <w:tmpl w:val="F1FE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B01EB4"/>
    <w:multiLevelType w:val="multilevel"/>
    <w:tmpl w:val="236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D1AF0"/>
    <w:multiLevelType w:val="multilevel"/>
    <w:tmpl w:val="4DE8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016123">
    <w:abstractNumId w:val="7"/>
  </w:num>
  <w:num w:numId="2" w16cid:durableId="968976388">
    <w:abstractNumId w:val="9"/>
  </w:num>
  <w:num w:numId="3" w16cid:durableId="1468469443">
    <w:abstractNumId w:val="6"/>
  </w:num>
  <w:num w:numId="4" w16cid:durableId="1309624473">
    <w:abstractNumId w:val="18"/>
  </w:num>
  <w:num w:numId="5" w16cid:durableId="1047265531">
    <w:abstractNumId w:val="25"/>
  </w:num>
  <w:num w:numId="6" w16cid:durableId="1138645367">
    <w:abstractNumId w:val="13"/>
  </w:num>
  <w:num w:numId="7" w16cid:durableId="449709574">
    <w:abstractNumId w:val="32"/>
  </w:num>
  <w:num w:numId="8" w16cid:durableId="1736662066">
    <w:abstractNumId w:val="17"/>
  </w:num>
  <w:num w:numId="9" w16cid:durableId="1470394258">
    <w:abstractNumId w:val="10"/>
  </w:num>
  <w:num w:numId="10" w16cid:durableId="564412486">
    <w:abstractNumId w:val="11"/>
  </w:num>
  <w:num w:numId="11" w16cid:durableId="1107195109">
    <w:abstractNumId w:val="28"/>
  </w:num>
  <w:num w:numId="12" w16cid:durableId="1035615531">
    <w:abstractNumId w:val="16"/>
  </w:num>
  <w:num w:numId="13" w16cid:durableId="430508839">
    <w:abstractNumId w:val="23"/>
  </w:num>
  <w:num w:numId="14" w16cid:durableId="1493640108">
    <w:abstractNumId w:val="37"/>
  </w:num>
  <w:num w:numId="15" w16cid:durableId="1901357">
    <w:abstractNumId w:val="14"/>
  </w:num>
  <w:num w:numId="16" w16cid:durableId="716467423">
    <w:abstractNumId w:val="34"/>
  </w:num>
  <w:num w:numId="17" w16cid:durableId="1523282377">
    <w:abstractNumId w:val="24"/>
  </w:num>
  <w:num w:numId="18" w16cid:durableId="1134560874">
    <w:abstractNumId w:val="27"/>
  </w:num>
  <w:num w:numId="19" w16cid:durableId="378745421">
    <w:abstractNumId w:val="31"/>
  </w:num>
  <w:num w:numId="20" w16cid:durableId="353580401">
    <w:abstractNumId w:val="30"/>
  </w:num>
  <w:num w:numId="21" w16cid:durableId="1092819192">
    <w:abstractNumId w:val="19"/>
  </w:num>
  <w:num w:numId="22" w16cid:durableId="2108235836">
    <w:abstractNumId w:val="21"/>
  </w:num>
  <w:num w:numId="23" w16cid:durableId="181673087">
    <w:abstractNumId w:val="22"/>
  </w:num>
  <w:num w:numId="24" w16cid:durableId="1157763957">
    <w:abstractNumId w:val="12"/>
  </w:num>
  <w:num w:numId="25" w16cid:durableId="1968046152">
    <w:abstractNumId w:val="15"/>
  </w:num>
  <w:num w:numId="26" w16cid:durableId="1897887943">
    <w:abstractNumId w:val="35"/>
  </w:num>
  <w:num w:numId="27" w16cid:durableId="1920675345">
    <w:abstractNumId w:val="8"/>
  </w:num>
  <w:num w:numId="28" w16cid:durableId="45028607">
    <w:abstractNumId w:val="0"/>
  </w:num>
  <w:num w:numId="29" w16cid:durableId="1759641642">
    <w:abstractNumId w:val="20"/>
  </w:num>
  <w:num w:numId="30" w16cid:durableId="1338390245">
    <w:abstractNumId w:val="4"/>
  </w:num>
  <w:num w:numId="31" w16cid:durableId="441192058">
    <w:abstractNumId w:val="2"/>
  </w:num>
  <w:num w:numId="32" w16cid:durableId="1822696120">
    <w:abstractNumId w:val="5"/>
  </w:num>
  <w:num w:numId="33" w16cid:durableId="639575245">
    <w:abstractNumId w:val="33"/>
  </w:num>
  <w:num w:numId="34" w16cid:durableId="131752109">
    <w:abstractNumId w:val="29"/>
  </w:num>
  <w:num w:numId="35" w16cid:durableId="1069613873">
    <w:abstractNumId w:val="36"/>
  </w:num>
  <w:num w:numId="36" w16cid:durableId="1197305358">
    <w:abstractNumId w:val="3"/>
  </w:num>
  <w:num w:numId="37" w16cid:durableId="235628274">
    <w:abstractNumId w:val="26"/>
  </w:num>
  <w:num w:numId="38" w16cid:durableId="1257592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26"/>
    <w:rsid w:val="000E52F0"/>
    <w:rsid w:val="00314CD3"/>
    <w:rsid w:val="00366C44"/>
    <w:rsid w:val="00642F8E"/>
    <w:rsid w:val="00664D74"/>
    <w:rsid w:val="00807B49"/>
    <w:rsid w:val="00840CE7"/>
    <w:rsid w:val="008B2425"/>
    <w:rsid w:val="00945B26"/>
    <w:rsid w:val="009D6261"/>
    <w:rsid w:val="00B20C26"/>
    <w:rsid w:val="00B46436"/>
    <w:rsid w:val="00B46F32"/>
    <w:rsid w:val="00B64B68"/>
    <w:rsid w:val="00B72205"/>
    <w:rsid w:val="00CB3CD8"/>
    <w:rsid w:val="00DC2B0C"/>
    <w:rsid w:val="00EA4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9807"/>
  <w15:chartTrackingRefBased/>
  <w15:docId w15:val="{B6F8B23A-30A4-4B09-83A3-E1AD2E75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5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5B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B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B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B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5B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5B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B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B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B26"/>
    <w:rPr>
      <w:rFonts w:eastAsiaTheme="majorEastAsia" w:cstheme="majorBidi"/>
      <w:color w:val="272727" w:themeColor="text1" w:themeTint="D8"/>
    </w:rPr>
  </w:style>
  <w:style w:type="paragraph" w:styleId="Title">
    <w:name w:val="Title"/>
    <w:basedOn w:val="Normal"/>
    <w:next w:val="Normal"/>
    <w:link w:val="TitleChar"/>
    <w:uiPriority w:val="10"/>
    <w:qFormat/>
    <w:rsid w:val="00945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B26"/>
    <w:pPr>
      <w:spacing w:before="160"/>
      <w:jc w:val="center"/>
    </w:pPr>
    <w:rPr>
      <w:i/>
      <w:iCs/>
      <w:color w:val="404040" w:themeColor="text1" w:themeTint="BF"/>
    </w:rPr>
  </w:style>
  <w:style w:type="character" w:customStyle="1" w:styleId="QuoteChar">
    <w:name w:val="Quote Char"/>
    <w:basedOn w:val="DefaultParagraphFont"/>
    <w:link w:val="Quote"/>
    <w:uiPriority w:val="29"/>
    <w:rsid w:val="00945B26"/>
    <w:rPr>
      <w:i/>
      <w:iCs/>
      <w:color w:val="404040" w:themeColor="text1" w:themeTint="BF"/>
    </w:rPr>
  </w:style>
  <w:style w:type="paragraph" w:styleId="ListParagraph">
    <w:name w:val="List Paragraph"/>
    <w:basedOn w:val="Normal"/>
    <w:uiPriority w:val="34"/>
    <w:qFormat/>
    <w:rsid w:val="00945B26"/>
    <w:pPr>
      <w:ind w:left="720"/>
      <w:contextualSpacing/>
    </w:pPr>
  </w:style>
  <w:style w:type="character" w:styleId="IntenseEmphasis">
    <w:name w:val="Intense Emphasis"/>
    <w:basedOn w:val="DefaultParagraphFont"/>
    <w:uiPriority w:val="21"/>
    <w:qFormat/>
    <w:rsid w:val="00945B26"/>
    <w:rPr>
      <w:i/>
      <w:iCs/>
      <w:color w:val="0F4761" w:themeColor="accent1" w:themeShade="BF"/>
    </w:rPr>
  </w:style>
  <w:style w:type="paragraph" w:styleId="IntenseQuote">
    <w:name w:val="Intense Quote"/>
    <w:basedOn w:val="Normal"/>
    <w:next w:val="Normal"/>
    <w:link w:val="IntenseQuoteChar"/>
    <w:uiPriority w:val="30"/>
    <w:qFormat/>
    <w:rsid w:val="00945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B26"/>
    <w:rPr>
      <w:i/>
      <w:iCs/>
      <w:color w:val="0F4761" w:themeColor="accent1" w:themeShade="BF"/>
    </w:rPr>
  </w:style>
  <w:style w:type="character" w:styleId="IntenseReference">
    <w:name w:val="Intense Reference"/>
    <w:basedOn w:val="DefaultParagraphFont"/>
    <w:uiPriority w:val="32"/>
    <w:qFormat/>
    <w:rsid w:val="00945B26"/>
    <w:rPr>
      <w:b/>
      <w:bCs/>
      <w:smallCaps/>
      <w:color w:val="0F4761" w:themeColor="accent1" w:themeShade="BF"/>
      <w:spacing w:val="5"/>
    </w:rPr>
  </w:style>
  <w:style w:type="character" w:styleId="Strong">
    <w:name w:val="Strong"/>
    <w:basedOn w:val="DefaultParagraphFont"/>
    <w:uiPriority w:val="22"/>
    <w:qFormat/>
    <w:rsid w:val="00B46F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1371">
      <w:bodyDiv w:val="1"/>
      <w:marLeft w:val="0"/>
      <w:marRight w:val="0"/>
      <w:marTop w:val="0"/>
      <w:marBottom w:val="0"/>
      <w:divBdr>
        <w:top w:val="none" w:sz="0" w:space="0" w:color="auto"/>
        <w:left w:val="none" w:sz="0" w:space="0" w:color="auto"/>
        <w:bottom w:val="none" w:sz="0" w:space="0" w:color="auto"/>
        <w:right w:val="none" w:sz="0" w:space="0" w:color="auto"/>
      </w:divBdr>
    </w:div>
    <w:div w:id="54474196">
      <w:bodyDiv w:val="1"/>
      <w:marLeft w:val="0"/>
      <w:marRight w:val="0"/>
      <w:marTop w:val="0"/>
      <w:marBottom w:val="0"/>
      <w:divBdr>
        <w:top w:val="none" w:sz="0" w:space="0" w:color="auto"/>
        <w:left w:val="none" w:sz="0" w:space="0" w:color="auto"/>
        <w:bottom w:val="none" w:sz="0" w:space="0" w:color="auto"/>
        <w:right w:val="none" w:sz="0" w:space="0" w:color="auto"/>
      </w:divBdr>
    </w:div>
    <w:div w:id="58290925">
      <w:bodyDiv w:val="1"/>
      <w:marLeft w:val="0"/>
      <w:marRight w:val="0"/>
      <w:marTop w:val="0"/>
      <w:marBottom w:val="0"/>
      <w:divBdr>
        <w:top w:val="none" w:sz="0" w:space="0" w:color="auto"/>
        <w:left w:val="none" w:sz="0" w:space="0" w:color="auto"/>
        <w:bottom w:val="none" w:sz="0" w:space="0" w:color="auto"/>
        <w:right w:val="none" w:sz="0" w:space="0" w:color="auto"/>
      </w:divBdr>
    </w:div>
    <w:div w:id="92212729">
      <w:bodyDiv w:val="1"/>
      <w:marLeft w:val="0"/>
      <w:marRight w:val="0"/>
      <w:marTop w:val="0"/>
      <w:marBottom w:val="0"/>
      <w:divBdr>
        <w:top w:val="none" w:sz="0" w:space="0" w:color="auto"/>
        <w:left w:val="none" w:sz="0" w:space="0" w:color="auto"/>
        <w:bottom w:val="none" w:sz="0" w:space="0" w:color="auto"/>
        <w:right w:val="none" w:sz="0" w:space="0" w:color="auto"/>
      </w:divBdr>
    </w:div>
    <w:div w:id="433064136">
      <w:bodyDiv w:val="1"/>
      <w:marLeft w:val="0"/>
      <w:marRight w:val="0"/>
      <w:marTop w:val="0"/>
      <w:marBottom w:val="0"/>
      <w:divBdr>
        <w:top w:val="none" w:sz="0" w:space="0" w:color="auto"/>
        <w:left w:val="none" w:sz="0" w:space="0" w:color="auto"/>
        <w:bottom w:val="none" w:sz="0" w:space="0" w:color="auto"/>
        <w:right w:val="none" w:sz="0" w:space="0" w:color="auto"/>
      </w:divBdr>
    </w:div>
    <w:div w:id="454104708">
      <w:bodyDiv w:val="1"/>
      <w:marLeft w:val="0"/>
      <w:marRight w:val="0"/>
      <w:marTop w:val="0"/>
      <w:marBottom w:val="0"/>
      <w:divBdr>
        <w:top w:val="none" w:sz="0" w:space="0" w:color="auto"/>
        <w:left w:val="none" w:sz="0" w:space="0" w:color="auto"/>
        <w:bottom w:val="none" w:sz="0" w:space="0" w:color="auto"/>
        <w:right w:val="none" w:sz="0" w:space="0" w:color="auto"/>
      </w:divBdr>
    </w:div>
    <w:div w:id="521940766">
      <w:bodyDiv w:val="1"/>
      <w:marLeft w:val="0"/>
      <w:marRight w:val="0"/>
      <w:marTop w:val="0"/>
      <w:marBottom w:val="0"/>
      <w:divBdr>
        <w:top w:val="none" w:sz="0" w:space="0" w:color="auto"/>
        <w:left w:val="none" w:sz="0" w:space="0" w:color="auto"/>
        <w:bottom w:val="none" w:sz="0" w:space="0" w:color="auto"/>
        <w:right w:val="none" w:sz="0" w:space="0" w:color="auto"/>
      </w:divBdr>
    </w:div>
    <w:div w:id="594170091">
      <w:bodyDiv w:val="1"/>
      <w:marLeft w:val="0"/>
      <w:marRight w:val="0"/>
      <w:marTop w:val="0"/>
      <w:marBottom w:val="0"/>
      <w:divBdr>
        <w:top w:val="none" w:sz="0" w:space="0" w:color="auto"/>
        <w:left w:val="none" w:sz="0" w:space="0" w:color="auto"/>
        <w:bottom w:val="none" w:sz="0" w:space="0" w:color="auto"/>
        <w:right w:val="none" w:sz="0" w:space="0" w:color="auto"/>
      </w:divBdr>
    </w:div>
    <w:div w:id="643048917">
      <w:bodyDiv w:val="1"/>
      <w:marLeft w:val="0"/>
      <w:marRight w:val="0"/>
      <w:marTop w:val="0"/>
      <w:marBottom w:val="0"/>
      <w:divBdr>
        <w:top w:val="none" w:sz="0" w:space="0" w:color="auto"/>
        <w:left w:val="none" w:sz="0" w:space="0" w:color="auto"/>
        <w:bottom w:val="none" w:sz="0" w:space="0" w:color="auto"/>
        <w:right w:val="none" w:sz="0" w:space="0" w:color="auto"/>
      </w:divBdr>
    </w:div>
    <w:div w:id="726685017">
      <w:bodyDiv w:val="1"/>
      <w:marLeft w:val="0"/>
      <w:marRight w:val="0"/>
      <w:marTop w:val="0"/>
      <w:marBottom w:val="0"/>
      <w:divBdr>
        <w:top w:val="none" w:sz="0" w:space="0" w:color="auto"/>
        <w:left w:val="none" w:sz="0" w:space="0" w:color="auto"/>
        <w:bottom w:val="none" w:sz="0" w:space="0" w:color="auto"/>
        <w:right w:val="none" w:sz="0" w:space="0" w:color="auto"/>
      </w:divBdr>
      <w:divsChild>
        <w:div w:id="433399695">
          <w:marLeft w:val="0"/>
          <w:marRight w:val="0"/>
          <w:marTop w:val="0"/>
          <w:marBottom w:val="0"/>
          <w:divBdr>
            <w:top w:val="none" w:sz="0" w:space="0" w:color="auto"/>
            <w:left w:val="none" w:sz="0" w:space="0" w:color="auto"/>
            <w:bottom w:val="none" w:sz="0" w:space="0" w:color="auto"/>
            <w:right w:val="none" w:sz="0" w:space="0" w:color="auto"/>
          </w:divBdr>
          <w:divsChild>
            <w:div w:id="7215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4389">
      <w:bodyDiv w:val="1"/>
      <w:marLeft w:val="0"/>
      <w:marRight w:val="0"/>
      <w:marTop w:val="0"/>
      <w:marBottom w:val="0"/>
      <w:divBdr>
        <w:top w:val="none" w:sz="0" w:space="0" w:color="auto"/>
        <w:left w:val="none" w:sz="0" w:space="0" w:color="auto"/>
        <w:bottom w:val="none" w:sz="0" w:space="0" w:color="auto"/>
        <w:right w:val="none" w:sz="0" w:space="0" w:color="auto"/>
      </w:divBdr>
    </w:div>
    <w:div w:id="815026269">
      <w:bodyDiv w:val="1"/>
      <w:marLeft w:val="0"/>
      <w:marRight w:val="0"/>
      <w:marTop w:val="0"/>
      <w:marBottom w:val="0"/>
      <w:divBdr>
        <w:top w:val="none" w:sz="0" w:space="0" w:color="auto"/>
        <w:left w:val="none" w:sz="0" w:space="0" w:color="auto"/>
        <w:bottom w:val="none" w:sz="0" w:space="0" w:color="auto"/>
        <w:right w:val="none" w:sz="0" w:space="0" w:color="auto"/>
      </w:divBdr>
    </w:div>
    <w:div w:id="875847573">
      <w:bodyDiv w:val="1"/>
      <w:marLeft w:val="0"/>
      <w:marRight w:val="0"/>
      <w:marTop w:val="0"/>
      <w:marBottom w:val="0"/>
      <w:divBdr>
        <w:top w:val="none" w:sz="0" w:space="0" w:color="auto"/>
        <w:left w:val="none" w:sz="0" w:space="0" w:color="auto"/>
        <w:bottom w:val="none" w:sz="0" w:space="0" w:color="auto"/>
        <w:right w:val="none" w:sz="0" w:space="0" w:color="auto"/>
      </w:divBdr>
    </w:div>
    <w:div w:id="897134633">
      <w:bodyDiv w:val="1"/>
      <w:marLeft w:val="0"/>
      <w:marRight w:val="0"/>
      <w:marTop w:val="0"/>
      <w:marBottom w:val="0"/>
      <w:divBdr>
        <w:top w:val="none" w:sz="0" w:space="0" w:color="auto"/>
        <w:left w:val="none" w:sz="0" w:space="0" w:color="auto"/>
        <w:bottom w:val="none" w:sz="0" w:space="0" w:color="auto"/>
        <w:right w:val="none" w:sz="0" w:space="0" w:color="auto"/>
      </w:divBdr>
    </w:div>
    <w:div w:id="960307956">
      <w:bodyDiv w:val="1"/>
      <w:marLeft w:val="0"/>
      <w:marRight w:val="0"/>
      <w:marTop w:val="0"/>
      <w:marBottom w:val="0"/>
      <w:divBdr>
        <w:top w:val="none" w:sz="0" w:space="0" w:color="auto"/>
        <w:left w:val="none" w:sz="0" w:space="0" w:color="auto"/>
        <w:bottom w:val="none" w:sz="0" w:space="0" w:color="auto"/>
        <w:right w:val="none" w:sz="0" w:space="0" w:color="auto"/>
      </w:divBdr>
    </w:div>
    <w:div w:id="1013653149">
      <w:bodyDiv w:val="1"/>
      <w:marLeft w:val="0"/>
      <w:marRight w:val="0"/>
      <w:marTop w:val="0"/>
      <w:marBottom w:val="0"/>
      <w:divBdr>
        <w:top w:val="none" w:sz="0" w:space="0" w:color="auto"/>
        <w:left w:val="none" w:sz="0" w:space="0" w:color="auto"/>
        <w:bottom w:val="none" w:sz="0" w:space="0" w:color="auto"/>
        <w:right w:val="none" w:sz="0" w:space="0" w:color="auto"/>
      </w:divBdr>
    </w:div>
    <w:div w:id="1220748740">
      <w:bodyDiv w:val="1"/>
      <w:marLeft w:val="0"/>
      <w:marRight w:val="0"/>
      <w:marTop w:val="0"/>
      <w:marBottom w:val="0"/>
      <w:divBdr>
        <w:top w:val="none" w:sz="0" w:space="0" w:color="auto"/>
        <w:left w:val="none" w:sz="0" w:space="0" w:color="auto"/>
        <w:bottom w:val="none" w:sz="0" w:space="0" w:color="auto"/>
        <w:right w:val="none" w:sz="0" w:space="0" w:color="auto"/>
      </w:divBdr>
      <w:divsChild>
        <w:div w:id="1965111401">
          <w:marLeft w:val="0"/>
          <w:marRight w:val="0"/>
          <w:marTop w:val="0"/>
          <w:marBottom w:val="0"/>
          <w:divBdr>
            <w:top w:val="none" w:sz="0" w:space="0" w:color="auto"/>
            <w:left w:val="none" w:sz="0" w:space="0" w:color="auto"/>
            <w:bottom w:val="none" w:sz="0" w:space="0" w:color="auto"/>
            <w:right w:val="none" w:sz="0" w:space="0" w:color="auto"/>
          </w:divBdr>
          <w:divsChild>
            <w:div w:id="12752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81">
      <w:bodyDiv w:val="1"/>
      <w:marLeft w:val="0"/>
      <w:marRight w:val="0"/>
      <w:marTop w:val="0"/>
      <w:marBottom w:val="0"/>
      <w:divBdr>
        <w:top w:val="none" w:sz="0" w:space="0" w:color="auto"/>
        <w:left w:val="none" w:sz="0" w:space="0" w:color="auto"/>
        <w:bottom w:val="none" w:sz="0" w:space="0" w:color="auto"/>
        <w:right w:val="none" w:sz="0" w:space="0" w:color="auto"/>
      </w:divBdr>
    </w:div>
    <w:div w:id="1282149529">
      <w:bodyDiv w:val="1"/>
      <w:marLeft w:val="0"/>
      <w:marRight w:val="0"/>
      <w:marTop w:val="0"/>
      <w:marBottom w:val="0"/>
      <w:divBdr>
        <w:top w:val="none" w:sz="0" w:space="0" w:color="auto"/>
        <w:left w:val="none" w:sz="0" w:space="0" w:color="auto"/>
        <w:bottom w:val="none" w:sz="0" w:space="0" w:color="auto"/>
        <w:right w:val="none" w:sz="0" w:space="0" w:color="auto"/>
      </w:divBdr>
      <w:divsChild>
        <w:div w:id="1601528250">
          <w:marLeft w:val="0"/>
          <w:marRight w:val="0"/>
          <w:marTop w:val="0"/>
          <w:marBottom w:val="0"/>
          <w:divBdr>
            <w:top w:val="none" w:sz="0" w:space="0" w:color="auto"/>
            <w:left w:val="none" w:sz="0" w:space="0" w:color="auto"/>
            <w:bottom w:val="none" w:sz="0" w:space="0" w:color="auto"/>
            <w:right w:val="none" w:sz="0" w:space="0" w:color="auto"/>
          </w:divBdr>
          <w:divsChild>
            <w:div w:id="954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312">
      <w:bodyDiv w:val="1"/>
      <w:marLeft w:val="0"/>
      <w:marRight w:val="0"/>
      <w:marTop w:val="0"/>
      <w:marBottom w:val="0"/>
      <w:divBdr>
        <w:top w:val="none" w:sz="0" w:space="0" w:color="auto"/>
        <w:left w:val="none" w:sz="0" w:space="0" w:color="auto"/>
        <w:bottom w:val="none" w:sz="0" w:space="0" w:color="auto"/>
        <w:right w:val="none" w:sz="0" w:space="0" w:color="auto"/>
      </w:divBdr>
    </w:div>
    <w:div w:id="1360202982">
      <w:bodyDiv w:val="1"/>
      <w:marLeft w:val="0"/>
      <w:marRight w:val="0"/>
      <w:marTop w:val="0"/>
      <w:marBottom w:val="0"/>
      <w:divBdr>
        <w:top w:val="none" w:sz="0" w:space="0" w:color="auto"/>
        <w:left w:val="none" w:sz="0" w:space="0" w:color="auto"/>
        <w:bottom w:val="none" w:sz="0" w:space="0" w:color="auto"/>
        <w:right w:val="none" w:sz="0" w:space="0" w:color="auto"/>
      </w:divBdr>
    </w:div>
    <w:div w:id="1366060614">
      <w:bodyDiv w:val="1"/>
      <w:marLeft w:val="0"/>
      <w:marRight w:val="0"/>
      <w:marTop w:val="0"/>
      <w:marBottom w:val="0"/>
      <w:divBdr>
        <w:top w:val="none" w:sz="0" w:space="0" w:color="auto"/>
        <w:left w:val="none" w:sz="0" w:space="0" w:color="auto"/>
        <w:bottom w:val="none" w:sz="0" w:space="0" w:color="auto"/>
        <w:right w:val="none" w:sz="0" w:space="0" w:color="auto"/>
      </w:divBdr>
      <w:divsChild>
        <w:div w:id="27998598">
          <w:marLeft w:val="0"/>
          <w:marRight w:val="0"/>
          <w:marTop w:val="0"/>
          <w:marBottom w:val="0"/>
          <w:divBdr>
            <w:top w:val="none" w:sz="0" w:space="0" w:color="auto"/>
            <w:left w:val="none" w:sz="0" w:space="0" w:color="auto"/>
            <w:bottom w:val="none" w:sz="0" w:space="0" w:color="auto"/>
            <w:right w:val="none" w:sz="0" w:space="0" w:color="auto"/>
          </w:divBdr>
          <w:divsChild>
            <w:div w:id="8579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684">
      <w:bodyDiv w:val="1"/>
      <w:marLeft w:val="0"/>
      <w:marRight w:val="0"/>
      <w:marTop w:val="0"/>
      <w:marBottom w:val="0"/>
      <w:divBdr>
        <w:top w:val="none" w:sz="0" w:space="0" w:color="auto"/>
        <w:left w:val="none" w:sz="0" w:space="0" w:color="auto"/>
        <w:bottom w:val="none" w:sz="0" w:space="0" w:color="auto"/>
        <w:right w:val="none" w:sz="0" w:space="0" w:color="auto"/>
      </w:divBdr>
    </w:div>
    <w:div w:id="1399597448">
      <w:bodyDiv w:val="1"/>
      <w:marLeft w:val="0"/>
      <w:marRight w:val="0"/>
      <w:marTop w:val="0"/>
      <w:marBottom w:val="0"/>
      <w:divBdr>
        <w:top w:val="none" w:sz="0" w:space="0" w:color="auto"/>
        <w:left w:val="none" w:sz="0" w:space="0" w:color="auto"/>
        <w:bottom w:val="none" w:sz="0" w:space="0" w:color="auto"/>
        <w:right w:val="none" w:sz="0" w:space="0" w:color="auto"/>
      </w:divBdr>
    </w:div>
    <w:div w:id="1482424582">
      <w:bodyDiv w:val="1"/>
      <w:marLeft w:val="0"/>
      <w:marRight w:val="0"/>
      <w:marTop w:val="0"/>
      <w:marBottom w:val="0"/>
      <w:divBdr>
        <w:top w:val="none" w:sz="0" w:space="0" w:color="auto"/>
        <w:left w:val="none" w:sz="0" w:space="0" w:color="auto"/>
        <w:bottom w:val="none" w:sz="0" w:space="0" w:color="auto"/>
        <w:right w:val="none" w:sz="0" w:space="0" w:color="auto"/>
      </w:divBdr>
    </w:div>
    <w:div w:id="1602952586">
      <w:bodyDiv w:val="1"/>
      <w:marLeft w:val="0"/>
      <w:marRight w:val="0"/>
      <w:marTop w:val="0"/>
      <w:marBottom w:val="0"/>
      <w:divBdr>
        <w:top w:val="none" w:sz="0" w:space="0" w:color="auto"/>
        <w:left w:val="none" w:sz="0" w:space="0" w:color="auto"/>
        <w:bottom w:val="none" w:sz="0" w:space="0" w:color="auto"/>
        <w:right w:val="none" w:sz="0" w:space="0" w:color="auto"/>
      </w:divBdr>
    </w:div>
    <w:div w:id="1692032225">
      <w:bodyDiv w:val="1"/>
      <w:marLeft w:val="0"/>
      <w:marRight w:val="0"/>
      <w:marTop w:val="0"/>
      <w:marBottom w:val="0"/>
      <w:divBdr>
        <w:top w:val="none" w:sz="0" w:space="0" w:color="auto"/>
        <w:left w:val="none" w:sz="0" w:space="0" w:color="auto"/>
        <w:bottom w:val="none" w:sz="0" w:space="0" w:color="auto"/>
        <w:right w:val="none" w:sz="0" w:space="0" w:color="auto"/>
      </w:divBdr>
    </w:div>
    <w:div w:id="1729108027">
      <w:bodyDiv w:val="1"/>
      <w:marLeft w:val="0"/>
      <w:marRight w:val="0"/>
      <w:marTop w:val="0"/>
      <w:marBottom w:val="0"/>
      <w:divBdr>
        <w:top w:val="none" w:sz="0" w:space="0" w:color="auto"/>
        <w:left w:val="none" w:sz="0" w:space="0" w:color="auto"/>
        <w:bottom w:val="none" w:sz="0" w:space="0" w:color="auto"/>
        <w:right w:val="none" w:sz="0" w:space="0" w:color="auto"/>
      </w:divBdr>
    </w:div>
    <w:div w:id="1880699693">
      <w:bodyDiv w:val="1"/>
      <w:marLeft w:val="0"/>
      <w:marRight w:val="0"/>
      <w:marTop w:val="0"/>
      <w:marBottom w:val="0"/>
      <w:divBdr>
        <w:top w:val="none" w:sz="0" w:space="0" w:color="auto"/>
        <w:left w:val="none" w:sz="0" w:space="0" w:color="auto"/>
        <w:bottom w:val="none" w:sz="0" w:space="0" w:color="auto"/>
        <w:right w:val="none" w:sz="0" w:space="0" w:color="auto"/>
      </w:divBdr>
    </w:div>
    <w:div w:id="213224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O’Neill</dc:creator>
  <cp:keywords/>
  <dc:description/>
  <cp:lastModifiedBy>Danielle O’Neill</cp:lastModifiedBy>
  <cp:revision>10</cp:revision>
  <dcterms:created xsi:type="dcterms:W3CDTF">2025-05-15T09:18:00Z</dcterms:created>
  <dcterms:modified xsi:type="dcterms:W3CDTF">2025-05-15T10:44:00Z</dcterms:modified>
</cp:coreProperties>
</file>