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DESENVOLVIMENTO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0"/>
          <w:szCs w:val="40"/>
          <w:rtl w:val="0"/>
        </w:rPr>
        <w:t xml:space="preserve">CF10 · Design de Experiência: Jornada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before="4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Produto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Ind w:w="-155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50.0" w:type="dxa"/>
              <w:left w:w="260.0" w:type="dxa"/>
              <w:bottom w:w="15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28" w:before="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 experiência do usuário não se limita à interface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 é a percepção total que o cliente tem ao interagir com o negócio.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mapeia os pontos de contato, as emoções e as barreiras que o usuário enfrenta, permitindo desenhar uma jornada que reduza o atrito e maximize a satisfação.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Bdr>
          <w:bottom w:color="cccccc" w:space="4" w:sz="6" w:val="single"/>
        </w:pBdr>
        <w:spacing w:after="7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Ind w:w="-120.0" w:type="dxa"/>
        <w:tblLayout w:type="fixed"/>
        <w:tblLook w:val="0400"/>
      </w:tblPr>
      <w:tblGrid>
        <w:gridCol w:w="4065"/>
        <w:gridCol w:w="5730"/>
        <w:tblGridChange w:id="0">
          <w:tblGrid>
            <w:gridCol w:w="4065"/>
            <w:gridCol w:w="573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5.0" w:type="dxa"/>
              <w:left w:w="120.0" w:type="dxa"/>
              <w:bottom w:w="8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85.0" w:type="dxa"/>
              <w:left w:w="150.0" w:type="dxa"/>
              <w:bottom w:w="8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Primeiro Contato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 primeira interação com a solução gera confiança ou confusão?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5.0" w:type="dxa"/>
              <w:left w:w="120.0" w:type="dxa"/>
              <w:bottom w:w="8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85.0" w:type="dxa"/>
              <w:left w:w="150.0" w:type="dxa"/>
              <w:bottom w:w="8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Ponto de Atrito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Onde o usuário tem mais chances de desistir ou se sentir perdido no processo?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5.0" w:type="dxa"/>
              <w:left w:w="120.0" w:type="dxa"/>
              <w:bottom w:w="8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85.0" w:type="dxa"/>
              <w:left w:w="150.0" w:type="dxa"/>
              <w:bottom w:w="8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Momento Aha!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Em que ponto da jornada o cliente percebe, pela primeira vez, que o produto resolve o problema?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cccccc" w:space="4" w:sz="6" w:val="single"/>
        </w:pBdr>
        <w:spacing w:after="7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Mapa da Jornada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cada etapa com base nas entrevistas e testes. A dimensão de satisfação revela onde concentrar esforços de melhoria.</w:t>
      </w:r>
      <w:r w:rsidDel="00000000" w:rsidR="00000000" w:rsidRPr="00000000">
        <w:rPr>
          <w:rtl w:val="0"/>
        </w:rPr>
      </w:r>
    </w:p>
    <w:tbl>
      <w:tblPr>
        <w:tblStyle w:val="Table3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DESCOBERTA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Como o usuário encontra a solução pela primeira vez?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Preencha com base nas entrevistas e testes de usabilidade.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Como é a primeira experiência de uso e configuração?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Preencha com base nas entrevistas e testes de usabilidade.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USO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Como o usuário executa a tarefa principal no produto?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Preencha com base nas entrevistas e testes de usabilidade.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45.0" w:type="dxa"/>
        <w:jc w:val="left"/>
        <w:tblInd w:w="-200.0" w:type="dxa"/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66666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SUCESSO / RETENÇÃO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O que faz o usuário retornar e recomendar a solução?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Preencha com base nas entrevistas e testes de usabilidade.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60.0" w:type="dxa"/>
        <w:jc w:val="left"/>
        <w:tblInd w:w="-180.0" w:type="dxa"/>
        <w:tblBorders>
          <w:top w:color="d8d8d8" w:space="0" w:sz="4" w:val="single"/>
          <w:left w:color="d8d8d8" w:space="0" w:sz="4" w:val="single"/>
          <w:bottom w:color="d8d8d8" w:space="0" w:sz="4" w:val="single"/>
          <w:right w:color="d8d8d8" w:space="0" w:sz="4" w:val="single"/>
          <w:insideH w:color="d8d8d8" w:space="0" w:sz="4" w:val="single"/>
          <w:insideV w:color="d8d8d8" w:space="0" w:sz="4" w:val="single"/>
        </w:tblBorders>
        <w:tblLayout w:type="fixed"/>
        <w:tblLook w:val="0400"/>
      </w:tblPr>
      <w:tblGrid>
        <w:gridCol w:w="9960"/>
        <w:tblGridChange w:id="0">
          <w:tblGrid>
            <w:gridCol w:w="9960"/>
          </w:tblGrid>
        </w:tblGridChange>
      </w:tblGrid>
      <w:tr>
        <w:trPr>
          <w:cantSplit w:val="0"/>
          <w:trHeight w:val="1299.104003906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left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2e2e"/>
                <w:sz w:val="20"/>
                <w:szCs w:val="20"/>
                <w:rtl w:val="0"/>
              </w:rPr>
              <w:t xml:space="preserve">◎  MOMENTO AHA!</w:t>
              <w:br w:type="textWrapping"/>
              <w:t xml:space="preserve">·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Em que etapa exata o cliente percebe que o produto resolve o problema?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25">
      <w:pPr>
        <w:pBdr>
          <w:bottom w:color="cccccc" w:space="4" w:sz="6" w:val="single"/>
        </w:pBdr>
        <w:spacing w:after="7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Blueprint de Serviço - Bastidores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Mapeie o que o usuário vê e o que acontece internamente. Identifique onde processos manuais geram gargalos.</w:t>
      </w:r>
      <w:r w:rsidDel="00000000" w:rsidR="00000000" w:rsidRPr="00000000">
        <w:rPr>
          <w:rtl w:val="0"/>
        </w:rPr>
      </w:r>
    </w:p>
    <w:tbl>
      <w:tblPr>
        <w:tblStyle w:val="Table8"/>
        <w:tblW w:w="10020.0" w:type="dxa"/>
        <w:jc w:val="left"/>
        <w:tblInd w:w="-200.0" w:type="dxa"/>
        <w:tblLayout w:type="fixed"/>
        <w:tblLook w:val="04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a3a3a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FRENTE DE PALCO - o que o usuário vê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Interface, mensagens, atendimento visível, comunicação de marketing.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Preencha com os processos correspondentes a cada etapa da jornada.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50.0" w:type="dxa"/>
        <w:jc w:val="left"/>
        <w:tblInd w:w="-200.0" w:type="dxa"/>
        <w:tblLayout w:type="fixed"/>
        <w:tblLook w:val="04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66666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BASTIDORES - processos internos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Lógica de negócio, integrações, operações manuais, suporte técnico e segurança.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Preencha com os processos correspondentes a cada etapa da jornada.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cccccc" w:space="4" w:sz="6" w:val="single"/>
        </w:pBdr>
        <w:spacing w:after="7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0"/>
        <w:tblW w:w="10095.0" w:type="dxa"/>
        <w:jc w:val="left"/>
        <w:tblInd w:w="-260.0" w:type="dxa"/>
        <w:tblLayout w:type="fixed"/>
        <w:tblLook w:val="0400"/>
      </w:tblPr>
      <w:tblGrid>
        <w:gridCol w:w="10095"/>
        <w:tblGridChange w:id="0">
          <w:tblGrid>
            <w:gridCol w:w="10095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50.0" w:type="dxa"/>
              <w:left w:w="260.0" w:type="dxa"/>
              <w:bottom w:w="15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4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COM BASE NO MAPA DA JORNADA PREENCHIDO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12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Priorizar Gargalos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Use os pontos de emoção baixa para priorizar as correções no backlog. Gargalos ignorados viram churn.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12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Simplificar o Onboarding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Quanto menos cliques até o Momento Aha!, maior a retenção. Cada etapa desnecessária é uma chance de perder o usuário.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12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Base para Customer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A jornada mapeada aqui será a fundação dos processos de CS nas próximas fases da aceleração.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6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6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O mapa da jornada nunca está terminado. Cada novo usuário testado revela algo que nenhuma suposição interna consegue prever.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AZm4SxdB2f5b1jZRpBlR4svIPQ==">CgMxLjA4AHIhMWJHR2Q5bnl3T0ttLW5KNWJqbzBTQkxHM25XM1NDZjBC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