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6D7A" w14:textId="77777777" w:rsidR="005B1E3E" w:rsidRPr="00B963D4" w:rsidRDefault="005B1E3E" w:rsidP="00B96BEE">
      <w:pPr>
        <w:spacing w:before="120" w:after="120" w:line="240" w:lineRule="auto"/>
        <w:rPr>
          <w:rFonts w:ascii="Times New Roman" w:hAnsi="Times New Roman" w:cs="Times New Roman"/>
          <w:b/>
          <w:sz w:val="36"/>
          <w:szCs w:val="36"/>
          <w:lang w:val="ro-RO"/>
        </w:rPr>
      </w:pPr>
      <w:r w:rsidRPr="00B963D4">
        <w:rPr>
          <w:rStyle w:val="a3"/>
          <w:rFonts w:ascii="Times New Roman" w:hAnsi="Times New Roman" w:cs="Times New Roman"/>
          <w:b/>
          <w:iCs/>
          <w:sz w:val="36"/>
          <w:szCs w:val="36"/>
          <w:lang w:val="es-ES"/>
        </w:rPr>
        <w:t>Impactul Schimbărilor Climatice asupra Biodiversității</w:t>
      </w:r>
    </w:p>
    <w:p w14:paraId="317AE5A5" w14:textId="77777777" w:rsidR="007A2F70" w:rsidRPr="00551AD2" w:rsidRDefault="007A2F70" w:rsidP="00230E71">
      <w:pPr>
        <w:spacing w:before="120" w:after="120" w:line="240" w:lineRule="auto"/>
        <w:rPr>
          <w:rFonts w:ascii="Palatino Linotype" w:hAnsi="Palatino Linotype" w:cs="Times New Roman"/>
          <w:lang w:val="ro-RO"/>
        </w:rPr>
      </w:pPr>
    </w:p>
    <w:p w14:paraId="52C8BC63" w14:textId="7982C4E7" w:rsidR="00374F61" w:rsidRPr="00B963D4" w:rsidRDefault="002769D5" w:rsidP="00230E71">
      <w:pPr>
        <w:spacing w:before="120" w:after="120" w:line="240" w:lineRule="auto"/>
        <w:rPr>
          <w:rFonts w:ascii="Times New Roman" w:hAnsi="Times New Roman" w:cs="Times New Roman"/>
          <w:lang w:val="ro-RO"/>
        </w:rPr>
      </w:pPr>
      <w:r>
        <w:rPr>
          <w:rFonts w:ascii="Times New Roman" w:hAnsi="Times New Roman" w:cs="Times New Roman"/>
          <w:lang w:val="ro-RO"/>
        </w:rPr>
        <w:t>Țurcanu Daniel</w:t>
      </w:r>
    </w:p>
    <w:p w14:paraId="79F00CCF" w14:textId="77777777" w:rsidR="00D14796" w:rsidRPr="00B963D4" w:rsidRDefault="005B1E3E" w:rsidP="00230E71">
      <w:pPr>
        <w:spacing w:before="120" w:after="120" w:line="240" w:lineRule="auto"/>
        <w:rPr>
          <w:rFonts w:ascii="Times New Roman" w:hAnsi="Times New Roman" w:cs="Times New Roman"/>
          <w:lang w:val="ro-RO"/>
        </w:rPr>
      </w:pPr>
      <w:r w:rsidRPr="00B963D4">
        <w:rPr>
          <w:rFonts w:ascii="Times New Roman" w:hAnsi="Times New Roman" w:cs="Times New Roman"/>
          <w:lang w:val="ro-RO"/>
        </w:rPr>
        <w:t>USARB</w:t>
      </w:r>
    </w:p>
    <w:p w14:paraId="09286228" w14:textId="17688A1D" w:rsidR="006C3F8F" w:rsidRDefault="006137A4" w:rsidP="00230E71">
      <w:pPr>
        <w:spacing w:before="120" w:after="120" w:line="240" w:lineRule="auto"/>
        <w:rPr>
          <w:rFonts w:ascii="Times New Roman" w:hAnsi="Times New Roman" w:cs="Times New Roman"/>
          <w:lang w:val="ro-RO"/>
        </w:rPr>
      </w:pPr>
      <w:hyperlink r:id="rId8" w:history="1">
        <w:r w:rsidR="002769D5" w:rsidRPr="00157E58">
          <w:rPr>
            <w:rStyle w:val="ab"/>
            <w:rFonts w:ascii="Times New Roman" w:hAnsi="Times New Roman" w:cs="Times New Roman"/>
            <w:lang w:val="ro-RO"/>
          </w:rPr>
          <w:t>Danielturcanu15@gmail.com</w:t>
        </w:r>
      </w:hyperlink>
    </w:p>
    <w:p w14:paraId="4A984E5D" w14:textId="77777777" w:rsidR="002769D5" w:rsidRPr="002769D5" w:rsidRDefault="002769D5" w:rsidP="00230E71">
      <w:pPr>
        <w:spacing w:before="120" w:after="120" w:line="240" w:lineRule="auto"/>
        <w:rPr>
          <w:rFonts w:ascii="Times New Roman" w:hAnsi="Times New Roman" w:cs="Times New Roman"/>
          <w:lang w:val="en-US"/>
        </w:rPr>
      </w:pPr>
    </w:p>
    <w:p w14:paraId="19E827A9" w14:textId="77777777" w:rsidR="002769D5" w:rsidRPr="002769D5" w:rsidRDefault="002769D5" w:rsidP="002769D5">
      <w:pPr>
        <w:spacing w:before="120" w:after="120" w:line="240" w:lineRule="auto"/>
        <w:rPr>
          <w:rFonts w:ascii="Times New Roman" w:eastAsia="Times New Roman" w:hAnsi="Times New Roman" w:cs="Times New Roman"/>
          <w:sz w:val="40"/>
          <w:szCs w:val="40"/>
          <w:lang w:val="es-ES"/>
        </w:rPr>
      </w:pPr>
      <w:r w:rsidRPr="002769D5">
        <w:rPr>
          <w:rFonts w:ascii="Times New Roman" w:eastAsia="Times New Roman" w:hAnsi="Times New Roman" w:cs="Times New Roman"/>
          <w:sz w:val="40"/>
          <w:szCs w:val="40"/>
          <w:lang w:val="es-ES"/>
        </w:rPr>
        <w:t>Beneficiile digitalizării sunt subiectul unei dezbateri tot mai intense, întrucât tehnologia continuă să evolueze și să influențeze diferite aspecte ale vieții moderne. Oportunitățile aduse de digitalizare sunt variate și extinse, impactând atât sectorul public, cât și pe cel privat.</w:t>
      </w:r>
    </w:p>
    <w:p w14:paraId="7A463D08" w14:textId="77777777" w:rsidR="002769D5" w:rsidRPr="002769D5" w:rsidRDefault="002769D5" w:rsidP="002769D5">
      <w:pPr>
        <w:spacing w:before="120" w:after="120" w:line="240" w:lineRule="auto"/>
        <w:rPr>
          <w:rFonts w:ascii="Times New Roman" w:eastAsia="Times New Roman" w:hAnsi="Times New Roman" w:cs="Times New Roman"/>
          <w:sz w:val="40"/>
          <w:szCs w:val="40"/>
          <w:lang w:val="es-ES"/>
        </w:rPr>
      </w:pPr>
    </w:p>
    <w:p w14:paraId="0EFA6280" w14:textId="1DEB2107" w:rsidR="002769D5" w:rsidRDefault="002769D5" w:rsidP="002769D5">
      <w:pPr>
        <w:spacing w:before="120" w:after="120" w:line="240" w:lineRule="auto"/>
        <w:rPr>
          <w:rFonts w:ascii="Times New Roman" w:eastAsia="Times New Roman" w:hAnsi="Times New Roman" w:cs="Times New Roman"/>
          <w:sz w:val="40"/>
          <w:szCs w:val="40"/>
          <w:lang w:val="es-ES"/>
        </w:rPr>
      </w:pPr>
      <w:r w:rsidRPr="002769D5">
        <w:rPr>
          <w:rFonts w:ascii="Times New Roman" w:eastAsia="Times New Roman" w:hAnsi="Times New Roman" w:cs="Times New Roman"/>
          <w:sz w:val="40"/>
          <w:szCs w:val="40"/>
          <w:lang w:val="es-ES"/>
        </w:rPr>
        <w:t>În primul rând, eficiența proceselor este sporită semnificativ prin utilizarea instrumentelor digitale. Automatizarea sarcinilor repetitive și gestionarea eficientă a datelor conduc la economii de timp și resurse, permițând organizațiilor să se concentreze pe inovație și strategii de creștere. În plus, accesul la informații devine rapid și facil, facilitând luarea deciziilor informate.</w:t>
      </w:r>
    </w:p>
    <w:p w14:paraId="605EBD51" w14:textId="77777777" w:rsidR="002769D5" w:rsidRPr="002769D5" w:rsidRDefault="002769D5" w:rsidP="002769D5">
      <w:pPr>
        <w:spacing w:before="120" w:after="120" w:line="240" w:lineRule="auto"/>
        <w:rPr>
          <w:rFonts w:ascii="Times New Roman" w:eastAsia="Times New Roman" w:hAnsi="Times New Roman" w:cs="Times New Roman"/>
          <w:sz w:val="40"/>
          <w:szCs w:val="40"/>
          <w:lang w:val="es-ES"/>
        </w:rPr>
      </w:pPr>
    </w:p>
    <w:p w14:paraId="02F767D6" w14:textId="75000C77" w:rsidR="002769D5" w:rsidRPr="002769D5" w:rsidRDefault="002769D5" w:rsidP="002769D5">
      <w:pPr>
        <w:spacing w:before="120" w:after="120" w:line="240" w:lineRule="auto"/>
        <w:rPr>
          <w:rFonts w:ascii="Times New Roman" w:eastAsia="Times New Roman" w:hAnsi="Times New Roman" w:cs="Times New Roman"/>
          <w:sz w:val="40"/>
          <w:szCs w:val="40"/>
          <w:lang w:val="en-US"/>
        </w:rPr>
      </w:pPr>
      <w:proofErr w:type="spellStart"/>
      <w:r w:rsidRPr="002769D5">
        <w:rPr>
          <w:rFonts w:ascii="Times New Roman" w:eastAsia="Times New Roman" w:hAnsi="Times New Roman" w:cs="Times New Roman"/>
          <w:sz w:val="40"/>
          <w:szCs w:val="40"/>
          <w:lang w:val="en-US"/>
        </w:rPr>
        <w:t>Digitalizarea</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contribuie</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și</w:t>
      </w:r>
      <w:proofErr w:type="spellEnd"/>
      <w:r w:rsidRPr="002769D5">
        <w:rPr>
          <w:rFonts w:ascii="Times New Roman" w:eastAsia="Times New Roman" w:hAnsi="Times New Roman" w:cs="Times New Roman"/>
          <w:sz w:val="40"/>
          <w:szCs w:val="40"/>
          <w:lang w:val="en-US"/>
        </w:rPr>
        <w:t xml:space="preserve"> la </w:t>
      </w:r>
      <w:proofErr w:type="spellStart"/>
      <w:r w:rsidRPr="002769D5">
        <w:rPr>
          <w:rFonts w:ascii="Times New Roman" w:eastAsia="Times New Roman" w:hAnsi="Times New Roman" w:cs="Times New Roman"/>
          <w:sz w:val="40"/>
          <w:szCs w:val="40"/>
          <w:lang w:val="en-US"/>
        </w:rPr>
        <w:t>îmbunătățirea</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calității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serviciilor</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publice</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și</w:t>
      </w:r>
      <w:proofErr w:type="spellEnd"/>
      <w:r w:rsidRPr="002769D5">
        <w:rPr>
          <w:rFonts w:ascii="Times New Roman" w:eastAsia="Times New Roman" w:hAnsi="Times New Roman" w:cs="Times New Roman"/>
          <w:sz w:val="40"/>
          <w:szCs w:val="40"/>
          <w:lang w:val="en-US"/>
        </w:rPr>
        <w:t xml:space="preserve"> private, </w:t>
      </w:r>
      <w:proofErr w:type="spellStart"/>
      <w:r w:rsidRPr="002769D5">
        <w:rPr>
          <w:rFonts w:ascii="Times New Roman" w:eastAsia="Times New Roman" w:hAnsi="Times New Roman" w:cs="Times New Roman"/>
          <w:sz w:val="40"/>
          <w:szCs w:val="40"/>
          <w:lang w:val="en-US"/>
        </w:rPr>
        <w:t>creând</w:t>
      </w:r>
      <w:proofErr w:type="spellEnd"/>
      <w:r w:rsidRPr="002769D5">
        <w:rPr>
          <w:rFonts w:ascii="Times New Roman" w:eastAsia="Times New Roman" w:hAnsi="Times New Roman" w:cs="Times New Roman"/>
          <w:sz w:val="40"/>
          <w:szCs w:val="40"/>
          <w:lang w:val="en-US"/>
        </w:rPr>
        <w:t xml:space="preserve"> o </w:t>
      </w:r>
      <w:proofErr w:type="spellStart"/>
      <w:r w:rsidRPr="002769D5">
        <w:rPr>
          <w:rFonts w:ascii="Times New Roman" w:eastAsia="Times New Roman" w:hAnsi="Times New Roman" w:cs="Times New Roman"/>
          <w:sz w:val="40"/>
          <w:szCs w:val="40"/>
          <w:lang w:val="en-US"/>
        </w:rPr>
        <w:t>conexiune</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mai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strânsă</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între</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furnizori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și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beneficiari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În</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sectorul</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sănătății</w:t>
      </w:r>
      <w:proofErr w:type="spellEnd"/>
      <w:r w:rsidRPr="002769D5">
        <w:rPr>
          <w:rFonts w:ascii="Times New Roman" w:eastAsia="Times New Roman" w:hAnsi="Times New Roman" w:cs="Times New Roman"/>
          <w:sz w:val="40"/>
          <w:szCs w:val="40"/>
          <w:lang w:val="en-US"/>
        </w:rPr>
        <w:t xml:space="preserve">, de </w:t>
      </w:r>
      <w:proofErr w:type="spellStart"/>
      <w:r w:rsidRPr="002769D5">
        <w:rPr>
          <w:rFonts w:ascii="Times New Roman" w:eastAsia="Times New Roman" w:hAnsi="Times New Roman" w:cs="Times New Roman"/>
          <w:sz w:val="40"/>
          <w:szCs w:val="40"/>
          <w:lang w:val="en-US"/>
        </w:rPr>
        <w:t>exemplu</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tehnologia</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permite</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monitorizarea</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pacienților</w:t>
      </w:r>
      <w:proofErr w:type="spellEnd"/>
      <w:r w:rsidRPr="002769D5">
        <w:rPr>
          <w:rFonts w:ascii="Times New Roman" w:eastAsia="Times New Roman" w:hAnsi="Times New Roman" w:cs="Times New Roman"/>
          <w:sz w:val="40"/>
          <w:szCs w:val="40"/>
          <w:lang w:val="en-US"/>
        </w:rPr>
        <w:t xml:space="preserve"> la </w:t>
      </w:r>
      <w:proofErr w:type="spellStart"/>
      <w:r w:rsidRPr="002769D5">
        <w:rPr>
          <w:rFonts w:ascii="Times New Roman" w:eastAsia="Times New Roman" w:hAnsi="Times New Roman" w:cs="Times New Roman"/>
          <w:sz w:val="40"/>
          <w:szCs w:val="40"/>
          <w:lang w:val="en-US"/>
        </w:rPr>
        <w:t>distanță</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și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diagnoze</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mai</w:t>
      </w:r>
      <w:proofErr w:type="spellEnd"/>
      <w:r w:rsidRPr="002769D5">
        <w:rPr>
          <w:rFonts w:ascii="Times New Roman" w:eastAsia="Times New Roman" w:hAnsi="Times New Roman" w:cs="Times New Roman"/>
          <w:sz w:val="40"/>
          <w:szCs w:val="40"/>
          <w:lang w:val="en-US"/>
        </w:rPr>
        <w:t xml:space="preserve"> </w:t>
      </w:r>
      <w:proofErr w:type="spellStart"/>
      <w:r w:rsidRPr="002769D5">
        <w:rPr>
          <w:rFonts w:ascii="Times New Roman" w:eastAsia="Times New Roman" w:hAnsi="Times New Roman" w:cs="Times New Roman"/>
          <w:sz w:val="40"/>
          <w:szCs w:val="40"/>
          <w:lang w:val="en-US"/>
        </w:rPr>
        <w:t>rapide</w:t>
      </w:r>
      <w:proofErr w:type="spellEnd"/>
      <w:r w:rsidRPr="002769D5">
        <w:rPr>
          <w:rFonts w:ascii="Times New Roman" w:eastAsia="Times New Roman" w:hAnsi="Times New Roman" w:cs="Times New Roman"/>
          <w:sz w:val="40"/>
          <w:szCs w:val="40"/>
          <w:lang w:val="en-US"/>
        </w:rPr>
        <w:t>.</w:t>
      </w:r>
    </w:p>
    <w:p w14:paraId="2770FEAF" w14:textId="77777777" w:rsidR="00B963D4" w:rsidRDefault="00B963D4" w:rsidP="00B963D4">
      <w:pPr>
        <w:spacing w:before="120" w:after="120" w:line="240" w:lineRule="auto"/>
        <w:jc w:val="right"/>
        <w:rPr>
          <w:rFonts w:ascii="Times New Roman" w:hAnsi="Times New Roman" w:cs="Times New Roman"/>
          <w:lang w:val="en-US"/>
        </w:rPr>
      </w:pPr>
    </w:p>
    <w:p w14:paraId="6E52C6E8" w14:textId="77777777" w:rsidR="002769D5" w:rsidRDefault="002769D5" w:rsidP="002769D5">
      <w:pPr>
        <w:spacing w:before="120" w:after="120" w:line="240" w:lineRule="auto"/>
        <w:jc w:val="right"/>
        <w:rPr>
          <w:rFonts w:ascii="Times New Roman" w:hAnsi="Times New Roman" w:cs="Times New Roman"/>
          <w:lang w:val="en-US"/>
        </w:rPr>
      </w:pPr>
      <w:r w:rsidRPr="002769D5">
        <w:rPr>
          <w:rFonts w:ascii="Times New Roman" w:hAnsi="Times New Roman" w:cs="Times New Roman"/>
          <w:lang w:val="en-US"/>
        </w:rPr>
        <w:t xml:space="preserve">"The Benefits of Digital Transformation" </w:t>
      </w:r>
    </w:p>
    <w:p w14:paraId="4B4AEE85" w14:textId="5AA1053C" w:rsidR="00551AD2" w:rsidRPr="002769D5" w:rsidRDefault="002769D5" w:rsidP="002769D5">
      <w:pPr>
        <w:spacing w:before="120" w:after="120" w:line="240" w:lineRule="auto"/>
        <w:jc w:val="right"/>
        <w:rPr>
          <w:rFonts w:ascii="Palatino Linotype" w:hAnsi="Palatino Linotype" w:cs="Times New Roman"/>
          <w:lang w:val="en-US"/>
        </w:rPr>
      </w:pPr>
      <w:r w:rsidRPr="002769D5">
        <w:rPr>
          <w:rFonts w:ascii="Times New Roman" w:hAnsi="Times New Roman" w:cs="Times New Roman"/>
          <w:lang w:val="en-US"/>
        </w:rPr>
        <w:t>(www.forbes.com).</w:t>
      </w:r>
    </w:p>
    <w:p w14:paraId="14AD499F" w14:textId="77777777" w:rsidR="001D16AC" w:rsidRPr="00551AD2" w:rsidRDefault="001D16AC" w:rsidP="00230E71">
      <w:pPr>
        <w:spacing w:before="120" w:after="120" w:line="240" w:lineRule="auto"/>
        <w:rPr>
          <w:rFonts w:ascii="Palatino Linotype" w:hAnsi="Palatino Linotype" w:cs="Times New Roman"/>
          <w:lang w:val="ro-RO"/>
        </w:rPr>
      </w:pPr>
    </w:p>
    <w:p w14:paraId="56EE226A" w14:textId="77777777" w:rsidR="0003455D" w:rsidRPr="00551AD2" w:rsidRDefault="0003455D" w:rsidP="00230E71">
      <w:pPr>
        <w:spacing w:before="120" w:after="120" w:line="240" w:lineRule="auto"/>
        <w:rPr>
          <w:rFonts w:ascii="Palatino Linotype" w:hAnsi="Palatino Linotype" w:cs="Times New Roman"/>
          <w:lang w:val="ro-RO"/>
        </w:rPr>
      </w:pPr>
    </w:p>
    <w:sectPr w:rsidR="0003455D" w:rsidRPr="00551AD2" w:rsidSect="00B96BEE">
      <w:pgSz w:w="11906" w:h="16838"/>
      <w:pgMar w:top="1134" w:right="851" w:bottom="1134" w:left="1701" w:header="709" w:footer="709" w:gutter="0"/>
      <w:pgBorders w:offsetFrom="page">
        <w:top w:val="threeDEmboss" w:sz="24" w:space="24" w:color="00B0F0"/>
        <w:left w:val="threeDEmboss" w:sz="24" w:space="24" w:color="00B0F0"/>
        <w:bottom w:val="threeDEngrave" w:sz="24" w:space="24" w:color="00B0F0"/>
        <w:right w:val="threeDEngrave" w:sz="2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69FC" w14:textId="77777777" w:rsidR="006137A4" w:rsidRDefault="006137A4" w:rsidP="00374F61">
      <w:pPr>
        <w:spacing w:after="0" w:line="240" w:lineRule="auto"/>
      </w:pPr>
      <w:r>
        <w:separator/>
      </w:r>
    </w:p>
  </w:endnote>
  <w:endnote w:type="continuationSeparator" w:id="0">
    <w:p w14:paraId="30421837" w14:textId="77777777" w:rsidR="006137A4" w:rsidRDefault="006137A4" w:rsidP="00374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48E3" w14:textId="77777777" w:rsidR="006137A4" w:rsidRDefault="006137A4" w:rsidP="00374F61">
      <w:pPr>
        <w:spacing w:after="0" w:line="240" w:lineRule="auto"/>
      </w:pPr>
      <w:r>
        <w:separator/>
      </w:r>
    </w:p>
  </w:footnote>
  <w:footnote w:type="continuationSeparator" w:id="0">
    <w:p w14:paraId="13FFC7EB" w14:textId="77777777" w:rsidR="006137A4" w:rsidRDefault="006137A4" w:rsidP="00374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4A"/>
    <w:rsid w:val="0003455D"/>
    <w:rsid w:val="00161E4A"/>
    <w:rsid w:val="001C1F47"/>
    <w:rsid w:val="001D16AC"/>
    <w:rsid w:val="001D5D62"/>
    <w:rsid w:val="00230E71"/>
    <w:rsid w:val="00241AF6"/>
    <w:rsid w:val="0024293E"/>
    <w:rsid w:val="002769D5"/>
    <w:rsid w:val="00374F61"/>
    <w:rsid w:val="004E2C34"/>
    <w:rsid w:val="00551AD2"/>
    <w:rsid w:val="00575BB7"/>
    <w:rsid w:val="005B1E3E"/>
    <w:rsid w:val="006137A4"/>
    <w:rsid w:val="006A018E"/>
    <w:rsid w:val="006B3259"/>
    <w:rsid w:val="006C1D16"/>
    <w:rsid w:val="006C3F8F"/>
    <w:rsid w:val="00756B7E"/>
    <w:rsid w:val="007A2F70"/>
    <w:rsid w:val="00902FB3"/>
    <w:rsid w:val="00B43835"/>
    <w:rsid w:val="00B963D4"/>
    <w:rsid w:val="00B96BEE"/>
    <w:rsid w:val="00C41111"/>
    <w:rsid w:val="00CD2741"/>
    <w:rsid w:val="00D14796"/>
    <w:rsid w:val="00D15F11"/>
    <w:rsid w:val="00D1668B"/>
    <w:rsid w:val="00F860F4"/>
    <w:rsid w:val="00FA0D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5515"/>
  <w15:docId w15:val="{18BE90E7-3F25-4BBE-96DF-D096ABBC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1F47"/>
    <w:rPr>
      <w:color w:val="808080"/>
    </w:rPr>
  </w:style>
  <w:style w:type="paragraph" w:styleId="a4">
    <w:name w:val="Balloon Text"/>
    <w:basedOn w:val="a"/>
    <w:link w:val="a5"/>
    <w:uiPriority w:val="99"/>
    <w:semiHidden/>
    <w:unhideWhenUsed/>
    <w:rsid w:val="001C1F4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C1F47"/>
    <w:rPr>
      <w:rFonts w:ascii="Tahoma" w:hAnsi="Tahoma" w:cs="Tahoma"/>
      <w:sz w:val="16"/>
      <w:szCs w:val="16"/>
    </w:rPr>
  </w:style>
  <w:style w:type="paragraph" w:styleId="a6">
    <w:name w:val="header"/>
    <w:basedOn w:val="a"/>
    <w:link w:val="a7"/>
    <w:uiPriority w:val="99"/>
    <w:unhideWhenUsed/>
    <w:rsid w:val="00374F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4F61"/>
  </w:style>
  <w:style w:type="paragraph" w:styleId="a8">
    <w:name w:val="footer"/>
    <w:basedOn w:val="a"/>
    <w:link w:val="a9"/>
    <w:uiPriority w:val="99"/>
    <w:unhideWhenUsed/>
    <w:rsid w:val="00374F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4F61"/>
  </w:style>
  <w:style w:type="paragraph" w:styleId="aa">
    <w:name w:val="Normal (Web)"/>
    <w:basedOn w:val="a"/>
    <w:uiPriority w:val="99"/>
    <w:semiHidden/>
    <w:unhideWhenUsed/>
    <w:rsid w:val="005B1E3E"/>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unhideWhenUsed/>
    <w:rsid w:val="002769D5"/>
    <w:rPr>
      <w:color w:val="0000FF" w:themeColor="hyperlink"/>
      <w:u w:val="single"/>
    </w:rPr>
  </w:style>
  <w:style w:type="character" w:styleId="ac">
    <w:name w:val="Unresolved Mention"/>
    <w:basedOn w:val="a0"/>
    <w:uiPriority w:val="99"/>
    <w:semiHidden/>
    <w:unhideWhenUsed/>
    <w:rsid w:val="00276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turcanu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wnloads\Scrisoarea_mea(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4C072-5EB7-4EDC-89CB-32163448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Scrisoarea_mea(1).dotx</Template>
  <TotalTime>2</TotalTime>
  <Pages>1</Pages>
  <Words>172</Words>
  <Characters>986</Characters>
  <Application>Microsoft Office Word</Application>
  <DocSecurity>0</DocSecurity>
  <Lines>8</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[Tastați numele firmei expeditorului:]</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danielturcanu15@gmail.com</cp:lastModifiedBy>
  <cp:revision>4</cp:revision>
  <dcterms:created xsi:type="dcterms:W3CDTF">2023-12-10T11:06:00Z</dcterms:created>
  <dcterms:modified xsi:type="dcterms:W3CDTF">2023-12-10T11:08:00Z</dcterms:modified>
</cp:coreProperties>
</file>