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2FAD" w14:textId="77777777" w:rsidR="00A20BB0" w:rsidRPr="00313BCC" w:rsidRDefault="00A20BB0" w:rsidP="00A20BB0">
      <w:pPr>
        <w:rPr>
          <w:b/>
          <w:bCs/>
          <w:sz w:val="28"/>
          <w:szCs w:val="28"/>
        </w:rPr>
      </w:pPr>
      <w:r w:rsidRPr="00313BCC">
        <w:rPr>
          <w:b/>
          <w:bCs/>
          <w:sz w:val="28"/>
          <w:szCs w:val="28"/>
        </w:rPr>
        <w:t xml:space="preserve">Constructing </w:t>
      </w:r>
      <w:r>
        <w:rPr>
          <w:b/>
          <w:bCs/>
          <w:sz w:val="28"/>
          <w:szCs w:val="28"/>
        </w:rPr>
        <w:t xml:space="preserve">the </w:t>
      </w:r>
      <w:r w:rsidRPr="00313BCC">
        <w:rPr>
          <w:b/>
          <w:bCs/>
          <w:sz w:val="28"/>
          <w:szCs w:val="28"/>
        </w:rPr>
        <w:t>HIV cascade</w:t>
      </w:r>
    </w:p>
    <w:p w14:paraId="1095FEB4" w14:textId="77777777" w:rsidR="00A20BB0" w:rsidRPr="00313BCC" w:rsidRDefault="00A20BB0" w:rsidP="00A20BB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Only participants who tested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positive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by the HIV testing algorithm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or reported HIV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positive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status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were included in the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cascade analysis. Then we developed three outcome variables: </w:t>
      </w:r>
      <w:r w:rsidRPr="00313BCC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awareness of HIV status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313BCC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ART uptake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and </w:t>
      </w:r>
      <w:r w:rsidRPr="00313BCC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viral suppression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55906CC" w14:textId="432254A7" w:rsidR="00A20BB0" w:rsidRPr="00313BCC" w:rsidRDefault="00A20BB0" w:rsidP="00A20BB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We defined the </w:t>
      </w:r>
      <w:r w:rsidRPr="00EA0A71">
        <w:rPr>
          <w:rFonts w:ascii="Arial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  <w:t>awareness of HIV positive status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based on self-reported knowledge of a previous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HIV positive test result</w:t>
      </w:r>
      <w:r w:rsidR="008245E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by a healthcare provider or a self-test HIV positive result that had been verified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, regardless of when and where it was performed. If participants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did not report their positive status during the interview, but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later they were found to be HIV positive at the central laboratory and were virally suppressed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, they were also considered to be aware about HIV-positive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status. Those participants who refused to report status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and were not tested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were coded as missing values and excluded from the analysis. We performed sensitivity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analysis to investigate whether the participants who refused to report their status differed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in their characteristics and whether their exclusion could affect our results.</w:t>
      </w:r>
    </w:p>
    <w:p w14:paraId="23669DEC" w14:textId="77777777" w:rsidR="00A20BB0" w:rsidRPr="00313BCC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A0A71">
        <w:rPr>
          <w:rFonts w:ascii="Arial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  <w:t>Being on ART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was assessed by self-report among those HIV-positive participants.</w:t>
      </w:r>
    </w:p>
    <w:p w14:paraId="32C52A19" w14:textId="77D1A310" w:rsidR="00A20BB0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who were aware about HIV-positive status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through detection of ARV metabolites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was determined by one question “</w:t>
      </w:r>
      <w:r w:rsidR="00977E32" w:rsidRPr="00A707E4">
        <w:rPr>
          <w:rFonts w:ascii="Arial" w:hAnsi="Arial" w:cs="Arial"/>
          <w:color w:val="202124"/>
          <w:sz w:val="24"/>
          <w:szCs w:val="24"/>
          <w:shd w:val="clear" w:color="auto" w:fill="FFFFFF"/>
        </w:rPr>
        <w:t>Have you ever been on ARVs</w:t>
      </w:r>
      <w:r w:rsidR="00977E32">
        <w:rPr>
          <w:rFonts w:ascii="Arial" w:hAnsi="Arial" w:cs="Arial"/>
          <w:color w:val="202124"/>
          <w:sz w:val="24"/>
          <w:szCs w:val="24"/>
          <w:shd w:val="clear" w:color="auto" w:fill="FFFFFF"/>
        </w:rPr>
        <w:t>?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”</w:t>
      </w:r>
      <w:r w:rsidR="00977E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“</w:t>
      </w:r>
      <w:r w:rsidR="00977E32" w:rsidRPr="00A707E4">
        <w:rPr>
          <w:rFonts w:ascii="Arial" w:hAnsi="Arial" w:cs="Arial"/>
          <w:color w:val="202124"/>
          <w:sz w:val="24"/>
          <w:szCs w:val="24"/>
          <w:shd w:val="clear" w:color="auto" w:fill="FFFFFF"/>
        </w:rPr>
        <w:t>Are you currently on ARVs, that is antiretroviral medications?</w:t>
      </w:r>
      <w:r w:rsidR="00977E32">
        <w:rPr>
          <w:rFonts w:ascii="Arial" w:hAnsi="Arial" w:cs="Arial"/>
          <w:color w:val="202124"/>
          <w:sz w:val="24"/>
          <w:szCs w:val="24"/>
          <w:shd w:val="clear" w:color="auto" w:fill="FFFFFF"/>
        </w:rPr>
        <w:t>”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2EF2BD1" w14:textId="77777777" w:rsidR="008245E1" w:rsidRPr="00313BCC" w:rsidRDefault="008245E1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589B018" w14:textId="50C64B95" w:rsidR="00A20BB0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Amongst the participants who answered positively to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being on ART</w:t>
      </w:r>
      <w:r w:rsidR="008245E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or were tested HIV positive during the survey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EA0A71">
        <w:rPr>
          <w:rFonts w:ascii="Arial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  <w:t>viral suppression</w:t>
      </w:r>
      <w:r w:rsidR="008245E1">
        <w:rPr>
          <w:rFonts w:ascii="Arial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outcome was defined </w:t>
      </w:r>
      <w:r w:rsidR="008245E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based on the current guideline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as a viral load of &lt;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2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00 HIV RNA copies per mL</w:t>
      </w:r>
      <w:r w:rsidR="008245E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&lt;1000 copies per mL based on the previous HIV treatment guidelines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2E3559A5" w14:textId="77777777" w:rsidR="00A20BB0" w:rsidRPr="00313BCC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FBCC903" w14:textId="057D16F8" w:rsidR="00A20BB0" w:rsidRPr="00313BCC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To construct 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0A58C4"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  <w:t>conditional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HIV treatment cascade, we used a sequential approach to present achievement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of 9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5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-9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5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-9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5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targets. For each cascade bar, we present a proportion based on the preceding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indicator in the cascade (as implied in the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95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95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95</w:t>
      </w:r>
      <w:r w:rsidRPr="00313B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targets)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442AD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442ADD" w:rsidRPr="00473728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We also included an additional bar for all the PLHIV whether self-reported or diagnosed during the survey.</w:t>
      </w:r>
    </w:p>
    <w:p w14:paraId="1878492A" w14:textId="77777777" w:rsidR="00A20BB0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99B9843" w14:textId="77777777" w:rsidR="00A20BB0" w:rsidRPr="006D14BF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12D3189" w14:textId="77777777" w:rsidR="00A20BB0" w:rsidRPr="000225CA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225C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1</w:t>
      </w:r>
      <w:r w:rsidRPr="000225C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vertAlign w:val="superscript"/>
        </w:rPr>
        <w:t>st</w:t>
      </w:r>
      <w:r w:rsidRPr="000225C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95</w:t>
      </w:r>
      <w:r w:rsidRPr="000225CA">
        <w:rPr>
          <w:rFonts w:ascii="Arial" w:hAnsi="Arial" w:cs="Arial"/>
          <w:color w:val="202124"/>
          <w:sz w:val="24"/>
          <w:szCs w:val="24"/>
          <w:shd w:val="clear" w:color="auto" w:fill="FFFFFF"/>
        </w:rPr>
        <w:t>: Aware of HIV positive status variable</w:t>
      </w:r>
    </w:p>
    <w:p w14:paraId="7DD21D85" w14:textId="6D85DCEF" w:rsidR="00A20BB0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FSW and MSM</w:t>
      </w:r>
      <w:r w:rsidR="0047372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typologies</w:t>
      </w:r>
    </w:p>
    <w:p w14:paraId="00C385D6" w14:textId="6C38AD3D" w:rsidR="00A20BB0" w:rsidRDefault="00A20BB0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E412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Q601 Did you receive the results of your MOST recent HIV test?  is </w:t>
      </w:r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“Yes”</w:t>
      </w:r>
      <w:r w:rsidRPr="007E412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Q606 What was the result of the MOST recent HIV test? is </w:t>
      </w:r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“</w:t>
      </w:r>
      <w:proofErr w:type="gramStart"/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Positive</w:t>
      </w:r>
      <w:proofErr w:type="gramEnd"/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”</w:t>
      </w:r>
    </w:p>
    <w:p w14:paraId="07DAA329" w14:textId="77777777" w:rsidR="008B5DF3" w:rsidRPr="007E4125" w:rsidRDefault="008B5DF3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7F2026F" w14:textId="77777777" w:rsidR="00A20BB0" w:rsidRPr="008B5DF3" w:rsidRDefault="00A20BB0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</w:pPr>
      <w:r w:rsidRPr="008B5DF3"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  <w:t>OR</w:t>
      </w:r>
    </w:p>
    <w:p w14:paraId="6CDC9A03" w14:textId="77777777" w:rsidR="008B5DF3" w:rsidRDefault="008B5DF3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A545629" w14:textId="69B200FB" w:rsidR="00A20BB0" w:rsidRDefault="00A20BB0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E4125">
        <w:rPr>
          <w:rFonts w:ascii="Arial" w:hAnsi="Arial" w:cs="Arial"/>
          <w:color w:val="202124"/>
          <w:sz w:val="24"/>
          <w:szCs w:val="24"/>
          <w:shd w:val="clear" w:color="auto" w:fill="FFFFFF"/>
        </w:rPr>
        <w:t>Q609 What was the result of the last HIV self</w:t>
      </w:r>
      <w:r w:rsidRPr="007E4125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‐</w:t>
      </w:r>
      <w:r w:rsidRPr="007E412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test that you conducted on yourself? is </w:t>
      </w:r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“Positive”</w:t>
      </w:r>
      <w:r w:rsidRPr="007E412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Q610 "Did you confirm this HIV</w:t>
      </w:r>
      <w:r w:rsidRPr="007E4125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‐</w:t>
      </w:r>
      <w:r w:rsidRPr="007E4125">
        <w:rPr>
          <w:rFonts w:ascii="Arial" w:hAnsi="Arial" w:cs="Arial"/>
          <w:color w:val="202124"/>
          <w:sz w:val="24"/>
          <w:szCs w:val="24"/>
          <w:shd w:val="clear" w:color="auto" w:fill="FFFFFF"/>
        </w:rPr>
        <w:t>positive self</w:t>
      </w:r>
      <w:r w:rsidRPr="007E4125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‐</w:t>
      </w:r>
      <w:r w:rsidRPr="007E412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test result in a facility?" is </w:t>
      </w:r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“</w:t>
      </w:r>
      <w:proofErr w:type="gramStart"/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Yes</w:t>
      </w:r>
      <w:proofErr w:type="gramEnd"/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”</w:t>
      </w:r>
    </w:p>
    <w:p w14:paraId="207A2F2C" w14:textId="77777777" w:rsidR="00A20BB0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A708161" w14:textId="1BE4215F" w:rsidR="00A20BB0" w:rsidRPr="006D14BF" w:rsidRDefault="00A20BB0" w:rsidP="008B5DF3">
      <w:pPr>
        <w:keepNext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D14BF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PWID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TG</w:t>
      </w:r>
      <w:r w:rsidR="0047372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typologies</w:t>
      </w:r>
    </w:p>
    <w:p w14:paraId="19202A47" w14:textId="53B845EB" w:rsidR="00A20BB0" w:rsidRDefault="00A20BB0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B615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Q701 Have you ever tested for HIV? is </w:t>
      </w:r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“Yes”</w:t>
      </w:r>
      <w:r w:rsidRPr="00AB615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and Q706 What was the result of </w:t>
      </w:r>
      <w:r w:rsidR="00D43ED2" w:rsidRPr="00AB615C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MOST</w:t>
      </w:r>
      <w:r w:rsidRPr="00AB615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recent HIV test? is </w:t>
      </w:r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“</w:t>
      </w:r>
      <w:proofErr w:type="gramStart"/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Positive</w:t>
      </w:r>
      <w:proofErr w:type="gramEnd"/>
      <w:r w:rsidR="00D43E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”</w:t>
      </w:r>
    </w:p>
    <w:p w14:paraId="58A5F1E8" w14:textId="77777777" w:rsidR="00BE70BF" w:rsidRPr="00AB615C" w:rsidRDefault="00BE70BF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2029693" w14:textId="77777777" w:rsidR="00A20BB0" w:rsidRDefault="00A20BB0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</w:pPr>
      <w:r w:rsidRPr="008B5DF3"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  <w:t>OR</w:t>
      </w:r>
    </w:p>
    <w:p w14:paraId="7D280678" w14:textId="77777777" w:rsidR="00BE70BF" w:rsidRPr="008B5DF3" w:rsidRDefault="00BE70BF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</w:pPr>
    </w:p>
    <w:p w14:paraId="38574265" w14:textId="03008E17" w:rsidR="00A20BB0" w:rsidRDefault="00A20BB0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B615C">
        <w:rPr>
          <w:rFonts w:ascii="Arial" w:hAnsi="Arial" w:cs="Arial"/>
          <w:color w:val="202124"/>
          <w:sz w:val="24"/>
          <w:szCs w:val="24"/>
          <w:shd w:val="clear" w:color="auto" w:fill="FFFFFF"/>
        </w:rPr>
        <w:t>Q710 What was the result of the last HIV self</w:t>
      </w:r>
      <w:r w:rsidRPr="00AB615C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‐</w:t>
      </w:r>
      <w:r w:rsidRPr="00AB615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test that you conducted on yourself? is </w:t>
      </w:r>
      <w:r w:rsidR="00AC45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“Positive”</w:t>
      </w:r>
      <w:r w:rsidRPr="00AB615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Q711 Did you confirm this HIV</w:t>
      </w:r>
      <w:r w:rsidRPr="00AB615C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‐</w:t>
      </w:r>
      <w:r w:rsidRPr="00AB615C">
        <w:rPr>
          <w:rFonts w:ascii="Arial" w:hAnsi="Arial" w:cs="Arial"/>
          <w:color w:val="202124"/>
          <w:sz w:val="24"/>
          <w:szCs w:val="24"/>
          <w:shd w:val="clear" w:color="auto" w:fill="FFFFFF"/>
        </w:rPr>
        <w:t>positive self</w:t>
      </w:r>
      <w:r w:rsidRPr="00AB615C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‐</w:t>
      </w:r>
      <w:r w:rsidRPr="00AB615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test result in a facility? is </w:t>
      </w:r>
      <w:r w:rsidR="00AC45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“</w:t>
      </w:r>
      <w:proofErr w:type="gramStart"/>
      <w:r w:rsidR="00AC45D2">
        <w:rPr>
          <w:rFonts w:ascii="Arial" w:hAnsi="Arial" w:cs="Arial"/>
          <w:color w:val="202124"/>
          <w:sz w:val="24"/>
          <w:szCs w:val="24"/>
          <w:shd w:val="clear" w:color="auto" w:fill="FFFFFF"/>
        </w:rPr>
        <w:t>Yes</w:t>
      </w:r>
      <w:proofErr w:type="gramEnd"/>
      <w:r w:rsidR="00AC45D2">
        <w:rPr>
          <w:rFonts w:ascii="Arial" w:hAnsi="Arial" w:cs="Arial"/>
          <w:color w:val="202124"/>
          <w:sz w:val="24"/>
          <w:szCs w:val="24"/>
          <w:shd w:val="clear" w:color="auto" w:fill="FFFFFF"/>
        </w:rPr>
        <w:t>”</w:t>
      </w:r>
    </w:p>
    <w:p w14:paraId="0D9C773C" w14:textId="77777777" w:rsidR="00AC45D2" w:rsidRDefault="00AC45D2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69AF0FE" w14:textId="612E889B" w:rsidR="00A20BB0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C139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NOTE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Awareness of HIV status </w:t>
      </w:r>
      <w:r w:rsidR="00AC45D2">
        <w:rPr>
          <w:rFonts w:ascii="Arial" w:hAnsi="Arial" w:cs="Arial"/>
          <w:color w:val="202124"/>
          <w:sz w:val="24"/>
          <w:szCs w:val="24"/>
          <w:shd w:val="clear" w:color="auto" w:fill="FFFFFF"/>
        </w:rPr>
        <w:t>was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corrected </w:t>
      </w:r>
      <w:r w:rsidR="00D7442C">
        <w:rPr>
          <w:rFonts w:ascii="Arial" w:hAnsi="Arial" w:cs="Arial"/>
          <w:color w:val="202124"/>
          <w:sz w:val="24"/>
          <w:szCs w:val="24"/>
          <w:shd w:val="clear" w:color="auto" w:fill="FFFFFF"/>
        </w:rPr>
        <w:t>with viral load information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if viral load copies are &lt;200/mL</w:t>
      </w:r>
      <w:r w:rsidR="00C243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for participants who test</w:t>
      </w:r>
      <w:r w:rsidR="00180145">
        <w:rPr>
          <w:rFonts w:ascii="Arial" w:hAnsi="Arial" w:cs="Arial"/>
          <w:color w:val="202124"/>
          <w:sz w:val="24"/>
          <w:szCs w:val="24"/>
          <w:shd w:val="clear" w:color="auto" w:fill="FFFFFF"/>
        </w:rPr>
        <w:t>ed</w:t>
      </w:r>
      <w:r w:rsidR="00C243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HIV </w:t>
      </w:r>
      <w:proofErr w:type="gramStart"/>
      <w:r w:rsidR="00C2437F">
        <w:rPr>
          <w:rFonts w:ascii="Arial" w:hAnsi="Arial" w:cs="Arial"/>
          <w:color w:val="202124"/>
          <w:sz w:val="24"/>
          <w:szCs w:val="24"/>
          <w:shd w:val="clear" w:color="auto" w:fill="FFFFFF"/>
        </w:rPr>
        <w:t>positive</w:t>
      </w:r>
      <w:proofErr w:type="gramEnd"/>
      <w:r w:rsidR="00C243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yet they had not indicated aware</w:t>
      </w:r>
      <w:r w:rsidR="00180145">
        <w:rPr>
          <w:rFonts w:ascii="Arial" w:hAnsi="Arial" w:cs="Arial"/>
          <w:color w:val="202124"/>
          <w:sz w:val="24"/>
          <w:szCs w:val="24"/>
          <w:shd w:val="clear" w:color="auto" w:fill="FFFFFF"/>
        </w:rPr>
        <w:t>ness</w:t>
      </w:r>
      <w:r w:rsidR="00C243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of their HIV positive status</w:t>
      </w:r>
      <w:r w:rsidR="0018014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since they are likely to be on treatment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11BF1A8" w14:textId="77777777" w:rsidR="00A20BB0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812620B" w14:textId="77777777" w:rsidR="00A20BB0" w:rsidRPr="00AB615C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225C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2</w:t>
      </w:r>
      <w:r w:rsidRPr="000225C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vertAlign w:val="superscript"/>
        </w:rPr>
        <w:t>nd</w:t>
      </w:r>
      <w:r w:rsidRPr="000225C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95</w:t>
      </w:r>
      <w:r w:rsidRPr="00AB615C">
        <w:rPr>
          <w:rFonts w:ascii="Arial" w:hAnsi="Arial" w:cs="Arial"/>
          <w:color w:val="202124"/>
          <w:sz w:val="24"/>
          <w:szCs w:val="24"/>
          <w:shd w:val="clear" w:color="auto" w:fill="FFFFFF"/>
        </w:rPr>
        <w:t>: Being on ART</w:t>
      </w:r>
    </w:p>
    <w:p w14:paraId="644819AF" w14:textId="09E885C1" w:rsidR="00A20BB0" w:rsidRPr="00A707E4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07E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FSW and MSM </w:t>
      </w:r>
      <w:r w:rsidR="00A027F8">
        <w:rPr>
          <w:rFonts w:ascii="Arial" w:hAnsi="Arial" w:cs="Arial"/>
          <w:color w:val="202124"/>
          <w:sz w:val="24"/>
          <w:szCs w:val="24"/>
          <w:shd w:val="clear" w:color="auto" w:fill="FFFFFF"/>
        </w:rPr>
        <w:t>typologies</w:t>
      </w:r>
    </w:p>
    <w:p w14:paraId="3D0E442D" w14:textId="4C08F52C" w:rsidR="00A20BB0" w:rsidRPr="00A707E4" w:rsidRDefault="00A20BB0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07E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Q704 Have you ever been on ARVs? That is, antiretroviral medications to treat HIV infections? is 1 and Q707 Are you currently on ARVs, that is antiretroviral medications? is 1 (if not, the participants do not account </w:t>
      </w:r>
      <w:r w:rsidR="00A027F8">
        <w:rPr>
          <w:rFonts w:ascii="Arial" w:hAnsi="Arial" w:cs="Arial"/>
          <w:color w:val="202124"/>
          <w:sz w:val="24"/>
          <w:szCs w:val="24"/>
          <w:shd w:val="clear" w:color="auto" w:fill="FFFFFF"/>
        </w:rPr>
        <w:t>for</w:t>
      </w:r>
      <w:r w:rsidRPr="00A707E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numerator)</w:t>
      </w:r>
    </w:p>
    <w:p w14:paraId="675A3C3A" w14:textId="77777777" w:rsidR="00A20BB0" w:rsidRPr="00A707E4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BC55AA9" w14:textId="59AC605F" w:rsidR="00A20BB0" w:rsidRDefault="00A20BB0" w:rsidP="00A20BB0">
      <w:pPr>
        <w:keepNext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07E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PWID and TG </w:t>
      </w:r>
      <w:r w:rsidR="00A027F8">
        <w:rPr>
          <w:rFonts w:ascii="Arial" w:hAnsi="Arial" w:cs="Arial"/>
          <w:color w:val="202124"/>
          <w:sz w:val="24"/>
          <w:szCs w:val="24"/>
          <w:shd w:val="clear" w:color="auto" w:fill="FFFFFF"/>
        </w:rPr>
        <w:t>typologies</w:t>
      </w:r>
    </w:p>
    <w:p w14:paraId="2D33B3DA" w14:textId="3A08BCBA" w:rsidR="00A20BB0" w:rsidRDefault="00A20BB0" w:rsidP="00A20BB0">
      <w:pPr>
        <w:spacing w:after="0" w:line="240" w:lineRule="auto"/>
        <w:ind w:left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07E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Q804 Have you ever been on ARVs? That is, antiretroviral medications to treat HIV infections? is 1 and Q807 Are you currently on ARVs, that is antiretroviral medications? is 1 (if not, the participants do not account </w:t>
      </w:r>
      <w:r w:rsidR="00A027F8">
        <w:rPr>
          <w:rFonts w:ascii="Arial" w:hAnsi="Arial" w:cs="Arial"/>
          <w:color w:val="202124"/>
          <w:sz w:val="24"/>
          <w:szCs w:val="24"/>
          <w:shd w:val="clear" w:color="auto" w:fill="FFFFFF"/>
        </w:rPr>
        <w:t>for</w:t>
      </w:r>
      <w:r w:rsidR="00A027F8" w:rsidRPr="00A707E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A707E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numerator)</w:t>
      </w:r>
    </w:p>
    <w:p w14:paraId="33877D59" w14:textId="77777777" w:rsidR="00A20BB0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5BB6EB4" w14:textId="7AC9DD31" w:rsidR="004F44F1" w:rsidRDefault="004F44F1" w:rsidP="004F44F1">
      <m:oMathPara>
        <m:oMath>
          <m:r>
            <m:rPr>
              <m:nor/>
            </m:rPr>
            <w:rPr>
              <w:rFonts w:ascii="Cambria Math" w:hAnsi="Cambria Math"/>
            </w:rPr>
            <m:t>on ART (%)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who reported were on ART or had VL&lt;200 copies/mL</m:t>
              </m:r>
            </m:num>
            <m:den>
              <m:r>
                <w:rPr>
                  <w:rFonts w:ascii="Cambria Math" w:hAnsi="Cambria Math"/>
                </w:rPr>
                <m:t>number of HIV infected participants</m:t>
              </m:r>
            </m:den>
          </m:f>
          <m:r>
            <m:rPr>
              <m:nor/>
            </m:rPr>
            <w:rPr>
              <w:rFonts w:ascii="Cambria Math" w:hAnsi="Cambria Math"/>
              <w:b/>
              <w:bCs/>
            </w:rPr>
            <m:t>×</m:t>
          </m:r>
          <m:r>
            <w:rPr>
              <w:rFonts w:ascii="Cambria Math" w:hAnsi="Cambria Math"/>
            </w:rPr>
            <m:t>100</m:t>
          </m:r>
        </m:oMath>
      </m:oMathPara>
    </w:p>
    <w:p w14:paraId="58AB7BDB" w14:textId="77777777" w:rsidR="004F44F1" w:rsidRDefault="004F44F1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FE0A049" w14:textId="78A7DF00" w:rsidR="00A20BB0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C139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NOTE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Being on ART will </w:t>
      </w:r>
      <w:r w:rsidR="004F44F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also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be adjusted later after combining with ARV metabolites results.</w:t>
      </w:r>
    </w:p>
    <w:p w14:paraId="17721260" w14:textId="77777777" w:rsidR="00A20BB0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E37981D" w14:textId="77777777" w:rsidR="00A20BB0" w:rsidRDefault="00A20BB0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225C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3</w:t>
      </w:r>
      <w:r w:rsidRPr="000225C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vertAlign w:val="superscript"/>
        </w:rPr>
        <w:t>rd</w:t>
      </w:r>
      <w:r w:rsidRPr="000225C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95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Being virally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suppressed</w:t>
      </w:r>
      <w:proofErr w:type="gramEnd"/>
    </w:p>
    <w:p w14:paraId="05D33C99" w14:textId="4EE7072D" w:rsidR="00A20BB0" w:rsidRDefault="00BC76F2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All the participants who either reported they were HIV infected or were diagnosed with </w:t>
      </w:r>
      <w:r w:rsidR="00A20BB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This was based on </w:t>
      </w:r>
      <w:r w:rsidR="00C955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to definitions; </w:t>
      </w:r>
      <w:r w:rsidR="00A20BB0">
        <w:rPr>
          <w:rFonts w:ascii="Arial" w:hAnsi="Arial" w:cs="Arial"/>
          <w:color w:val="202124"/>
          <w:sz w:val="24"/>
          <w:szCs w:val="24"/>
          <w:shd w:val="clear" w:color="auto" w:fill="FFFFFF"/>
        </w:rPr>
        <w:t>a viral load of &lt;200</w:t>
      </w:r>
      <w:r w:rsidR="00C955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copies</w:t>
      </w:r>
      <w:r w:rsidR="00A20BB0">
        <w:rPr>
          <w:rFonts w:ascii="Arial" w:hAnsi="Arial" w:cs="Arial"/>
          <w:color w:val="202124"/>
          <w:sz w:val="24"/>
          <w:szCs w:val="24"/>
          <w:shd w:val="clear" w:color="auto" w:fill="FFFFFF"/>
        </w:rPr>
        <w:t>/mL</w:t>
      </w:r>
      <w:r w:rsidR="00C955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&lt;1000 copies/</w:t>
      </w:r>
      <w:proofErr w:type="spellStart"/>
      <w:r w:rsidR="00C95598">
        <w:rPr>
          <w:rFonts w:ascii="Arial" w:hAnsi="Arial" w:cs="Arial"/>
          <w:color w:val="202124"/>
          <w:sz w:val="24"/>
          <w:szCs w:val="24"/>
          <w:shd w:val="clear" w:color="auto" w:fill="FFFFFF"/>
        </w:rPr>
        <w:t>mL</w:t>
      </w:r>
      <w:r w:rsidR="00A20BB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proofErr w:type="spellEnd"/>
      <w:r w:rsidR="00A20BB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Viral load testing was done in the central laboratory. For those who we don’t have blood samples and were therefore not tested (though they reported to be HIV infected)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1B4C53F" w14:textId="77777777" w:rsidR="00825615" w:rsidRDefault="00825615" w:rsidP="00A20BB0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A2D4DDB" w14:textId="74B5A74C" w:rsidR="00BC76F2" w:rsidRDefault="00BC76F2">
      <m:oMathPara>
        <m:oMath>
          <m:r>
            <m:rPr>
              <m:nor/>
            </m:rPr>
            <w:rPr>
              <w:rFonts w:ascii="Cambria Math" w:hAnsi="Cambria Math"/>
            </w:rPr>
            <m:t>viral load suppression (%)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with viral load (&lt;200 or&lt;1000) copies/mL</m:t>
              </m:r>
            </m:num>
            <m:den>
              <m:r>
                <w:rPr>
                  <w:rFonts w:ascii="Cambria Math" w:hAnsi="Cambria Math"/>
                </w:rPr>
                <m:t>number of HIV infected participants on treatment</m:t>
              </m:r>
            </m:den>
          </m:f>
          <m:r>
            <m:rPr>
              <m:nor/>
            </m:rPr>
            <w:rPr>
              <w:rFonts w:ascii="Cambria Math" w:hAnsi="Cambria Math"/>
              <w:b/>
              <w:bCs/>
            </w:rPr>
            <m:t>×</m:t>
          </m:r>
          <m:r>
            <w:rPr>
              <w:rFonts w:ascii="Cambria Math" w:hAnsi="Cambria Math"/>
            </w:rPr>
            <m:t>100</m:t>
          </m:r>
        </m:oMath>
      </m:oMathPara>
    </w:p>
    <w:p w14:paraId="5D8E2BD2" w14:textId="77777777" w:rsidR="00BC76F2" w:rsidRDefault="00BC76F2" w:rsidP="00BC76F2">
      <w:pPr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7CB0CE81" w14:textId="5A2F6055" w:rsidR="00BC76F2" w:rsidRDefault="00BC76F2" w:rsidP="00BC76F2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C139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NOTE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r w:rsidR="00825615">
        <w:rPr>
          <w:rFonts w:ascii="Arial" w:hAnsi="Arial" w:cs="Arial"/>
          <w:color w:val="202124"/>
          <w:sz w:val="24"/>
          <w:szCs w:val="24"/>
          <w:shd w:val="clear" w:color="auto" w:fill="FFFFFF"/>
        </w:rPr>
        <w:t>Records with missing viral load data will be removed from the numerator and affect the 1</w:t>
      </w:r>
      <w:r w:rsidR="00825615" w:rsidRPr="00825615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st</w:t>
      </w:r>
      <w:r w:rsidR="0082561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2</w:t>
      </w:r>
      <w:r w:rsidR="00825615" w:rsidRPr="00825615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nd</w:t>
      </w:r>
      <w:r w:rsidR="0082561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95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4A98435" w14:textId="77777777" w:rsidR="002B707F" w:rsidRDefault="002B707F"/>
    <w:p w14:paraId="1DEAE48F" w14:textId="323BAFD1" w:rsidR="004E1370" w:rsidRDefault="004E1370"/>
    <w:sectPr w:rsidR="004E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B0"/>
    <w:rsid w:val="00064609"/>
    <w:rsid w:val="000A58C4"/>
    <w:rsid w:val="00180145"/>
    <w:rsid w:val="001B0097"/>
    <w:rsid w:val="002B707F"/>
    <w:rsid w:val="002D3650"/>
    <w:rsid w:val="0031549F"/>
    <w:rsid w:val="00442ADD"/>
    <w:rsid w:val="00473728"/>
    <w:rsid w:val="004E1370"/>
    <w:rsid w:val="004F44F1"/>
    <w:rsid w:val="0061053F"/>
    <w:rsid w:val="00663EDD"/>
    <w:rsid w:val="008245E1"/>
    <w:rsid w:val="00825615"/>
    <w:rsid w:val="008B5DF3"/>
    <w:rsid w:val="00977E32"/>
    <w:rsid w:val="009F7836"/>
    <w:rsid w:val="00A027F8"/>
    <w:rsid w:val="00A20BB0"/>
    <w:rsid w:val="00AC45D2"/>
    <w:rsid w:val="00B06F68"/>
    <w:rsid w:val="00BC76F2"/>
    <w:rsid w:val="00BE70BF"/>
    <w:rsid w:val="00C2437F"/>
    <w:rsid w:val="00C95598"/>
    <w:rsid w:val="00D43ED2"/>
    <w:rsid w:val="00D7442C"/>
    <w:rsid w:val="00D82EF8"/>
    <w:rsid w:val="00E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69A5D"/>
  <w15:chartTrackingRefBased/>
  <w15:docId w15:val="{20025C1D-2A1D-44C0-AF97-D08D9B64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Waruru, Anthony (CDC/GHC/DGHT)</dc:creator>
  <cp:keywords/>
  <dc:description/>
  <cp:lastModifiedBy>Maangi, Daniel (CDC/GHC/DGHT)</cp:lastModifiedBy>
  <cp:revision>2</cp:revision>
  <dcterms:created xsi:type="dcterms:W3CDTF">2024-06-23T13:40:00Z</dcterms:created>
  <dcterms:modified xsi:type="dcterms:W3CDTF">2024-06-23T13:40:00Z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2024-06-13T10:08:40Z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4ecf508e-6607-443d-8922-104b2a0c3976</vt:lpwstr>
  </property>
  <property fmtid="{D5CDD505-2E9C-101B-9397-08002B2CF9AE}" pid="8" name="MSIP_Label_7b94a7b8-f06c-4dfe-bdcc-9b548fd58c31_ContentBits">
    <vt:lpwstr>0</vt:lpwstr>
  </property>
  <property fmtid="{D5CDD505-2E9C-101B-9397-08002B2CF9AE}" pid="9" name="GrammarlyDocumentId">
    <vt:lpwstr>00becc856b4a2b5fc75c2b00001da6c69417faaddca0a8bda4401a4b01d96992</vt:lpwstr>
  </property>
</Properties>
</file>