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C14871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4479B0AD" w14:textId="19CCAAD4" w:rsidR="00971BC1" w:rsidRPr="007E4789" w:rsidRDefault="00971BC1" w:rsidP="00971BC1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bookmarkStart w:id="0" w:name="_GoBack"/>
      <w:bookmarkEnd w:id="0"/>
      <w:r w:rsidRPr="007E4789">
        <w:rPr>
          <w:sz w:val="24"/>
        </w:rPr>
        <w:t xml:space="preserve">solutions at </w:t>
      </w:r>
      <w:r>
        <w:rPr>
          <w:sz w:val="24"/>
        </w:rPr>
        <w:t>Hill AFB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71BC1"/>
    <w:rsid w:val="009B447D"/>
    <w:rsid w:val="00A41CAF"/>
    <w:rsid w:val="00AA31B3"/>
    <w:rsid w:val="00AC67CA"/>
    <w:rsid w:val="00AD5A26"/>
    <w:rsid w:val="00AE36FF"/>
    <w:rsid w:val="00B25C05"/>
    <w:rsid w:val="00BE3795"/>
    <w:rsid w:val="00C14871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86F3B4-C8BD-6B42-B538-9DC0B091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